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1AC0" w:rsidRPr="0072019F" w:rsidRDefault="00C81AC0" w:rsidP="00851B0F">
      <w:pPr>
        <w:ind w:firstLine="0"/>
        <w:jc w:val="center"/>
        <w:rPr>
          <w:rFonts w:ascii="Times New Roman" w:eastAsia="Times New Roman" w:hAnsi="Times New Roman"/>
          <w:b/>
          <w:caps/>
          <w:sz w:val="24"/>
          <w:szCs w:val="24"/>
          <w:lang w:val="sr-Cyrl-BA"/>
        </w:rPr>
      </w:pPr>
      <w:bookmarkStart w:id="0" w:name="_GoBack"/>
      <w:bookmarkEnd w:id="0"/>
    </w:p>
    <w:p w:rsidR="00C81AC0" w:rsidRPr="0072019F" w:rsidRDefault="00C81AC0" w:rsidP="00851B0F">
      <w:pPr>
        <w:ind w:firstLine="0"/>
        <w:jc w:val="center"/>
        <w:rPr>
          <w:rFonts w:ascii="Times New Roman" w:hAnsi="Times New Roman"/>
          <w:b/>
          <w:sz w:val="24"/>
          <w:szCs w:val="24"/>
          <w:lang w:val="sr-Cyrl-BA"/>
        </w:rPr>
      </w:pPr>
      <w:r w:rsidRPr="0072019F">
        <w:rPr>
          <w:rFonts w:ascii="Times New Roman" w:eastAsia="Times New Roman" w:hAnsi="Times New Roman"/>
          <w:b/>
          <w:caps/>
          <w:sz w:val="24"/>
          <w:szCs w:val="24"/>
        </w:rPr>
        <w:t>ZAKON</w:t>
      </w:r>
    </w:p>
    <w:p w:rsidR="00C81AC0" w:rsidRPr="0072019F" w:rsidRDefault="00C81AC0" w:rsidP="00851B0F">
      <w:pPr>
        <w:ind w:firstLine="0"/>
        <w:jc w:val="center"/>
        <w:rPr>
          <w:rFonts w:ascii="Times New Roman" w:hAnsi="Times New Roman"/>
          <w:b/>
          <w:sz w:val="24"/>
          <w:szCs w:val="24"/>
          <w:lang w:val="sr-Cyrl-BA"/>
        </w:rPr>
      </w:pPr>
      <w:r w:rsidRPr="0072019F">
        <w:rPr>
          <w:rFonts w:ascii="Times New Roman" w:eastAsia="Times New Roman" w:hAnsi="Times New Roman"/>
          <w:b/>
          <w:caps/>
          <w:sz w:val="24"/>
          <w:szCs w:val="24"/>
        </w:rPr>
        <w:t xml:space="preserve">O </w:t>
      </w:r>
      <w:r w:rsidRPr="0072019F">
        <w:rPr>
          <w:rFonts w:ascii="Times New Roman" w:eastAsia="Times New Roman" w:hAnsi="Times New Roman"/>
          <w:b/>
          <w:caps/>
          <w:sz w:val="24"/>
          <w:szCs w:val="24"/>
          <w:lang w:val="sr-Cyrl-BA"/>
        </w:rPr>
        <w:t>HRANI</w:t>
      </w:r>
    </w:p>
    <w:p w:rsidR="00C81AC0" w:rsidRPr="0072019F" w:rsidRDefault="00C81AC0" w:rsidP="00851B0F">
      <w:pPr>
        <w:ind w:firstLine="0"/>
        <w:jc w:val="center"/>
        <w:rPr>
          <w:rFonts w:ascii="Times New Roman" w:eastAsia="Times New Roman" w:hAnsi="Times New Roman"/>
          <w:b/>
          <w:caps/>
          <w:sz w:val="24"/>
          <w:szCs w:val="24"/>
          <w:lang w:val="sr-Cyrl-BA"/>
        </w:rPr>
      </w:pPr>
    </w:p>
    <w:p w:rsidR="00C81AC0" w:rsidRPr="0072019F" w:rsidRDefault="00C81AC0" w:rsidP="00851B0F">
      <w:pPr>
        <w:ind w:firstLine="0"/>
        <w:jc w:val="center"/>
        <w:rPr>
          <w:rFonts w:ascii="Times New Roman" w:eastAsia="Times New Roman" w:hAnsi="Times New Roman"/>
          <w:b/>
          <w:caps/>
          <w:sz w:val="24"/>
          <w:szCs w:val="24"/>
          <w:lang w:val="sr-Cyrl-BA"/>
        </w:rPr>
      </w:pPr>
    </w:p>
    <w:p w:rsidR="00C81AC0" w:rsidRPr="0072019F" w:rsidRDefault="00C81AC0" w:rsidP="00851B0F">
      <w:pPr>
        <w:ind w:firstLine="0"/>
        <w:rPr>
          <w:rFonts w:ascii="Times New Roman" w:hAnsi="Times New Roman"/>
          <w:b/>
          <w:sz w:val="24"/>
          <w:szCs w:val="24"/>
          <w:lang w:val="sr-Cyrl-BA"/>
        </w:rPr>
      </w:pPr>
      <w:r w:rsidRPr="0072019F">
        <w:rPr>
          <w:rFonts w:ascii="Times New Roman" w:eastAsia="Times New Roman" w:hAnsi="Times New Roman"/>
          <w:b/>
          <w:caps/>
          <w:sz w:val="24"/>
          <w:szCs w:val="24"/>
        </w:rPr>
        <w:t>GLAVA I</w:t>
      </w:r>
    </w:p>
    <w:p w:rsidR="00C81AC0" w:rsidRPr="0072019F" w:rsidRDefault="00C81AC0" w:rsidP="00851B0F">
      <w:pPr>
        <w:ind w:firstLine="0"/>
        <w:rPr>
          <w:rFonts w:ascii="Times New Roman" w:hAnsi="Times New Roman"/>
          <w:b/>
          <w:sz w:val="24"/>
          <w:szCs w:val="24"/>
          <w:lang w:val="sr-Cyrl-BA"/>
        </w:rPr>
      </w:pPr>
      <w:r w:rsidRPr="0072019F">
        <w:rPr>
          <w:rFonts w:ascii="Times New Roman" w:eastAsia="Times New Roman" w:hAnsi="Times New Roman"/>
          <w:b/>
          <w:caps/>
          <w:sz w:val="24"/>
          <w:szCs w:val="24"/>
        </w:rPr>
        <w:t>OSNOVNE ODREDBE</w:t>
      </w:r>
    </w:p>
    <w:p w:rsidR="00C81AC0" w:rsidRPr="0072019F" w:rsidRDefault="00C81AC0" w:rsidP="00851B0F">
      <w:pPr>
        <w:ind w:firstLine="0"/>
        <w:jc w:val="center"/>
        <w:rPr>
          <w:rFonts w:ascii="Times New Roman" w:eastAsia="Times New Roman" w:hAnsi="Times New Roman"/>
          <w:sz w:val="24"/>
          <w:szCs w:val="24"/>
          <w:lang w:val="bs-Cyrl-BA"/>
        </w:rPr>
      </w:pPr>
    </w:p>
    <w:p w:rsidR="00C81AC0" w:rsidRPr="0072019F" w:rsidRDefault="00C81AC0" w:rsidP="00851B0F">
      <w:pPr>
        <w:ind w:firstLine="0"/>
        <w:jc w:val="center"/>
        <w:rPr>
          <w:rFonts w:ascii="Times New Roman" w:hAnsi="Times New Roman"/>
          <w:b/>
          <w:sz w:val="24"/>
          <w:szCs w:val="24"/>
          <w:lang w:val="sr-Cyrl-BA"/>
        </w:rPr>
      </w:pPr>
      <w:r w:rsidRPr="0072019F">
        <w:rPr>
          <w:rFonts w:ascii="Times New Roman" w:eastAsia="Times New Roman" w:hAnsi="Times New Roman"/>
          <w:sz w:val="24"/>
          <w:szCs w:val="24"/>
        </w:rPr>
        <w:t xml:space="preserve">Predmet </w:t>
      </w:r>
      <w:r w:rsidRPr="0072019F">
        <w:rPr>
          <w:rFonts w:ascii="Times New Roman" w:eastAsia="Times New Roman" w:hAnsi="Times New Roman"/>
          <w:sz w:val="24"/>
          <w:szCs w:val="24"/>
          <w:lang w:val="sr-Cyrl-BA"/>
        </w:rPr>
        <w:t>Zakona</w:t>
      </w:r>
    </w:p>
    <w:p w:rsidR="00C81AC0" w:rsidRPr="0072019F" w:rsidRDefault="00C81AC0" w:rsidP="00851B0F">
      <w:pPr>
        <w:ind w:firstLine="0"/>
        <w:jc w:val="center"/>
        <w:rPr>
          <w:rFonts w:ascii="Times New Roman" w:hAnsi="Times New Roman"/>
          <w:b/>
          <w:sz w:val="24"/>
          <w:szCs w:val="24"/>
          <w:lang w:val="sr-Cyrl-BA"/>
        </w:rPr>
      </w:pPr>
      <w:r w:rsidRPr="0072019F">
        <w:rPr>
          <w:rFonts w:ascii="Times New Roman" w:eastAsia="Times New Roman" w:hAnsi="Times New Roman"/>
          <w:sz w:val="24"/>
          <w:szCs w:val="24"/>
        </w:rPr>
        <w:t>Član 1.</w:t>
      </w:r>
    </w:p>
    <w:p w:rsidR="00C81AC0" w:rsidRPr="0072019F" w:rsidRDefault="00C81AC0" w:rsidP="00851B0F">
      <w:pPr>
        <w:pStyle w:val="ListParagraph"/>
        <w:autoSpaceDE w:val="0"/>
        <w:adjustRightInd w:val="0"/>
        <w:spacing w:after="0" w:line="240" w:lineRule="auto"/>
        <w:ind w:left="0"/>
        <w:jc w:val="both"/>
        <w:rPr>
          <w:rFonts w:ascii="Times New Roman" w:eastAsia="Calibri" w:hAnsi="Times New Roman"/>
          <w:b/>
          <w:bCs/>
          <w:kern w:val="0"/>
          <w:sz w:val="24"/>
          <w:szCs w:val="24"/>
          <w:lang w:val="sr-Latn-BA"/>
        </w:rPr>
      </w:pPr>
    </w:p>
    <w:p w:rsidR="00C81AC0" w:rsidRPr="0072019F" w:rsidRDefault="00C81AC0" w:rsidP="00851B0F">
      <w:pPr>
        <w:pStyle w:val="ListParagraph"/>
        <w:autoSpaceDE w:val="0"/>
        <w:adjustRightInd w:val="0"/>
        <w:spacing w:after="0" w:line="240" w:lineRule="auto"/>
        <w:ind w:left="0" w:firstLine="426"/>
        <w:jc w:val="both"/>
        <w:rPr>
          <w:rFonts w:ascii="Times New Roman" w:hAnsi="Times New Roman"/>
          <w:strike/>
          <w:sz w:val="24"/>
          <w:szCs w:val="24"/>
          <w:lang w:val="sr-Cyrl-BA"/>
        </w:rPr>
      </w:pPr>
      <w:r w:rsidRPr="0072019F">
        <w:rPr>
          <w:rFonts w:ascii="Times New Roman" w:hAnsi="Times New Roman"/>
          <w:sz w:val="24"/>
          <w:szCs w:val="24"/>
          <w:lang w:val="sr-Cyrl-BA"/>
        </w:rPr>
        <w:t xml:space="preserve">Ovim zakonom uređuju se opšti uslovi za bezbjednost hrane i hrane za </w:t>
      </w:r>
      <w:r w:rsidRPr="0072019F">
        <w:rPr>
          <w:rFonts w:ascii="Times New Roman" w:hAnsi="Times New Roman"/>
          <w:sz w:val="24"/>
          <w:szCs w:val="24"/>
          <w:lang w:val="sr-Latn-BA"/>
        </w:rPr>
        <w:t>ž</w:t>
      </w:r>
      <w:r w:rsidRPr="0072019F">
        <w:rPr>
          <w:rFonts w:ascii="Times New Roman" w:hAnsi="Times New Roman"/>
          <w:sz w:val="24"/>
          <w:szCs w:val="24"/>
          <w:lang w:val="sr-Cyrl-BA"/>
        </w:rPr>
        <w:t>ivotinje, obaveze i odgovornosti subjekata u poslovanju sa hranom i hranom za životinje, uključujući i tradicionalne proizvode, kao i druga pitanja od značaja za bezbjednost hrane i hrane za životinje, radi zaštite života i zdravlja ljudi, životne sredine, potrošača i efikasnog funkcionisanja tržišta.</w:t>
      </w:r>
    </w:p>
    <w:p w:rsidR="00C81AC0" w:rsidRPr="0072019F" w:rsidRDefault="00C81AC0" w:rsidP="00851B0F">
      <w:pPr>
        <w:autoSpaceDE w:val="0"/>
        <w:autoSpaceDN w:val="0"/>
        <w:adjustRightInd w:val="0"/>
        <w:ind w:firstLine="567"/>
        <w:rPr>
          <w:rFonts w:ascii="Times New Roman" w:hAnsi="Times New Roman"/>
          <w:b/>
          <w:bCs/>
          <w:sz w:val="24"/>
          <w:szCs w:val="24"/>
        </w:rPr>
      </w:pPr>
    </w:p>
    <w:p w:rsidR="00C81AC0" w:rsidRPr="0072019F" w:rsidRDefault="00C81AC0" w:rsidP="00851B0F">
      <w:pPr>
        <w:autoSpaceDE w:val="0"/>
        <w:autoSpaceDN w:val="0"/>
        <w:adjustRightInd w:val="0"/>
        <w:ind w:firstLine="0"/>
        <w:jc w:val="center"/>
        <w:rPr>
          <w:rFonts w:ascii="Times New Roman" w:hAnsi="Times New Roman"/>
          <w:bCs/>
          <w:sz w:val="24"/>
          <w:szCs w:val="24"/>
        </w:rPr>
      </w:pPr>
      <w:r w:rsidRPr="0072019F">
        <w:rPr>
          <w:rFonts w:ascii="Times New Roman" w:hAnsi="Times New Roman"/>
          <w:bCs/>
          <w:sz w:val="24"/>
          <w:szCs w:val="24"/>
        </w:rPr>
        <w:t xml:space="preserve">Primjena </w:t>
      </w:r>
      <w:r w:rsidRPr="0072019F">
        <w:rPr>
          <w:rFonts w:ascii="Times New Roman" w:hAnsi="Times New Roman"/>
          <w:bCs/>
          <w:sz w:val="24"/>
          <w:szCs w:val="24"/>
          <w:lang w:val="bs-Cyrl-BA"/>
        </w:rPr>
        <w:t>Z</w:t>
      </w:r>
      <w:r w:rsidRPr="0072019F">
        <w:rPr>
          <w:rFonts w:ascii="Times New Roman" w:hAnsi="Times New Roman"/>
          <w:bCs/>
          <w:sz w:val="24"/>
          <w:szCs w:val="24"/>
        </w:rPr>
        <w:t>akona</w:t>
      </w:r>
    </w:p>
    <w:p w:rsidR="00C81AC0" w:rsidRPr="0072019F" w:rsidRDefault="00C81AC0" w:rsidP="00851B0F">
      <w:pPr>
        <w:autoSpaceDE w:val="0"/>
        <w:autoSpaceDN w:val="0"/>
        <w:adjustRightInd w:val="0"/>
        <w:ind w:firstLine="0"/>
        <w:jc w:val="center"/>
        <w:rPr>
          <w:rFonts w:ascii="Times New Roman" w:hAnsi="Times New Roman"/>
          <w:bCs/>
          <w:sz w:val="24"/>
          <w:szCs w:val="24"/>
          <w:lang w:val="sr-Cyrl-BA"/>
        </w:rPr>
      </w:pPr>
      <w:r w:rsidRPr="0072019F">
        <w:rPr>
          <w:rFonts w:ascii="Times New Roman" w:hAnsi="Times New Roman"/>
          <w:bCs/>
          <w:sz w:val="24"/>
          <w:szCs w:val="24"/>
        </w:rPr>
        <w:t>Član 2</w:t>
      </w:r>
      <w:r w:rsidRPr="0072019F">
        <w:rPr>
          <w:rFonts w:ascii="Times New Roman" w:hAnsi="Times New Roman"/>
          <w:bCs/>
          <w:sz w:val="24"/>
          <w:szCs w:val="24"/>
          <w:lang w:val="sr-Cyrl-BA"/>
        </w:rPr>
        <w:t>.</w:t>
      </w:r>
    </w:p>
    <w:p w:rsidR="00C81AC0" w:rsidRPr="0072019F" w:rsidRDefault="00C81AC0" w:rsidP="00851B0F">
      <w:pPr>
        <w:autoSpaceDE w:val="0"/>
        <w:autoSpaceDN w:val="0"/>
        <w:adjustRightInd w:val="0"/>
        <w:ind w:firstLine="567"/>
        <w:rPr>
          <w:rFonts w:ascii="Times New Roman" w:hAnsi="Times New Roman"/>
          <w:sz w:val="24"/>
          <w:szCs w:val="24"/>
          <w:lang w:val="sr-Cyrl-BA"/>
        </w:rPr>
      </w:pPr>
    </w:p>
    <w:p w:rsidR="00C81AC0" w:rsidRPr="0072019F" w:rsidRDefault="00C81AC0" w:rsidP="00851B0F">
      <w:pPr>
        <w:pStyle w:val="ListParagraph"/>
        <w:numPr>
          <w:ilvl w:val="0"/>
          <w:numId w:val="19"/>
        </w:numPr>
        <w:autoSpaceDE w:val="0"/>
        <w:adjustRightInd w:val="0"/>
        <w:spacing w:after="0" w:line="240" w:lineRule="auto"/>
        <w:ind w:left="0" w:firstLine="426"/>
        <w:jc w:val="both"/>
        <w:rPr>
          <w:rFonts w:ascii="Times New Roman" w:hAnsi="Times New Roman"/>
          <w:sz w:val="24"/>
          <w:szCs w:val="24"/>
          <w:lang w:val="sr-Cyrl-BA"/>
        </w:rPr>
      </w:pPr>
      <w:r w:rsidRPr="0072019F">
        <w:rPr>
          <w:rFonts w:ascii="Times New Roman" w:hAnsi="Times New Roman"/>
          <w:sz w:val="24"/>
          <w:szCs w:val="24"/>
        </w:rPr>
        <w:t xml:space="preserve"> Ovaj zakon primjenjuje se na sve faze </w:t>
      </w:r>
      <w:r w:rsidRPr="0072019F">
        <w:rPr>
          <w:rFonts w:ascii="Times New Roman" w:hAnsi="Times New Roman"/>
          <w:sz w:val="24"/>
          <w:szCs w:val="24"/>
          <w:lang w:val="sr-Cyrl-BA"/>
        </w:rPr>
        <w:t xml:space="preserve">postupaka </w:t>
      </w:r>
      <w:r w:rsidRPr="0072019F">
        <w:rPr>
          <w:rFonts w:ascii="Times New Roman" w:hAnsi="Times New Roman"/>
          <w:sz w:val="24"/>
          <w:szCs w:val="24"/>
        </w:rPr>
        <w:t>proizvodnje</w:t>
      </w:r>
      <w:r w:rsidRPr="0072019F">
        <w:rPr>
          <w:rFonts w:ascii="Times New Roman" w:hAnsi="Times New Roman"/>
          <w:sz w:val="24"/>
          <w:szCs w:val="24"/>
          <w:lang w:val="sr-Cyrl-BA"/>
        </w:rPr>
        <w:t>, prerade</w:t>
      </w:r>
      <w:r w:rsidRPr="0072019F">
        <w:rPr>
          <w:rFonts w:ascii="Times New Roman" w:hAnsi="Times New Roman"/>
          <w:sz w:val="24"/>
          <w:szCs w:val="24"/>
        </w:rPr>
        <w:t xml:space="preserve"> i prometa hrane i hrane za životinje.</w:t>
      </w:r>
    </w:p>
    <w:p w:rsidR="00C81AC0" w:rsidRPr="0072019F" w:rsidRDefault="00C81AC0" w:rsidP="00851B0F">
      <w:pPr>
        <w:pStyle w:val="ListParagraph"/>
        <w:numPr>
          <w:ilvl w:val="0"/>
          <w:numId w:val="19"/>
        </w:numPr>
        <w:autoSpaceDE w:val="0"/>
        <w:adjustRightInd w:val="0"/>
        <w:spacing w:after="0" w:line="240" w:lineRule="auto"/>
        <w:ind w:left="0" w:firstLine="426"/>
        <w:jc w:val="both"/>
        <w:rPr>
          <w:rFonts w:ascii="Times New Roman" w:hAnsi="Times New Roman"/>
          <w:bCs/>
          <w:sz w:val="24"/>
          <w:szCs w:val="24"/>
        </w:rPr>
      </w:pPr>
      <w:r w:rsidRPr="0072019F">
        <w:rPr>
          <w:rFonts w:ascii="Times New Roman" w:hAnsi="Times New Roman"/>
          <w:sz w:val="24"/>
          <w:szCs w:val="24"/>
          <w:lang w:val="sr-Cyrl-BA"/>
        </w:rPr>
        <w:t xml:space="preserve"> </w:t>
      </w:r>
      <w:r w:rsidRPr="0072019F">
        <w:rPr>
          <w:rFonts w:ascii="Times New Roman" w:hAnsi="Times New Roman"/>
          <w:sz w:val="24"/>
          <w:szCs w:val="24"/>
        </w:rPr>
        <w:t>Odredbe ovog zakona ne primjenjuju se na primarnu proizvodnju, pripremu, rukovanje ili skladištenje hrane i hrane za životinje nam</w:t>
      </w:r>
      <w:r w:rsidRPr="0072019F">
        <w:rPr>
          <w:rFonts w:ascii="Times New Roman" w:hAnsi="Times New Roman"/>
          <w:sz w:val="24"/>
          <w:szCs w:val="24"/>
          <w:lang w:val="bs-Cyrl-BA"/>
        </w:rPr>
        <w:t>i</w:t>
      </w:r>
      <w:r w:rsidRPr="0072019F">
        <w:rPr>
          <w:rFonts w:ascii="Times New Roman" w:hAnsi="Times New Roman"/>
          <w:sz w:val="24"/>
          <w:szCs w:val="24"/>
        </w:rPr>
        <w:t>jenjene za upotrebu u sopstvenom domaćinstvu.</w:t>
      </w:r>
    </w:p>
    <w:p w:rsidR="00C81AC0" w:rsidRPr="0072019F" w:rsidRDefault="00C81AC0" w:rsidP="00851B0F">
      <w:pPr>
        <w:autoSpaceDE w:val="0"/>
        <w:autoSpaceDN w:val="0"/>
        <w:adjustRightInd w:val="0"/>
        <w:ind w:firstLine="0"/>
        <w:jc w:val="center"/>
        <w:rPr>
          <w:rFonts w:ascii="Times New Roman" w:hAnsi="Times New Roman"/>
          <w:bCs/>
          <w:sz w:val="24"/>
          <w:szCs w:val="24"/>
        </w:rPr>
      </w:pPr>
    </w:p>
    <w:p w:rsidR="00C81AC0" w:rsidRPr="0072019F" w:rsidRDefault="00C81AC0" w:rsidP="00851B0F">
      <w:pPr>
        <w:autoSpaceDE w:val="0"/>
        <w:autoSpaceDN w:val="0"/>
        <w:adjustRightInd w:val="0"/>
        <w:ind w:firstLine="0"/>
        <w:jc w:val="center"/>
        <w:rPr>
          <w:rFonts w:ascii="Times New Roman" w:hAnsi="Times New Roman"/>
          <w:bCs/>
          <w:sz w:val="24"/>
          <w:szCs w:val="24"/>
          <w:lang w:val="sr-Cyrl-BA"/>
        </w:rPr>
      </w:pPr>
      <w:r w:rsidRPr="0072019F">
        <w:rPr>
          <w:rFonts w:ascii="Times New Roman" w:hAnsi="Times New Roman"/>
          <w:bCs/>
          <w:sz w:val="24"/>
          <w:szCs w:val="24"/>
        </w:rPr>
        <w:t>Definicija hrane</w:t>
      </w:r>
    </w:p>
    <w:p w:rsidR="00C81AC0" w:rsidRPr="0072019F" w:rsidRDefault="00C81AC0" w:rsidP="00851B0F">
      <w:pPr>
        <w:autoSpaceDE w:val="0"/>
        <w:autoSpaceDN w:val="0"/>
        <w:adjustRightInd w:val="0"/>
        <w:ind w:firstLine="0"/>
        <w:jc w:val="center"/>
        <w:rPr>
          <w:rFonts w:ascii="Times New Roman" w:hAnsi="Times New Roman"/>
          <w:bCs/>
          <w:sz w:val="24"/>
          <w:szCs w:val="24"/>
          <w:lang w:val="sr-Cyrl-BA"/>
        </w:rPr>
      </w:pPr>
      <w:r w:rsidRPr="0072019F">
        <w:rPr>
          <w:rFonts w:ascii="Times New Roman" w:hAnsi="Times New Roman"/>
          <w:bCs/>
          <w:sz w:val="24"/>
          <w:szCs w:val="24"/>
        </w:rPr>
        <w:t xml:space="preserve">Član </w:t>
      </w:r>
      <w:r w:rsidRPr="0072019F">
        <w:rPr>
          <w:rFonts w:ascii="Times New Roman" w:hAnsi="Times New Roman"/>
          <w:bCs/>
          <w:sz w:val="24"/>
          <w:szCs w:val="24"/>
          <w:lang w:val="sr-Cyrl-BA"/>
        </w:rPr>
        <w:t>3.</w:t>
      </w:r>
    </w:p>
    <w:p w:rsidR="00C81AC0" w:rsidRPr="0072019F" w:rsidRDefault="00C81AC0" w:rsidP="00851B0F">
      <w:pPr>
        <w:autoSpaceDE w:val="0"/>
        <w:autoSpaceDN w:val="0"/>
        <w:adjustRightInd w:val="0"/>
        <w:ind w:firstLine="567"/>
        <w:rPr>
          <w:rFonts w:ascii="Times New Roman" w:hAnsi="Times New Roman"/>
          <w:sz w:val="24"/>
          <w:szCs w:val="24"/>
          <w:lang w:val="sr-Cyrl-BA"/>
        </w:rPr>
      </w:pPr>
    </w:p>
    <w:p w:rsidR="00C81AC0" w:rsidRPr="0072019F" w:rsidRDefault="00C81AC0" w:rsidP="00851B0F">
      <w:pPr>
        <w:pStyle w:val="ListParagraph"/>
        <w:numPr>
          <w:ilvl w:val="0"/>
          <w:numId w:val="20"/>
        </w:numPr>
        <w:autoSpaceDE w:val="0"/>
        <w:adjustRightInd w:val="0"/>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rPr>
        <w:t xml:space="preserve">U smislu ovog zakona, hrana ili prehrambeni proizvod je svaka materija ili proizvod, neprerađen, djelimično prerađen ili prerađen, namijenjen </w:t>
      </w:r>
      <w:r w:rsidRPr="0072019F">
        <w:rPr>
          <w:rFonts w:ascii="Times New Roman" w:hAnsi="Times New Roman"/>
          <w:sz w:val="24"/>
          <w:szCs w:val="24"/>
          <w:lang w:val="sr-Cyrl-BA"/>
        </w:rPr>
        <w:t>ishrani</w:t>
      </w:r>
      <w:r w:rsidRPr="0072019F">
        <w:rPr>
          <w:rFonts w:ascii="Times New Roman" w:hAnsi="Times New Roman"/>
          <w:sz w:val="24"/>
          <w:szCs w:val="24"/>
        </w:rPr>
        <w:t xml:space="preserve"> ljudi ili se može </w:t>
      </w:r>
      <w:r w:rsidRPr="0072019F">
        <w:rPr>
          <w:rFonts w:ascii="Times New Roman" w:hAnsi="Times New Roman"/>
          <w:sz w:val="24"/>
          <w:szCs w:val="24"/>
          <w:lang w:val="sr-Cyrl-BA"/>
        </w:rPr>
        <w:t>pretp</w:t>
      </w:r>
      <w:r w:rsidRPr="0072019F">
        <w:rPr>
          <w:rFonts w:ascii="Times New Roman" w:hAnsi="Times New Roman"/>
          <w:sz w:val="24"/>
          <w:szCs w:val="24"/>
          <w:lang w:val="sr-Latn-BA"/>
        </w:rPr>
        <w:t>o</w:t>
      </w:r>
      <w:r w:rsidRPr="0072019F">
        <w:rPr>
          <w:rFonts w:ascii="Times New Roman" w:hAnsi="Times New Roman"/>
          <w:sz w:val="24"/>
          <w:szCs w:val="24"/>
          <w:lang w:val="sr-Cyrl-BA"/>
        </w:rPr>
        <w:t>staviti</w:t>
      </w:r>
      <w:r w:rsidRPr="0072019F">
        <w:rPr>
          <w:rFonts w:ascii="Times New Roman" w:hAnsi="Times New Roman"/>
          <w:sz w:val="24"/>
          <w:szCs w:val="24"/>
        </w:rPr>
        <w:t xml:space="preserve"> da će se koristiti za ishranu ljudi.</w:t>
      </w:r>
    </w:p>
    <w:p w:rsidR="00C81AC0" w:rsidRPr="0072019F" w:rsidRDefault="00C81AC0" w:rsidP="00851B0F">
      <w:pPr>
        <w:pStyle w:val="ListParagraph"/>
        <w:numPr>
          <w:ilvl w:val="0"/>
          <w:numId w:val="20"/>
        </w:numPr>
        <w:autoSpaceDE w:val="0"/>
        <w:adjustRightInd w:val="0"/>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sr-Cyrl-BA"/>
        </w:rPr>
        <w:t xml:space="preserve">Pojam </w:t>
      </w:r>
      <w:r w:rsidRPr="0072019F">
        <w:rPr>
          <w:rFonts w:ascii="Times New Roman" w:hAnsi="Times New Roman"/>
          <w:sz w:val="24"/>
          <w:szCs w:val="24"/>
        </w:rPr>
        <w:t>hran</w:t>
      </w:r>
      <w:r w:rsidRPr="0072019F">
        <w:rPr>
          <w:rFonts w:ascii="Times New Roman" w:hAnsi="Times New Roman"/>
          <w:sz w:val="24"/>
          <w:szCs w:val="24"/>
          <w:lang w:val="sr-Cyrl-BA"/>
        </w:rPr>
        <w:t>e</w:t>
      </w:r>
      <w:r w:rsidRPr="0072019F">
        <w:rPr>
          <w:rFonts w:ascii="Times New Roman" w:hAnsi="Times New Roman"/>
          <w:sz w:val="24"/>
          <w:szCs w:val="24"/>
        </w:rPr>
        <w:t xml:space="preserve"> uključuje </w:t>
      </w:r>
      <w:r w:rsidRPr="0072019F">
        <w:rPr>
          <w:rFonts w:ascii="Times New Roman" w:hAnsi="Times New Roman"/>
          <w:sz w:val="24"/>
          <w:szCs w:val="24"/>
          <w:lang w:val="sr-Cyrl-BA"/>
        </w:rPr>
        <w:t xml:space="preserve">i </w:t>
      </w:r>
      <w:r w:rsidRPr="0072019F">
        <w:rPr>
          <w:rFonts w:ascii="Times New Roman" w:hAnsi="Times New Roman"/>
          <w:sz w:val="24"/>
          <w:szCs w:val="24"/>
        </w:rPr>
        <w:t xml:space="preserve">piće, gumu </w:t>
      </w:r>
      <w:r w:rsidRPr="0072019F">
        <w:rPr>
          <w:rFonts w:ascii="Times New Roman" w:hAnsi="Times New Roman"/>
          <w:sz w:val="24"/>
          <w:szCs w:val="24"/>
          <w:lang w:val="bs-Cyrl-BA"/>
        </w:rPr>
        <w:t xml:space="preserve">za žvakanje </w:t>
      </w:r>
      <w:r w:rsidRPr="0072019F">
        <w:rPr>
          <w:rFonts w:ascii="Times New Roman" w:hAnsi="Times New Roman"/>
          <w:sz w:val="24"/>
          <w:szCs w:val="24"/>
        </w:rPr>
        <w:t>i svaku drugu materiju</w:t>
      </w:r>
      <w:r w:rsidRPr="0072019F">
        <w:rPr>
          <w:rFonts w:ascii="Times New Roman" w:hAnsi="Times New Roman"/>
          <w:sz w:val="24"/>
          <w:szCs w:val="24"/>
          <w:lang w:val="sr-Cyrl-BA"/>
        </w:rPr>
        <w:t xml:space="preserve"> koja se namjenski koristi, odnosno dodaje u hranu tokom proizvodnje, pripreme ili obrade,</w:t>
      </w:r>
      <w:r w:rsidRPr="0072019F">
        <w:rPr>
          <w:rFonts w:ascii="Times New Roman" w:hAnsi="Times New Roman"/>
          <w:sz w:val="24"/>
          <w:szCs w:val="24"/>
        </w:rPr>
        <w:t xml:space="preserve"> uključujući i: </w:t>
      </w:r>
    </w:p>
    <w:p w:rsidR="00C81AC0" w:rsidRPr="0072019F" w:rsidRDefault="00C81AC0" w:rsidP="00C81AC0">
      <w:pPr>
        <w:pStyle w:val="ListParagraph"/>
        <w:numPr>
          <w:ilvl w:val="0"/>
          <w:numId w:val="64"/>
        </w:numPr>
        <w:autoSpaceDE w:val="0"/>
        <w:adjustRightInd w:val="0"/>
        <w:spacing w:after="0" w:line="240" w:lineRule="auto"/>
        <w:jc w:val="both"/>
        <w:rPr>
          <w:rFonts w:ascii="Times New Roman" w:hAnsi="Times New Roman"/>
          <w:sz w:val="24"/>
          <w:szCs w:val="24"/>
          <w:lang w:val="sr-Cyrl-BA"/>
        </w:rPr>
      </w:pPr>
      <w:r w:rsidRPr="0072019F">
        <w:rPr>
          <w:rFonts w:ascii="Times New Roman" w:hAnsi="Times New Roman"/>
          <w:sz w:val="24"/>
          <w:szCs w:val="24"/>
        </w:rPr>
        <w:t>vodu</w:t>
      </w:r>
      <w:r w:rsidRPr="0072019F">
        <w:rPr>
          <w:rFonts w:ascii="Times New Roman" w:hAnsi="Times New Roman"/>
          <w:sz w:val="24"/>
          <w:szCs w:val="24"/>
          <w:lang w:val="sr-Cyrl-BA"/>
        </w:rPr>
        <w:t xml:space="preserve"> koja služi za javno vodosnabdijevanje kao voda za piće</w:t>
      </w:r>
      <w:r w:rsidRPr="0072019F">
        <w:rPr>
          <w:rFonts w:ascii="Times New Roman" w:hAnsi="Times New Roman"/>
          <w:sz w:val="24"/>
          <w:szCs w:val="24"/>
          <w:lang w:val="sr-Latn-BA"/>
        </w:rPr>
        <w:t>,</w:t>
      </w:r>
    </w:p>
    <w:p w:rsidR="00C81AC0" w:rsidRPr="0072019F" w:rsidRDefault="00C81AC0" w:rsidP="00C81AC0">
      <w:pPr>
        <w:pStyle w:val="ListParagraph"/>
        <w:numPr>
          <w:ilvl w:val="0"/>
          <w:numId w:val="64"/>
        </w:numPr>
        <w:autoSpaceDE w:val="0"/>
        <w:adjustRightInd w:val="0"/>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rPr>
        <w:t>vodu</w:t>
      </w:r>
      <w:r w:rsidRPr="0072019F">
        <w:rPr>
          <w:rFonts w:ascii="Times New Roman" w:hAnsi="Times New Roman"/>
          <w:sz w:val="24"/>
          <w:szCs w:val="24"/>
          <w:lang w:val="sr-Cyrl-BA"/>
        </w:rPr>
        <w:t xml:space="preserve"> koja se koristi, odnosno dodaje u hranu tokom njene proizvodnje, pripreme ili</w:t>
      </w:r>
      <w:r w:rsidRPr="0072019F">
        <w:rPr>
          <w:rFonts w:ascii="Times New Roman" w:hAnsi="Times New Roman"/>
          <w:sz w:val="24"/>
          <w:szCs w:val="24"/>
          <w:lang w:val="sr-Latn-BA"/>
        </w:rPr>
        <w:t xml:space="preserve"> </w:t>
      </w:r>
      <w:r w:rsidRPr="0072019F">
        <w:rPr>
          <w:rFonts w:ascii="Times New Roman" w:hAnsi="Times New Roman"/>
          <w:sz w:val="24"/>
          <w:szCs w:val="24"/>
          <w:lang w:val="sr-Cyrl-BA"/>
        </w:rPr>
        <w:t>obrade</w:t>
      </w:r>
      <w:r w:rsidRPr="0072019F">
        <w:rPr>
          <w:rFonts w:ascii="Times New Roman" w:hAnsi="Times New Roman"/>
          <w:sz w:val="24"/>
          <w:szCs w:val="24"/>
          <w:lang w:val="sr-Latn-BA"/>
        </w:rPr>
        <w:t xml:space="preserve"> i</w:t>
      </w:r>
    </w:p>
    <w:p w:rsidR="00C81AC0" w:rsidRPr="0072019F" w:rsidRDefault="00C81AC0" w:rsidP="00C81AC0">
      <w:pPr>
        <w:pStyle w:val="ListParagraph"/>
        <w:numPr>
          <w:ilvl w:val="0"/>
          <w:numId w:val="64"/>
        </w:numPr>
        <w:autoSpaceDE w:val="0"/>
        <w:adjustRightInd w:val="0"/>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sr-Cyrl-BA"/>
        </w:rPr>
        <w:t>flaširanu ili na drugi način upakovanu vodu.</w:t>
      </w:r>
    </w:p>
    <w:p w:rsidR="00C81AC0" w:rsidRPr="0072019F" w:rsidRDefault="00C81AC0" w:rsidP="00851B0F">
      <w:pPr>
        <w:pStyle w:val="ListParagraph"/>
        <w:numPr>
          <w:ilvl w:val="0"/>
          <w:numId w:val="19"/>
        </w:numPr>
        <w:autoSpaceDE w:val="0"/>
        <w:adjustRightInd w:val="0"/>
        <w:spacing w:after="0" w:line="240" w:lineRule="auto"/>
        <w:ind w:left="0" w:firstLine="350"/>
        <w:jc w:val="both"/>
        <w:rPr>
          <w:rFonts w:ascii="Times New Roman" w:hAnsi="Times New Roman"/>
          <w:sz w:val="24"/>
          <w:szCs w:val="24"/>
          <w:lang w:val="sr-Cyrl-BA"/>
        </w:rPr>
      </w:pPr>
      <w:r w:rsidRPr="0072019F">
        <w:rPr>
          <w:rFonts w:ascii="Times New Roman" w:hAnsi="Times New Roman"/>
          <w:sz w:val="24"/>
          <w:szCs w:val="24"/>
          <w:lang w:val="sr-Cyrl-BA"/>
        </w:rPr>
        <w:t xml:space="preserve">Pojam </w:t>
      </w:r>
      <w:r w:rsidRPr="0072019F">
        <w:rPr>
          <w:rFonts w:ascii="Times New Roman" w:hAnsi="Times New Roman"/>
          <w:sz w:val="24"/>
          <w:szCs w:val="24"/>
        </w:rPr>
        <w:t>hra</w:t>
      </w:r>
      <w:r w:rsidRPr="0072019F">
        <w:rPr>
          <w:rFonts w:ascii="Times New Roman" w:hAnsi="Times New Roman"/>
          <w:sz w:val="24"/>
          <w:szCs w:val="24"/>
          <w:lang w:val="sr-Cyrl-BA"/>
        </w:rPr>
        <w:t>ne</w:t>
      </w:r>
      <w:r w:rsidRPr="0072019F">
        <w:rPr>
          <w:rFonts w:ascii="Times New Roman" w:hAnsi="Times New Roman"/>
          <w:sz w:val="24"/>
          <w:szCs w:val="24"/>
        </w:rPr>
        <w:t>, u smislu ovog zakona,</w:t>
      </w:r>
      <w:r w:rsidRPr="0072019F">
        <w:rPr>
          <w:rFonts w:ascii="Times New Roman" w:hAnsi="Times New Roman"/>
          <w:sz w:val="24"/>
          <w:szCs w:val="24"/>
          <w:lang w:val="sr-Cyrl-BA"/>
        </w:rPr>
        <w:t xml:space="preserve"> ne obuhvata:</w:t>
      </w:r>
    </w:p>
    <w:p w:rsidR="00C81AC0" w:rsidRPr="0072019F" w:rsidRDefault="00C81AC0" w:rsidP="00851B0F">
      <w:pPr>
        <w:pStyle w:val="ListParagraph"/>
        <w:numPr>
          <w:ilvl w:val="0"/>
          <w:numId w:val="21"/>
        </w:numPr>
        <w:autoSpaceDE w:val="0"/>
        <w:adjustRightInd w:val="0"/>
        <w:spacing w:after="0" w:line="240" w:lineRule="auto"/>
        <w:jc w:val="both"/>
        <w:rPr>
          <w:rFonts w:ascii="Times New Roman" w:hAnsi="Times New Roman"/>
          <w:sz w:val="24"/>
          <w:szCs w:val="24"/>
          <w:lang w:val="sr-Cyrl-BA"/>
        </w:rPr>
      </w:pPr>
      <w:r w:rsidRPr="0072019F">
        <w:rPr>
          <w:rFonts w:ascii="Times New Roman" w:hAnsi="Times New Roman"/>
          <w:sz w:val="24"/>
          <w:szCs w:val="24"/>
        </w:rPr>
        <w:t>hran</w:t>
      </w:r>
      <w:r w:rsidRPr="0072019F">
        <w:rPr>
          <w:rFonts w:ascii="Times New Roman" w:hAnsi="Times New Roman"/>
          <w:sz w:val="24"/>
          <w:szCs w:val="24"/>
          <w:lang w:val="sr-Cyrl-BA"/>
        </w:rPr>
        <w:t>u</w:t>
      </w:r>
      <w:r w:rsidRPr="0072019F">
        <w:rPr>
          <w:rFonts w:ascii="Times New Roman" w:hAnsi="Times New Roman"/>
          <w:sz w:val="24"/>
          <w:szCs w:val="24"/>
        </w:rPr>
        <w:t xml:space="preserve"> za životinje,</w:t>
      </w:r>
      <w:r w:rsidRPr="0072019F">
        <w:rPr>
          <w:rFonts w:ascii="Times New Roman" w:hAnsi="Times New Roman"/>
          <w:sz w:val="24"/>
          <w:szCs w:val="24"/>
          <w:lang w:val="sr-Cyrl-BA"/>
        </w:rPr>
        <w:t xml:space="preserve"> </w:t>
      </w:r>
    </w:p>
    <w:p w:rsidR="00C81AC0" w:rsidRPr="0072019F" w:rsidRDefault="00C81AC0" w:rsidP="00851B0F">
      <w:pPr>
        <w:pStyle w:val="ListParagraph"/>
        <w:numPr>
          <w:ilvl w:val="0"/>
          <w:numId w:val="21"/>
        </w:numPr>
        <w:autoSpaceDE w:val="0"/>
        <w:adjustRightInd w:val="0"/>
        <w:spacing w:after="0" w:line="240" w:lineRule="auto"/>
        <w:jc w:val="both"/>
        <w:rPr>
          <w:rFonts w:ascii="Times New Roman" w:hAnsi="Times New Roman"/>
          <w:sz w:val="24"/>
          <w:szCs w:val="24"/>
          <w:lang w:val="sr-Cyrl-BA"/>
        </w:rPr>
      </w:pPr>
      <w:r w:rsidRPr="0072019F">
        <w:rPr>
          <w:rFonts w:ascii="Times New Roman" w:hAnsi="Times New Roman"/>
          <w:sz w:val="24"/>
          <w:szCs w:val="24"/>
        </w:rPr>
        <w:t xml:space="preserve">žive životinje, osim ako su pripremljene za stavljanje na tržište za </w:t>
      </w:r>
      <w:r w:rsidRPr="0072019F">
        <w:rPr>
          <w:rFonts w:ascii="Times New Roman" w:hAnsi="Times New Roman"/>
          <w:sz w:val="24"/>
          <w:szCs w:val="24"/>
          <w:lang w:val="sr-Cyrl-BA"/>
        </w:rPr>
        <w:t>ishranu</w:t>
      </w:r>
      <w:r w:rsidRPr="0072019F">
        <w:rPr>
          <w:rFonts w:ascii="Times New Roman" w:hAnsi="Times New Roman"/>
          <w:sz w:val="24"/>
          <w:szCs w:val="24"/>
        </w:rPr>
        <w:t xml:space="preserve"> ljudi,</w:t>
      </w:r>
    </w:p>
    <w:p w:rsidR="00C81AC0" w:rsidRPr="0072019F" w:rsidRDefault="00C81AC0" w:rsidP="00851B0F">
      <w:pPr>
        <w:pStyle w:val="ListParagraph"/>
        <w:numPr>
          <w:ilvl w:val="0"/>
          <w:numId w:val="21"/>
        </w:numPr>
        <w:autoSpaceDE w:val="0"/>
        <w:adjustRightInd w:val="0"/>
        <w:spacing w:after="0" w:line="240" w:lineRule="auto"/>
        <w:jc w:val="both"/>
        <w:rPr>
          <w:rFonts w:ascii="Times New Roman" w:hAnsi="Times New Roman"/>
          <w:sz w:val="24"/>
          <w:szCs w:val="24"/>
          <w:lang w:val="sr-Cyrl-BA"/>
        </w:rPr>
      </w:pPr>
      <w:r w:rsidRPr="0072019F">
        <w:rPr>
          <w:rFonts w:ascii="Times New Roman" w:hAnsi="Times New Roman"/>
          <w:sz w:val="24"/>
          <w:szCs w:val="24"/>
        </w:rPr>
        <w:t>biljke prije žetve ili berbe,</w:t>
      </w:r>
    </w:p>
    <w:p w:rsidR="00C81AC0" w:rsidRPr="0072019F" w:rsidRDefault="00C81AC0" w:rsidP="00851B0F">
      <w:pPr>
        <w:pStyle w:val="ListParagraph"/>
        <w:numPr>
          <w:ilvl w:val="0"/>
          <w:numId w:val="21"/>
        </w:numPr>
        <w:autoSpaceDE w:val="0"/>
        <w:adjustRightInd w:val="0"/>
        <w:spacing w:after="0" w:line="240" w:lineRule="auto"/>
        <w:jc w:val="both"/>
        <w:rPr>
          <w:rFonts w:ascii="Times New Roman" w:hAnsi="Times New Roman"/>
          <w:sz w:val="24"/>
          <w:szCs w:val="24"/>
        </w:rPr>
      </w:pPr>
      <w:r w:rsidRPr="0072019F">
        <w:rPr>
          <w:rFonts w:ascii="Times New Roman" w:hAnsi="Times New Roman"/>
          <w:sz w:val="24"/>
          <w:szCs w:val="24"/>
        </w:rPr>
        <w:t>lijekov</w:t>
      </w:r>
      <w:r w:rsidRPr="0072019F">
        <w:rPr>
          <w:rFonts w:ascii="Times New Roman" w:hAnsi="Times New Roman"/>
          <w:sz w:val="24"/>
          <w:szCs w:val="24"/>
          <w:lang w:val="sr-Cyrl-BA"/>
        </w:rPr>
        <w:t>e</w:t>
      </w:r>
      <w:r w:rsidRPr="0072019F">
        <w:rPr>
          <w:rFonts w:ascii="Times New Roman" w:hAnsi="Times New Roman"/>
          <w:sz w:val="24"/>
          <w:szCs w:val="24"/>
        </w:rPr>
        <w:t xml:space="preserve"> i medicinsk</w:t>
      </w:r>
      <w:r w:rsidRPr="0072019F">
        <w:rPr>
          <w:rFonts w:ascii="Times New Roman" w:hAnsi="Times New Roman"/>
          <w:sz w:val="24"/>
          <w:szCs w:val="24"/>
          <w:lang w:val="sr-Cyrl-BA"/>
        </w:rPr>
        <w:t>e</w:t>
      </w:r>
      <w:r w:rsidRPr="0072019F">
        <w:rPr>
          <w:rFonts w:ascii="Times New Roman" w:hAnsi="Times New Roman"/>
          <w:sz w:val="24"/>
          <w:szCs w:val="24"/>
        </w:rPr>
        <w:t xml:space="preserve"> proizvod</w:t>
      </w:r>
      <w:r w:rsidRPr="0072019F">
        <w:rPr>
          <w:rFonts w:ascii="Times New Roman" w:hAnsi="Times New Roman"/>
          <w:sz w:val="24"/>
          <w:szCs w:val="24"/>
          <w:lang w:val="sr-Cyrl-BA"/>
        </w:rPr>
        <w:t>e</w:t>
      </w:r>
      <w:r w:rsidRPr="0072019F">
        <w:rPr>
          <w:rFonts w:ascii="Times New Roman" w:hAnsi="Times New Roman"/>
          <w:sz w:val="24"/>
          <w:szCs w:val="24"/>
        </w:rPr>
        <w:t>,</w:t>
      </w:r>
    </w:p>
    <w:p w:rsidR="00C81AC0" w:rsidRPr="0072019F" w:rsidRDefault="00C81AC0" w:rsidP="00851B0F">
      <w:pPr>
        <w:pStyle w:val="ListParagraph"/>
        <w:numPr>
          <w:ilvl w:val="0"/>
          <w:numId w:val="21"/>
        </w:numPr>
        <w:autoSpaceDE w:val="0"/>
        <w:adjustRightInd w:val="0"/>
        <w:spacing w:after="0" w:line="240" w:lineRule="auto"/>
        <w:jc w:val="both"/>
        <w:rPr>
          <w:rFonts w:ascii="Times New Roman" w:hAnsi="Times New Roman"/>
          <w:sz w:val="24"/>
          <w:szCs w:val="24"/>
          <w:lang w:val="sr-Cyrl-BA"/>
        </w:rPr>
      </w:pPr>
      <w:r w:rsidRPr="0072019F">
        <w:rPr>
          <w:rFonts w:ascii="Times New Roman" w:hAnsi="Times New Roman"/>
          <w:sz w:val="24"/>
          <w:szCs w:val="24"/>
          <w:lang w:val="sr-Cyrl-BA"/>
        </w:rPr>
        <w:t>kozmetiku,</w:t>
      </w:r>
    </w:p>
    <w:p w:rsidR="00C81AC0" w:rsidRPr="0072019F" w:rsidRDefault="00C81AC0" w:rsidP="00851B0F">
      <w:pPr>
        <w:pStyle w:val="ListParagraph"/>
        <w:numPr>
          <w:ilvl w:val="0"/>
          <w:numId w:val="21"/>
        </w:numPr>
        <w:autoSpaceDE w:val="0"/>
        <w:adjustRightInd w:val="0"/>
        <w:spacing w:after="0" w:line="240" w:lineRule="auto"/>
        <w:jc w:val="both"/>
        <w:rPr>
          <w:rFonts w:ascii="Times New Roman" w:hAnsi="Times New Roman"/>
          <w:sz w:val="24"/>
          <w:szCs w:val="24"/>
          <w:lang w:val="sr-Cyrl-BA"/>
        </w:rPr>
      </w:pPr>
      <w:r w:rsidRPr="0072019F">
        <w:rPr>
          <w:rFonts w:ascii="Times New Roman" w:hAnsi="Times New Roman"/>
          <w:sz w:val="24"/>
          <w:szCs w:val="24"/>
        </w:rPr>
        <w:t>du</w:t>
      </w:r>
      <w:r w:rsidRPr="0072019F">
        <w:rPr>
          <w:rFonts w:ascii="Times New Roman" w:hAnsi="Times New Roman"/>
          <w:sz w:val="24"/>
          <w:szCs w:val="24"/>
          <w:lang w:val="sr-Cyrl-BA"/>
        </w:rPr>
        <w:t>v</w:t>
      </w:r>
      <w:r w:rsidRPr="0072019F">
        <w:rPr>
          <w:rFonts w:ascii="Times New Roman" w:hAnsi="Times New Roman"/>
          <w:sz w:val="24"/>
          <w:szCs w:val="24"/>
        </w:rPr>
        <w:t>an i du</w:t>
      </w:r>
      <w:r w:rsidRPr="0072019F">
        <w:rPr>
          <w:rFonts w:ascii="Times New Roman" w:hAnsi="Times New Roman"/>
          <w:sz w:val="24"/>
          <w:szCs w:val="24"/>
          <w:lang w:val="sr-Cyrl-BA"/>
        </w:rPr>
        <w:t>v</w:t>
      </w:r>
      <w:r w:rsidRPr="0072019F">
        <w:rPr>
          <w:rFonts w:ascii="Times New Roman" w:hAnsi="Times New Roman"/>
          <w:sz w:val="24"/>
          <w:szCs w:val="24"/>
        </w:rPr>
        <w:t>ansk</w:t>
      </w:r>
      <w:r w:rsidRPr="0072019F">
        <w:rPr>
          <w:rFonts w:ascii="Times New Roman" w:hAnsi="Times New Roman"/>
          <w:sz w:val="24"/>
          <w:szCs w:val="24"/>
          <w:lang w:val="sr-Cyrl-BA"/>
        </w:rPr>
        <w:t>e</w:t>
      </w:r>
      <w:r w:rsidRPr="0072019F">
        <w:rPr>
          <w:rFonts w:ascii="Times New Roman" w:hAnsi="Times New Roman"/>
          <w:sz w:val="24"/>
          <w:szCs w:val="24"/>
        </w:rPr>
        <w:t xml:space="preserve"> proizvod</w:t>
      </w:r>
      <w:r w:rsidRPr="0072019F">
        <w:rPr>
          <w:rFonts w:ascii="Times New Roman" w:hAnsi="Times New Roman"/>
          <w:sz w:val="24"/>
          <w:szCs w:val="24"/>
          <w:lang w:val="sr-Cyrl-BA"/>
        </w:rPr>
        <w:t>e,</w:t>
      </w:r>
    </w:p>
    <w:p w:rsidR="00C81AC0" w:rsidRPr="0072019F" w:rsidRDefault="00C81AC0" w:rsidP="00851B0F">
      <w:pPr>
        <w:pStyle w:val="ListParagraph"/>
        <w:numPr>
          <w:ilvl w:val="0"/>
          <w:numId w:val="21"/>
        </w:numPr>
        <w:autoSpaceDE w:val="0"/>
        <w:adjustRightInd w:val="0"/>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rPr>
        <w:t>narkoti</w:t>
      </w:r>
      <w:r w:rsidRPr="0072019F">
        <w:rPr>
          <w:rFonts w:ascii="Times New Roman" w:hAnsi="Times New Roman"/>
          <w:sz w:val="24"/>
          <w:szCs w:val="24"/>
          <w:lang w:val="sr-Cyrl-BA"/>
        </w:rPr>
        <w:t>ke</w:t>
      </w:r>
      <w:r w:rsidRPr="0072019F">
        <w:rPr>
          <w:rFonts w:ascii="Times New Roman" w:hAnsi="Times New Roman"/>
          <w:sz w:val="24"/>
          <w:szCs w:val="24"/>
        </w:rPr>
        <w:t xml:space="preserve"> ili psihotropne materije </w:t>
      </w:r>
      <w:r w:rsidRPr="0072019F">
        <w:rPr>
          <w:rFonts w:ascii="Times New Roman" w:hAnsi="Times New Roman"/>
          <w:sz w:val="24"/>
          <w:szCs w:val="24"/>
          <w:lang w:val="sr-Cyrl-BA"/>
        </w:rPr>
        <w:t>u skladu sa Konvencijom Ujedinjenih nacija</w:t>
      </w:r>
      <w:r w:rsidRPr="0072019F">
        <w:rPr>
          <w:rFonts w:ascii="Times New Roman" w:hAnsi="Times New Roman"/>
          <w:sz w:val="24"/>
          <w:szCs w:val="24"/>
        </w:rPr>
        <w:t xml:space="preserve"> </w:t>
      </w:r>
      <w:r w:rsidRPr="0072019F">
        <w:rPr>
          <w:rFonts w:ascii="Times New Roman" w:hAnsi="Times New Roman"/>
          <w:sz w:val="24"/>
          <w:szCs w:val="24"/>
          <w:lang w:val="sr-Cyrl-BA"/>
        </w:rPr>
        <w:t xml:space="preserve">o opojnim drogama i </w:t>
      </w:r>
      <w:r w:rsidRPr="0072019F">
        <w:rPr>
          <w:rFonts w:ascii="Times New Roman" w:hAnsi="Times New Roman"/>
          <w:sz w:val="24"/>
          <w:szCs w:val="24"/>
        </w:rPr>
        <w:t>psihotropnim materijama i</w:t>
      </w:r>
    </w:p>
    <w:p w:rsidR="00C81AC0" w:rsidRPr="0072019F" w:rsidRDefault="00C81AC0" w:rsidP="00851B0F">
      <w:pPr>
        <w:pStyle w:val="ListParagraph"/>
        <w:numPr>
          <w:ilvl w:val="0"/>
          <w:numId w:val="21"/>
        </w:numPr>
        <w:autoSpaceDE w:val="0"/>
        <w:adjustRightInd w:val="0"/>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sr-Cyrl-BA"/>
        </w:rPr>
        <w:t xml:space="preserve">ostatke </w:t>
      </w:r>
      <w:r w:rsidRPr="0072019F">
        <w:rPr>
          <w:rFonts w:ascii="Times New Roman" w:hAnsi="Times New Roman"/>
          <w:sz w:val="24"/>
          <w:szCs w:val="24"/>
        </w:rPr>
        <w:t>rezidu</w:t>
      </w:r>
      <w:r w:rsidRPr="0072019F">
        <w:rPr>
          <w:rFonts w:ascii="Times New Roman" w:hAnsi="Times New Roman"/>
          <w:sz w:val="24"/>
          <w:szCs w:val="24"/>
          <w:lang w:val="bs-Cyrl-BA"/>
        </w:rPr>
        <w:t>uma</w:t>
      </w:r>
      <w:r w:rsidRPr="0072019F">
        <w:rPr>
          <w:rFonts w:ascii="Times New Roman" w:hAnsi="Times New Roman"/>
          <w:sz w:val="24"/>
          <w:szCs w:val="24"/>
        </w:rPr>
        <w:t xml:space="preserve"> i kontaminant</w:t>
      </w:r>
      <w:r w:rsidRPr="0072019F">
        <w:rPr>
          <w:rFonts w:ascii="Times New Roman" w:hAnsi="Times New Roman"/>
          <w:sz w:val="24"/>
          <w:szCs w:val="24"/>
          <w:lang w:val="bs-Cyrl-BA"/>
        </w:rPr>
        <w:t>e</w:t>
      </w:r>
      <w:r w:rsidRPr="0072019F">
        <w:rPr>
          <w:rFonts w:ascii="Times New Roman" w:hAnsi="Times New Roman"/>
          <w:sz w:val="24"/>
          <w:szCs w:val="24"/>
        </w:rPr>
        <w:t>.</w:t>
      </w:r>
    </w:p>
    <w:p w:rsidR="00C81AC0" w:rsidRDefault="00C81AC0" w:rsidP="00851B0F">
      <w:pPr>
        <w:autoSpaceDE w:val="0"/>
        <w:autoSpaceDN w:val="0"/>
        <w:adjustRightInd w:val="0"/>
        <w:ind w:firstLine="0"/>
        <w:jc w:val="center"/>
        <w:rPr>
          <w:rFonts w:ascii="Times New Roman" w:hAnsi="Times New Roman"/>
          <w:bCs/>
          <w:sz w:val="24"/>
          <w:szCs w:val="24"/>
          <w:lang w:val="bs-Cyrl-BA"/>
        </w:rPr>
      </w:pPr>
    </w:p>
    <w:p w:rsidR="00C81AC0" w:rsidRPr="0072019F" w:rsidRDefault="00C81AC0" w:rsidP="00851B0F">
      <w:pPr>
        <w:autoSpaceDE w:val="0"/>
        <w:autoSpaceDN w:val="0"/>
        <w:adjustRightInd w:val="0"/>
        <w:ind w:firstLine="0"/>
        <w:jc w:val="center"/>
        <w:rPr>
          <w:rFonts w:ascii="Times New Roman" w:hAnsi="Times New Roman"/>
          <w:bCs/>
          <w:sz w:val="24"/>
          <w:szCs w:val="24"/>
        </w:rPr>
      </w:pPr>
      <w:r w:rsidRPr="0072019F">
        <w:rPr>
          <w:rFonts w:ascii="Times New Roman" w:hAnsi="Times New Roman"/>
          <w:bCs/>
          <w:sz w:val="24"/>
          <w:szCs w:val="24"/>
        </w:rPr>
        <w:t>Značenje izraza</w:t>
      </w:r>
    </w:p>
    <w:p w:rsidR="00C81AC0" w:rsidRPr="0072019F" w:rsidRDefault="00C81AC0" w:rsidP="00851B0F">
      <w:pPr>
        <w:autoSpaceDE w:val="0"/>
        <w:autoSpaceDN w:val="0"/>
        <w:adjustRightInd w:val="0"/>
        <w:ind w:firstLine="0"/>
        <w:jc w:val="center"/>
        <w:rPr>
          <w:rFonts w:ascii="Times New Roman" w:hAnsi="Times New Roman"/>
          <w:bCs/>
          <w:sz w:val="24"/>
          <w:szCs w:val="24"/>
          <w:lang w:val="sr-Cyrl-BA"/>
        </w:rPr>
      </w:pPr>
      <w:r w:rsidRPr="0072019F">
        <w:rPr>
          <w:rFonts w:ascii="Times New Roman" w:hAnsi="Times New Roman"/>
          <w:bCs/>
          <w:sz w:val="24"/>
          <w:szCs w:val="24"/>
        </w:rPr>
        <w:lastRenderedPageBreak/>
        <w:t>Član 4.</w:t>
      </w:r>
    </w:p>
    <w:p w:rsidR="00C81AC0" w:rsidRPr="0072019F" w:rsidRDefault="00C81AC0" w:rsidP="00851B0F">
      <w:pPr>
        <w:autoSpaceDE w:val="0"/>
        <w:autoSpaceDN w:val="0"/>
        <w:adjustRightInd w:val="0"/>
        <w:ind w:firstLine="0"/>
        <w:jc w:val="left"/>
        <w:rPr>
          <w:rFonts w:ascii="Times New Roman" w:hAnsi="Times New Roman"/>
          <w:b/>
          <w:bCs/>
          <w:sz w:val="24"/>
          <w:szCs w:val="24"/>
          <w:lang w:val="sr-Cyrl-BA"/>
        </w:rPr>
      </w:pPr>
    </w:p>
    <w:p w:rsidR="00C81AC0" w:rsidRPr="0072019F" w:rsidRDefault="00C81AC0" w:rsidP="00C81AC0">
      <w:pPr>
        <w:numPr>
          <w:ilvl w:val="0"/>
          <w:numId w:val="101"/>
        </w:numPr>
        <w:autoSpaceDE w:val="0"/>
        <w:autoSpaceDN w:val="0"/>
        <w:adjustRightInd w:val="0"/>
        <w:ind w:left="709" w:hanging="283"/>
        <w:rPr>
          <w:rFonts w:ascii="Times New Roman" w:hAnsi="Times New Roman"/>
          <w:sz w:val="24"/>
          <w:szCs w:val="24"/>
          <w:lang w:val="sr-Cyrl-BA"/>
        </w:rPr>
      </w:pPr>
      <w:r>
        <w:rPr>
          <w:rFonts w:ascii="Times New Roman" w:hAnsi="Times New Roman"/>
          <w:sz w:val="24"/>
          <w:szCs w:val="24"/>
          <w:lang w:val="bs-Cyrl-BA"/>
        </w:rPr>
        <w:t xml:space="preserve"> </w:t>
      </w:r>
      <w:r w:rsidRPr="0072019F">
        <w:rPr>
          <w:rFonts w:ascii="Times New Roman" w:hAnsi="Times New Roman"/>
          <w:sz w:val="24"/>
          <w:szCs w:val="24"/>
        </w:rPr>
        <w:t>Pojedini izrazi upotrijebljeni u ovom zakonu imaju sljedeće značenje:</w:t>
      </w:r>
    </w:p>
    <w:p w:rsidR="00C81AC0" w:rsidRPr="0072019F" w:rsidRDefault="00C81AC0" w:rsidP="00851B0F">
      <w:pPr>
        <w:pStyle w:val="ListParagraph"/>
        <w:numPr>
          <w:ilvl w:val="0"/>
          <w:numId w:val="1"/>
        </w:numPr>
        <w:autoSpaceDE w:val="0"/>
        <w:adjustRightInd w:val="0"/>
        <w:spacing w:after="0" w:line="240" w:lineRule="auto"/>
        <w:ind w:left="0" w:firstLine="426"/>
        <w:jc w:val="both"/>
        <w:rPr>
          <w:rFonts w:ascii="Times New Roman" w:hAnsi="Times New Roman"/>
          <w:sz w:val="24"/>
          <w:szCs w:val="24"/>
          <w:lang w:val="sr-Cyrl-BA"/>
        </w:rPr>
      </w:pPr>
      <w:r w:rsidRPr="0072019F">
        <w:rPr>
          <w:rFonts w:ascii="Times New Roman" w:hAnsi="Times New Roman"/>
          <w:sz w:val="24"/>
          <w:szCs w:val="24"/>
          <w:lang w:val="sr-Cyrl-BA"/>
        </w:rPr>
        <w:t>hrana za životinje ili stočna hrana je svaka materija ili proizvod, uključujući i dodatke hrani za životinje, prerađen, djelimično prerađen ili neprerađen, a namijenjen je ishrani životinja</w:t>
      </w:r>
      <w:r w:rsidRPr="0072019F">
        <w:rPr>
          <w:rFonts w:ascii="Times New Roman" w:hAnsi="Times New Roman"/>
          <w:sz w:val="24"/>
          <w:szCs w:val="24"/>
          <w:lang w:val="sr-Latn-BA"/>
        </w:rPr>
        <w:t>,</w:t>
      </w:r>
    </w:p>
    <w:p w:rsidR="00C81AC0" w:rsidRPr="0072019F" w:rsidRDefault="00C81AC0" w:rsidP="00851B0F">
      <w:pPr>
        <w:pStyle w:val="ListParagraph"/>
        <w:numPr>
          <w:ilvl w:val="0"/>
          <w:numId w:val="1"/>
        </w:numPr>
        <w:autoSpaceDE w:val="0"/>
        <w:adjustRightInd w:val="0"/>
        <w:spacing w:after="0" w:line="240" w:lineRule="auto"/>
        <w:ind w:left="0" w:firstLine="357"/>
        <w:jc w:val="both"/>
        <w:rPr>
          <w:rFonts w:ascii="Times New Roman" w:hAnsi="Times New Roman"/>
          <w:sz w:val="24"/>
          <w:szCs w:val="24"/>
          <w:lang w:val="sr-Cyrl-BA"/>
        </w:rPr>
      </w:pPr>
      <w:r w:rsidRPr="0072019F">
        <w:rPr>
          <w:rFonts w:ascii="Times New Roman" w:hAnsi="Times New Roman"/>
          <w:sz w:val="24"/>
          <w:szCs w:val="24"/>
          <w:lang w:val="bs-Latn-BA"/>
        </w:rPr>
        <w:t xml:space="preserve">sistem samokontrole je sistem kojim se osigurava bezbjednost proizvoda koja </w:t>
      </w:r>
      <w:r w:rsidRPr="0072019F">
        <w:rPr>
          <w:rFonts w:ascii="Times New Roman" w:hAnsi="Times New Roman"/>
          <w:sz w:val="24"/>
          <w:szCs w:val="24"/>
        </w:rPr>
        <w:t>je</w:t>
      </w:r>
      <w:r w:rsidRPr="0072019F">
        <w:rPr>
          <w:rFonts w:ascii="Times New Roman" w:hAnsi="Times New Roman"/>
          <w:sz w:val="24"/>
          <w:szCs w:val="24"/>
          <w:lang w:val="bs-Latn-BA"/>
        </w:rPr>
        <w:t xml:space="preserve"> </w:t>
      </w:r>
      <w:r w:rsidRPr="0072019F">
        <w:rPr>
          <w:rFonts w:ascii="Times New Roman" w:hAnsi="Times New Roman"/>
          <w:sz w:val="24"/>
          <w:szCs w:val="24"/>
        </w:rPr>
        <w:t xml:space="preserve">zasnovana </w:t>
      </w:r>
      <w:r w:rsidRPr="0072019F">
        <w:rPr>
          <w:rFonts w:ascii="Times New Roman" w:hAnsi="Times New Roman"/>
          <w:sz w:val="24"/>
          <w:szCs w:val="24"/>
          <w:lang w:val="bs-Latn-BA"/>
        </w:rPr>
        <w:t>na principima dobre proizvođačke i dobre higijenske prakse, analiz</w:t>
      </w:r>
      <w:r w:rsidRPr="0072019F">
        <w:rPr>
          <w:rFonts w:ascii="Times New Roman" w:hAnsi="Times New Roman"/>
          <w:sz w:val="24"/>
          <w:szCs w:val="24"/>
        </w:rPr>
        <w:t>i</w:t>
      </w:r>
      <w:r w:rsidRPr="0072019F">
        <w:rPr>
          <w:rFonts w:ascii="Times New Roman" w:hAnsi="Times New Roman"/>
          <w:sz w:val="24"/>
          <w:szCs w:val="24"/>
          <w:lang w:val="bs-Latn-BA"/>
        </w:rPr>
        <w:t xml:space="preserve"> opasnosti i kritičnih kontrolnih tačaka (</w:t>
      </w:r>
      <w:r w:rsidRPr="0072019F">
        <w:rPr>
          <w:rFonts w:ascii="Times New Roman" w:hAnsi="Times New Roman"/>
          <w:sz w:val="24"/>
          <w:szCs w:val="24"/>
          <w:lang w:val="sr-Cyrl-BA"/>
        </w:rPr>
        <w:t xml:space="preserve">engl. Hazard Analysis of Critical Control Points – </w:t>
      </w:r>
      <w:r w:rsidRPr="0072019F">
        <w:rPr>
          <w:rFonts w:ascii="Times New Roman" w:hAnsi="Times New Roman"/>
          <w:sz w:val="24"/>
          <w:szCs w:val="24"/>
          <w:lang w:val="sr-Latn-BA"/>
        </w:rPr>
        <w:t>HACCP</w:t>
      </w:r>
      <w:r w:rsidRPr="0072019F">
        <w:rPr>
          <w:rFonts w:ascii="Times New Roman" w:hAnsi="Times New Roman"/>
          <w:sz w:val="24"/>
          <w:szCs w:val="24"/>
          <w:lang w:val="bs-Latn-BA"/>
        </w:rPr>
        <w:t>) u svim fazama proizvodnje, prerade, skladištenja i distribucije,</w:t>
      </w:r>
    </w:p>
    <w:p w:rsidR="00C81AC0" w:rsidRPr="0072019F" w:rsidRDefault="00C81AC0" w:rsidP="00851B0F">
      <w:pPr>
        <w:pStyle w:val="ListParagraph"/>
        <w:numPr>
          <w:ilvl w:val="0"/>
          <w:numId w:val="1"/>
        </w:numPr>
        <w:autoSpaceDE w:val="0"/>
        <w:adjustRightInd w:val="0"/>
        <w:spacing w:after="0" w:line="240" w:lineRule="auto"/>
        <w:ind w:left="0" w:firstLine="357"/>
        <w:jc w:val="both"/>
        <w:rPr>
          <w:rFonts w:ascii="Times New Roman" w:hAnsi="Times New Roman"/>
          <w:sz w:val="24"/>
          <w:szCs w:val="24"/>
          <w:lang w:val="sr-Cyrl-BA"/>
        </w:rPr>
      </w:pPr>
      <w:r w:rsidRPr="0072019F">
        <w:rPr>
          <w:rFonts w:ascii="Times New Roman" w:hAnsi="Times New Roman"/>
          <w:sz w:val="24"/>
          <w:szCs w:val="24"/>
          <w:lang w:val="bs-Latn-BA"/>
        </w:rPr>
        <w:t xml:space="preserve">dobra proizvođačka praksa je </w:t>
      </w:r>
      <w:r w:rsidRPr="0072019F">
        <w:rPr>
          <w:rFonts w:ascii="Times New Roman" w:hAnsi="Times New Roman"/>
          <w:sz w:val="24"/>
          <w:szCs w:val="24"/>
          <w:lang w:val="bs-Cyrl-BA"/>
        </w:rPr>
        <w:t>više</w:t>
      </w:r>
      <w:r w:rsidRPr="0072019F">
        <w:rPr>
          <w:rFonts w:ascii="Times New Roman" w:hAnsi="Times New Roman"/>
          <w:sz w:val="24"/>
          <w:szCs w:val="24"/>
          <w:lang w:val="bs-Latn-BA"/>
        </w:rPr>
        <w:t xml:space="preserve"> preporuka koje treba </w:t>
      </w:r>
      <w:r w:rsidRPr="0072019F">
        <w:rPr>
          <w:rFonts w:ascii="Times New Roman" w:hAnsi="Times New Roman"/>
          <w:sz w:val="24"/>
          <w:szCs w:val="24"/>
          <w:lang w:val="bs-Cyrl-BA"/>
        </w:rPr>
        <w:t>s</w:t>
      </w:r>
      <w:r w:rsidRPr="0072019F">
        <w:rPr>
          <w:rFonts w:ascii="Times New Roman" w:hAnsi="Times New Roman"/>
          <w:sz w:val="24"/>
          <w:szCs w:val="24"/>
          <w:lang w:val="bs-Latn-BA"/>
        </w:rPr>
        <w:t>provesti u proizvodnji, preradi, skladištenju i snadb</w:t>
      </w:r>
      <w:r w:rsidRPr="0072019F">
        <w:rPr>
          <w:rFonts w:ascii="Times New Roman" w:hAnsi="Times New Roman"/>
          <w:sz w:val="24"/>
          <w:szCs w:val="24"/>
          <w:lang w:val="bs-Cyrl-BA"/>
        </w:rPr>
        <w:t>i</w:t>
      </w:r>
      <w:r w:rsidRPr="0072019F">
        <w:rPr>
          <w:rFonts w:ascii="Times New Roman" w:hAnsi="Times New Roman"/>
          <w:sz w:val="24"/>
          <w:szCs w:val="24"/>
          <w:lang w:val="bs-Latn-BA"/>
        </w:rPr>
        <w:t xml:space="preserve">jevanju hranom </w:t>
      </w:r>
      <w:r w:rsidRPr="0072019F">
        <w:rPr>
          <w:rFonts w:ascii="Times New Roman" w:hAnsi="Times New Roman"/>
          <w:sz w:val="24"/>
          <w:szCs w:val="24"/>
          <w:lang w:val="bs-Cyrl-BA"/>
        </w:rPr>
        <w:t>da</w:t>
      </w:r>
      <w:r w:rsidRPr="0072019F">
        <w:rPr>
          <w:rFonts w:ascii="Times New Roman" w:hAnsi="Times New Roman"/>
          <w:sz w:val="24"/>
          <w:szCs w:val="24"/>
          <w:lang w:val="bs-Latn-BA"/>
        </w:rPr>
        <w:t xml:space="preserve"> bi se spriječila njena mikrobiološka, hemijska ili fizička kontaminacija</w:t>
      </w:r>
      <w:r w:rsidRPr="0072019F">
        <w:rPr>
          <w:rFonts w:ascii="Times New Roman" w:hAnsi="Times New Roman"/>
          <w:sz w:val="24"/>
          <w:szCs w:val="24"/>
          <w:lang w:val="sr-Cyrl-BA"/>
        </w:rPr>
        <w:t xml:space="preserve">, </w:t>
      </w:r>
    </w:p>
    <w:p w:rsidR="00C81AC0" w:rsidRPr="0072019F" w:rsidRDefault="00C81AC0" w:rsidP="00851B0F">
      <w:pPr>
        <w:pStyle w:val="ListParagraph"/>
        <w:numPr>
          <w:ilvl w:val="0"/>
          <w:numId w:val="1"/>
        </w:numPr>
        <w:autoSpaceDE w:val="0"/>
        <w:adjustRightInd w:val="0"/>
        <w:spacing w:after="0" w:line="240" w:lineRule="auto"/>
        <w:ind w:left="0" w:firstLine="357"/>
        <w:jc w:val="both"/>
        <w:rPr>
          <w:rFonts w:ascii="Times New Roman" w:hAnsi="Times New Roman"/>
          <w:sz w:val="24"/>
          <w:szCs w:val="24"/>
          <w:lang w:val="sr-Cyrl-BA"/>
        </w:rPr>
      </w:pPr>
      <w:r w:rsidRPr="0072019F">
        <w:rPr>
          <w:rFonts w:ascii="Times New Roman" w:hAnsi="Times New Roman"/>
          <w:sz w:val="24"/>
          <w:szCs w:val="24"/>
          <w:lang w:val="bs-Latn-BA"/>
        </w:rPr>
        <w:t>dobra higijenska praksa je skup postupaka kojima se osigurava čisto sanitarno okruženje za proizvodnju, preradu, skladištenje i snadb</w:t>
      </w:r>
      <w:r w:rsidRPr="0072019F">
        <w:rPr>
          <w:rFonts w:ascii="Times New Roman" w:hAnsi="Times New Roman"/>
          <w:sz w:val="24"/>
          <w:szCs w:val="24"/>
          <w:lang w:val="bs-Cyrl-BA"/>
        </w:rPr>
        <w:t>i</w:t>
      </w:r>
      <w:r w:rsidRPr="0072019F">
        <w:rPr>
          <w:rFonts w:ascii="Times New Roman" w:hAnsi="Times New Roman"/>
          <w:sz w:val="24"/>
          <w:szCs w:val="24"/>
          <w:lang w:val="bs-Latn-BA"/>
        </w:rPr>
        <w:t>jevanje prehrambenim proizvodima</w:t>
      </w:r>
      <w:r w:rsidRPr="0072019F">
        <w:rPr>
          <w:rFonts w:ascii="Times New Roman" w:hAnsi="Times New Roman"/>
          <w:sz w:val="24"/>
          <w:szCs w:val="24"/>
          <w:lang w:val="sr-Cyrl-BA"/>
        </w:rPr>
        <w:t xml:space="preserve"> i</w:t>
      </w:r>
    </w:p>
    <w:p w:rsidR="00C81AC0" w:rsidRPr="0072019F" w:rsidRDefault="00C81AC0" w:rsidP="00851B0F">
      <w:pPr>
        <w:pStyle w:val="ListParagraph"/>
        <w:numPr>
          <w:ilvl w:val="0"/>
          <w:numId w:val="1"/>
        </w:numPr>
        <w:autoSpaceDE w:val="0"/>
        <w:adjustRightInd w:val="0"/>
        <w:spacing w:after="0" w:line="240" w:lineRule="auto"/>
        <w:ind w:left="0" w:firstLine="357"/>
        <w:jc w:val="both"/>
        <w:rPr>
          <w:rFonts w:ascii="Times New Roman" w:hAnsi="Times New Roman"/>
          <w:sz w:val="24"/>
          <w:szCs w:val="24"/>
          <w:lang w:val="sr-Cyrl-BA"/>
        </w:rPr>
      </w:pPr>
      <w:r w:rsidRPr="0072019F">
        <w:rPr>
          <w:rFonts w:ascii="Times New Roman" w:hAnsi="Times New Roman"/>
          <w:sz w:val="24"/>
          <w:szCs w:val="24"/>
          <w:lang w:val="sr-Cyrl-BA"/>
        </w:rPr>
        <w:t xml:space="preserve">analiza opasnosti i kritične kontrolne tačke – </w:t>
      </w:r>
      <w:r w:rsidRPr="0072019F">
        <w:rPr>
          <w:rFonts w:ascii="Times New Roman" w:hAnsi="Times New Roman"/>
          <w:sz w:val="24"/>
          <w:szCs w:val="24"/>
          <w:lang w:val="sr-Latn-BA"/>
        </w:rPr>
        <w:t>HACCP</w:t>
      </w:r>
      <w:r w:rsidRPr="0072019F">
        <w:rPr>
          <w:rFonts w:ascii="Times New Roman" w:hAnsi="Times New Roman"/>
          <w:sz w:val="24"/>
          <w:szCs w:val="24"/>
          <w:lang w:val="sr-Cyrl-BA"/>
        </w:rPr>
        <w:t xml:space="preserve"> je sistem koji identifikuje, procjenjuje i kontroliše opasnosti značajne za bezbjednost hrane.</w:t>
      </w:r>
    </w:p>
    <w:p w:rsidR="00C81AC0" w:rsidRPr="00C81AC0" w:rsidRDefault="00C81AC0" w:rsidP="00C81AC0">
      <w:pPr>
        <w:pStyle w:val="NormalWeb"/>
        <w:numPr>
          <w:ilvl w:val="0"/>
          <w:numId w:val="101"/>
        </w:numPr>
        <w:spacing w:before="0" w:after="0"/>
        <w:ind w:left="0" w:firstLine="426"/>
        <w:jc w:val="both"/>
        <w:rPr>
          <w:noProof/>
          <w:lang w:val="sr-Cyrl-BA"/>
        </w:rPr>
      </w:pPr>
      <w:r w:rsidRPr="0072019F">
        <w:rPr>
          <w:noProof/>
          <w:lang w:val="sr-Cyrl-CS"/>
        </w:rPr>
        <w:t>Gramatički izrazi upotrijebljeni u ovom zakonu za označavanje muškog ili ženskog roda podrazumijevaju oba pola.</w:t>
      </w:r>
    </w:p>
    <w:p w:rsidR="00C81AC0" w:rsidRPr="0072019F" w:rsidRDefault="00C81AC0" w:rsidP="00851B0F">
      <w:pPr>
        <w:pStyle w:val="ListParagraph"/>
        <w:autoSpaceDE w:val="0"/>
        <w:adjustRightInd w:val="0"/>
        <w:spacing w:after="0" w:line="240" w:lineRule="auto"/>
        <w:ind w:left="0"/>
        <w:jc w:val="both"/>
        <w:rPr>
          <w:rFonts w:ascii="Times New Roman" w:hAnsi="Times New Roman"/>
          <w:bCs/>
          <w:sz w:val="24"/>
          <w:szCs w:val="24"/>
        </w:rPr>
      </w:pPr>
    </w:p>
    <w:p w:rsidR="00C81AC0" w:rsidRPr="0072019F" w:rsidRDefault="00C81AC0" w:rsidP="00851B0F">
      <w:pPr>
        <w:autoSpaceDE w:val="0"/>
        <w:autoSpaceDN w:val="0"/>
        <w:adjustRightInd w:val="0"/>
        <w:ind w:firstLine="0"/>
        <w:rPr>
          <w:rFonts w:ascii="Times New Roman" w:hAnsi="Times New Roman"/>
          <w:b/>
          <w:bCs/>
          <w:sz w:val="24"/>
          <w:szCs w:val="24"/>
          <w:lang w:val="sr-Cyrl-BA"/>
        </w:rPr>
      </w:pPr>
      <w:r w:rsidRPr="0072019F">
        <w:rPr>
          <w:rFonts w:ascii="Times New Roman" w:hAnsi="Times New Roman"/>
          <w:b/>
          <w:bCs/>
          <w:sz w:val="24"/>
          <w:szCs w:val="24"/>
          <w:lang w:val="sr-Cyrl-BA"/>
        </w:rPr>
        <w:t xml:space="preserve">GLAVA </w:t>
      </w:r>
      <w:r w:rsidRPr="0072019F">
        <w:rPr>
          <w:rFonts w:ascii="Times New Roman" w:hAnsi="Times New Roman"/>
          <w:b/>
          <w:bCs/>
          <w:sz w:val="24"/>
          <w:szCs w:val="24"/>
        </w:rPr>
        <w:t>II</w:t>
      </w:r>
    </w:p>
    <w:p w:rsidR="00C81AC0" w:rsidRPr="0072019F" w:rsidRDefault="00C81AC0" w:rsidP="00851B0F">
      <w:pPr>
        <w:autoSpaceDE w:val="0"/>
        <w:autoSpaceDN w:val="0"/>
        <w:adjustRightInd w:val="0"/>
        <w:ind w:firstLine="0"/>
        <w:rPr>
          <w:rFonts w:ascii="Times New Roman" w:hAnsi="Times New Roman"/>
          <w:b/>
          <w:bCs/>
          <w:sz w:val="24"/>
          <w:szCs w:val="24"/>
          <w:lang w:val="sr-Cyrl-BA"/>
        </w:rPr>
      </w:pPr>
      <w:r w:rsidRPr="0072019F">
        <w:rPr>
          <w:rFonts w:ascii="Times New Roman" w:hAnsi="Times New Roman"/>
          <w:b/>
          <w:bCs/>
          <w:sz w:val="24"/>
          <w:szCs w:val="24"/>
          <w:lang w:val="sr-Cyrl-BA"/>
        </w:rPr>
        <w:t xml:space="preserve">VRSTE HRANE I FAZE PROIZVODNjE </w:t>
      </w:r>
    </w:p>
    <w:p w:rsidR="00C81AC0" w:rsidRPr="0072019F" w:rsidRDefault="00C81AC0" w:rsidP="00851B0F">
      <w:pPr>
        <w:autoSpaceDE w:val="0"/>
        <w:autoSpaceDN w:val="0"/>
        <w:adjustRightInd w:val="0"/>
        <w:ind w:firstLine="0"/>
        <w:rPr>
          <w:rFonts w:ascii="Times New Roman" w:hAnsi="Times New Roman"/>
          <w:b/>
          <w:bCs/>
          <w:sz w:val="24"/>
          <w:szCs w:val="24"/>
          <w:lang w:val="sr-Cyrl-BA"/>
        </w:rPr>
      </w:pPr>
    </w:p>
    <w:p w:rsidR="00C81AC0" w:rsidRPr="0072019F" w:rsidRDefault="00C81AC0" w:rsidP="00851B0F">
      <w:pPr>
        <w:autoSpaceDE w:val="0"/>
        <w:autoSpaceDN w:val="0"/>
        <w:adjustRightInd w:val="0"/>
        <w:ind w:firstLine="0"/>
        <w:jc w:val="center"/>
        <w:rPr>
          <w:rFonts w:ascii="Times New Roman" w:hAnsi="Times New Roman"/>
          <w:bCs/>
          <w:sz w:val="24"/>
          <w:szCs w:val="24"/>
          <w:lang w:val="sr-Cyrl-BA"/>
        </w:rPr>
      </w:pPr>
      <w:r w:rsidRPr="0072019F">
        <w:rPr>
          <w:rFonts w:ascii="Times New Roman" w:hAnsi="Times New Roman"/>
          <w:bCs/>
          <w:sz w:val="24"/>
          <w:szCs w:val="24"/>
          <w:lang w:val="sr-Cyrl-BA"/>
        </w:rPr>
        <w:t>Vrste hrane</w:t>
      </w:r>
    </w:p>
    <w:p w:rsidR="00C81AC0" w:rsidRPr="0072019F" w:rsidRDefault="00C81AC0" w:rsidP="00851B0F">
      <w:pPr>
        <w:autoSpaceDE w:val="0"/>
        <w:autoSpaceDN w:val="0"/>
        <w:adjustRightInd w:val="0"/>
        <w:ind w:firstLine="0"/>
        <w:jc w:val="center"/>
        <w:rPr>
          <w:rFonts w:ascii="Times New Roman" w:hAnsi="Times New Roman"/>
          <w:bCs/>
          <w:sz w:val="24"/>
          <w:szCs w:val="24"/>
          <w:lang w:val="sr-Cyrl-BA"/>
        </w:rPr>
      </w:pPr>
      <w:r w:rsidRPr="0072019F">
        <w:rPr>
          <w:rFonts w:ascii="Times New Roman" w:hAnsi="Times New Roman"/>
          <w:bCs/>
          <w:sz w:val="24"/>
          <w:szCs w:val="24"/>
          <w:lang w:val="sr-Cyrl-BA"/>
        </w:rPr>
        <w:t>Član 5.</w:t>
      </w:r>
    </w:p>
    <w:p w:rsidR="00C81AC0" w:rsidRPr="0072019F" w:rsidRDefault="00C81AC0" w:rsidP="00851B0F">
      <w:pPr>
        <w:autoSpaceDE w:val="0"/>
        <w:autoSpaceDN w:val="0"/>
        <w:adjustRightInd w:val="0"/>
        <w:ind w:firstLine="0"/>
        <w:jc w:val="center"/>
        <w:rPr>
          <w:rFonts w:ascii="Times New Roman" w:hAnsi="Times New Roman"/>
          <w:b/>
          <w:bCs/>
          <w:sz w:val="24"/>
          <w:szCs w:val="24"/>
          <w:lang w:val="sr-Cyrl-BA"/>
        </w:rPr>
      </w:pPr>
    </w:p>
    <w:p w:rsidR="00C81AC0" w:rsidRPr="0072019F" w:rsidRDefault="00C81AC0" w:rsidP="00C81AC0">
      <w:pPr>
        <w:numPr>
          <w:ilvl w:val="0"/>
          <w:numId w:val="74"/>
        </w:numPr>
        <w:autoSpaceDE w:val="0"/>
        <w:autoSpaceDN w:val="0"/>
        <w:adjustRightInd w:val="0"/>
        <w:ind w:left="0" w:firstLine="426"/>
        <w:rPr>
          <w:rFonts w:ascii="Times New Roman" w:hAnsi="Times New Roman"/>
          <w:bCs/>
          <w:sz w:val="24"/>
          <w:szCs w:val="24"/>
          <w:lang w:val="sr-Cyrl-BA"/>
        </w:rPr>
      </w:pPr>
      <w:r>
        <w:rPr>
          <w:rFonts w:ascii="Times New Roman" w:hAnsi="Times New Roman"/>
          <w:bCs/>
          <w:sz w:val="24"/>
          <w:szCs w:val="24"/>
          <w:lang w:val="sr-Cyrl-BA"/>
        </w:rPr>
        <w:t xml:space="preserve"> </w:t>
      </w:r>
      <w:r w:rsidRPr="0072019F">
        <w:rPr>
          <w:rFonts w:ascii="Times New Roman" w:hAnsi="Times New Roman"/>
          <w:bCs/>
          <w:sz w:val="24"/>
          <w:szCs w:val="24"/>
          <w:lang w:val="sr-Cyrl-BA"/>
        </w:rPr>
        <w:t>Hrana se prema porijeklu dijeli na:</w:t>
      </w:r>
    </w:p>
    <w:p w:rsidR="00C81AC0" w:rsidRPr="0072019F" w:rsidRDefault="00C81AC0" w:rsidP="00C81AC0">
      <w:pPr>
        <w:numPr>
          <w:ilvl w:val="0"/>
          <w:numId w:val="75"/>
        </w:numPr>
        <w:autoSpaceDE w:val="0"/>
        <w:autoSpaceDN w:val="0"/>
        <w:adjustRightInd w:val="0"/>
        <w:ind w:hanging="294"/>
        <w:rPr>
          <w:rFonts w:ascii="Times New Roman" w:hAnsi="Times New Roman"/>
          <w:bCs/>
          <w:sz w:val="24"/>
          <w:szCs w:val="24"/>
          <w:lang w:val="sr-Cyrl-BA"/>
        </w:rPr>
      </w:pPr>
      <w:r w:rsidRPr="0072019F">
        <w:rPr>
          <w:rFonts w:ascii="Times New Roman" w:hAnsi="Times New Roman"/>
          <w:bCs/>
          <w:sz w:val="24"/>
          <w:szCs w:val="24"/>
          <w:lang w:val="sr-Cyrl-BA"/>
        </w:rPr>
        <w:t>hranu</w:t>
      </w:r>
      <w:r w:rsidRPr="0072019F">
        <w:rPr>
          <w:rFonts w:ascii="Times New Roman" w:eastAsia="Arial Unicode MS" w:hAnsi="Times New Roman"/>
          <w:sz w:val="24"/>
          <w:szCs w:val="24"/>
          <w:lang w:val="bs-Latn-BA" w:eastAsia="hr-HR"/>
        </w:rPr>
        <w:t xml:space="preserve"> životinjskog porijekla</w:t>
      </w:r>
      <w:r w:rsidRPr="0072019F">
        <w:rPr>
          <w:rFonts w:ascii="Times New Roman" w:eastAsia="Arial Unicode MS" w:hAnsi="Times New Roman"/>
          <w:sz w:val="24"/>
          <w:szCs w:val="24"/>
          <w:lang w:eastAsia="hr-HR"/>
        </w:rPr>
        <w:t xml:space="preserve"> </w:t>
      </w:r>
      <w:r w:rsidRPr="0072019F">
        <w:rPr>
          <w:rFonts w:ascii="Times New Roman" w:eastAsia="Arial Unicode MS" w:hAnsi="Times New Roman"/>
          <w:sz w:val="24"/>
          <w:szCs w:val="24"/>
          <w:lang w:val="sr-Cyrl-BA" w:eastAsia="hr-HR"/>
        </w:rPr>
        <w:t>i</w:t>
      </w:r>
    </w:p>
    <w:p w:rsidR="00C81AC0" w:rsidRPr="0072019F" w:rsidRDefault="00C81AC0" w:rsidP="00C81AC0">
      <w:pPr>
        <w:numPr>
          <w:ilvl w:val="0"/>
          <w:numId w:val="75"/>
        </w:numPr>
        <w:autoSpaceDE w:val="0"/>
        <w:autoSpaceDN w:val="0"/>
        <w:adjustRightInd w:val="0"/>
        <w:ind w:hanging="294"/>
        <w:rPr>
          <w:rFonts w:ascii="Times New Roman" w:eastAsia="Arial Unicode MS" w:hAnsi="Times New Roman"/>
          <w:sz w:val="24"/>
          <w:szCs w:val="24"/>
          <w:lang w:val="sr-Cyrl-BA" w:eastAsia="hr-HR"/>
        </w:rPr>
      </w:pPr>
      <w:r w:rsidRPr="0072019F">
        <w:rPr>
          <w:rFonts w:ascii="Times New Roman" w:hAnsi="Times New Roman"/>
          <w:bCs/>
          <w:sz w:val="24"/>
          <w:szCs w:val="24"/>
          <w:lang w:val="sr-Cyrl-BA"/>
        </w:rPr>
        <w:t>hranu</w:t>
      </w:r>
      <w:r w:rsidRPr="0072019F">
        <w:rPr>
          <w:rFonts w:ascii="Times New Roman" w:eastAsia="Arial Unicode MS" w:hAnsi="Times New Roman"/>
          <w:sz w:val="24"/>
          <w:szCs w:val="24"/>
          <w:lang w:val="bs-Latn-BA" w:eastAsia="hr-HR"/>
        </w:rPr>
        <w:t xml:space="preserve"> biljnog porijekla</w:t>
      </w:r>
      <w:r w:rsidRPr="0072019F">
        <w:rPr>
          <w:rFonts w:ascii="Times New Roman" w:eastAsia="Arial Unicode MS" w:hAnsi="Times New Roman"/>
          <w:sz w:val="24"/>
          <w:szCs w:val="24"/>
          <w:lang w:val="sr-Cyrl-BA" w:eastAsia="hr-HR"/>
        </w:rPr>
        <w:t xml:space="preserve">. </w:t>
      </w:r>
    </w:p>
    <w:p w:rsidR="00C81AC0" w:rsidRPr="0072019F" w:rsidRDefault="00C81AC0" w:rsidP="00C81AC0">
      <w:pPr>
        <w:numPr>
          <w:ilvl w:val="0"/>
          <w:numId w:val="74"/>
        </w:numPr>
        <w:autoSpaceDE w:val="0"/>
        <w:autoSpaceDN w:val="0"/>
        <w:adjustRightInd w:val="0"/>
        <w:ind w:left="0" w:firstLine="426"/>
        <w:rPr>
          <w:rFonts w:ascii="Times New Roman" w:eastAsia="Arial Unicode MS" w:hAnsi="Times New Roman"/>
          <w:sz w:val="24"/>
          <w:szCs w:val="24"/>
          <w:lang w:val="sr-Cyrl-BA" w:eastAsia="hr-HR"/>
        </w:rPr>
      </w:pPr>
      <w:r>
        <w:rPr>
          <w:rFonts w:ascii="Times New Roman" w:eastAsia="Arial Unicode MS" w:hAnsi="Times New Roman"/>
          <w:sz w:val="24"/>
          <w:szCs w:val="24"/>
          <w:lang w:val="bs-Cyrl-BA" w:eastAsia="hr-HR"/>
        </w:rPr>
        <w:t xml:space="preserve"> </w:t>
      </w:r>
      <w:r w:rsidRPr="0072019F">
        <w:rPr>
          <w:rFonts w:ascii="Times New Roman" w:eastAsia="Arial Unicode MS" w:hAnsi="Times New Roman"/>
          <w:sz w:val="24"/>
          <w:szCs w:val="24"/>
          <w:lang w:val="bs-Latn-BA" w:eastAsia="hr-HR"/>
        </w:rPr>
        <w:t>Hrana životinjskog porijekla je hrana dobijena iz životinja ili koja potiče od životinja u neprerađenom ili prerađenom obliku</w:t>
      </w:r>
      <w:r w:rsidRPr="0072019F">
        <w:rPr>
          <w:rFonts w:ascii="Times New Roman" w:eastAsia="Arial Unicode MS" w:hAnsi="Times New Roman"/>
          <w:sz w:val="24"/>
          <w:szCs w:val="24"/>
          <w:lang w:val="sr-Cyrl-BA" w:eastAsia="hr-HR"/>
        </w:rPr>
        <w:t xml:space="preserve"> (</w:t>
      </w:r>
      <w:r w:rsidRPr="0072019F">
        <w:rPr>
          <w:rFonts w:ascii="Times New Roman" w:eastAsia="Arial Unicode MS" w:hAnsi="Times New Roman"/>
          <w:sz w:val="24"/>
          <w:szCs w:val="24"/>
          <w:lang w:val="bs-Latn-BA" w:eastAsia="hr-HR"/>
        </w:rPr>
        <w:t>u određenim slučajevima obuhvata i žive životinje</w:t>
      </w:r>
      <w:r w:rsidRPr="0072019F">
        <w:rPr>
          <w:rFonts w:ascii="Times New Roman" w:eastAsia="Arial Unicode MS" w:hAnsi="Times New Roman"/>
          <w:sz w:val="24"/>
          <w:szCs w:val="24"/>
          <w:lang w:val="sr-Cyrl-BA" w:eastAsia="hr-HR"/>
        </w:rPr>
        <w:t xml:space="preserve">, </w:t>
      </w:r>
      <w:r w:rsidRPr="0072019F">
        <w:rPr>
          <w:rFonts w:ascii="Times New Roman" w:eastAsia="Arial Unicode MS" w:hAnsi="Times New Roman"/>
          <w:sz w:val="24"/>
          <w:szCs w:val="24"/>
          <w:lang w:val="bs-Latn-BA" w:eastAsia="hr-HR"/>
        </w:rPr>
        <w:t>npr. jastoge ili žive školjke)</w:t>
      </w:r>
      <w:r w:rsidRPr="0072019F">
        <w:rPr>
          <w:rFonts w:ascii="Times New Roman" w:eastAsia="Arial Unicode MS" w:hAnsi="Times New Roman"/>
          <w:sz w:val="24"/>
          <w:szCs w:val="24"/>
          <w:lang w:val="sr-Cyrl-BA" w:eastAsia="hr-HR"/>
        </w:rPr>
        <w:t>.</w:t>
      </w:r>
    </w:p>
    <w:p w:rsidR="00C81AC0" w:rsidRPr="0072019F" w:rsidRDefault="00C81AC0" w:rsidP="00C81AC0">
      <w:pPr>
        <w:pStyle w:val="ListParagraph"/>
        <w:numPr>
          <w:ilvl w:val="0"/>
          <w:numId w:val="74"/>
        </w:numPr>
        <w:autoSpaceDE w:val="0"/>
        <w:adjustRightInd w:val="0"/>
        <w:spacing w:after="0" w:line="240" w:lineRule="auto"/>
        <w:ind w:left="0" w:firstLine="426"/>
        <w:jc w:val="both"/>
        <w:rPr>
          <w:rFonts w:ascii="Times New Roman" w:eastAsia="Arial Unicode MS" w:hAnsi="Times New Roman"/>
          <w:sz w:val="24"/>
          <w:szCs w:val="24"/>
          <w:lang w:val="sr-Cyrl-BA" w:eastAsia="hr-HR"/>
        </w:rPr>
      </w:pPr>
      <w:r w:rsidRPr="0072019F">
        <w:rPr>
          <w:rFonts w:ascii="Times New Roman" w:eastAsia="Arial Unicode MS" w:hAnsi="Times New Roman"/>
          <w:sz w:val="24"/>
          <w:szCs w:val="24"/>
          <w:lang w:val="sr-Cyrl-BA" w:eastAsia="hr-HR"/>
        </w:rPr>
        <w:t xml:space="preserve"> </w:t>
      </w:r>
      <w:r w:rsidRPr="0072019F">
        <w:rPr>
          <w:rFonts w:ascii="Times New Roman" w:eastAsia="Arial Unicode MS" w:hAnsi="Times New Roman"/>
          <w:sz w:val="24"/>
          <w:szCs w:val="24"/>
          <w:lang w:val="bs-Latn-BA" w:eastAsia="hr-HR"/>
        </w:rPr>
        <w:t>Hrana biljnog porijekla je hrana porijeklom od biljaka u neprerađenom i prerađenom obliku</w:t>
      </w:r>
      <w:r w:rsidRPr="0072019F">
        <w:rPr>
          <w:rFonts w:ascii="Times New Roman" w:eastAsia="Arial Unicode MS" w:hAnsi="Times New Roman"/>
          <w:sz w:val="24"/>
          <w:szCs w:val="24"/>
          <w:lang w:val="sr-Cyrl-BA" w:eastAsia="hr-HR"/>
        </w:rPr>
        <w:t>.</w:t>
      </w:r>
    </w:p>
    <w:p w:rsidR="00C81AC0" w:rsidRPr="0072019F" w:rsidRDefault="00C81AC0" w:rsidP="00C81AC0">
      <w:pPr>
        <w:pStyle w:val="ListParagraph"/>
        <w:numPr>
          <w:ilvl w:val="0"/>
          <w:numId w:val="74"/>
        </w:numPr>
        <w:autoSpaceDE w:val="0"/>
        <w:adjustRightInd w:val="0"/>
        <w:spacing w:after="0" w:line="240" w:lineRule="auto"/>
        <w:ind w:left="0" w:firstLine="426"/>
        <w:jc w:val="both"/>
        <w:rPr>
          <w:rFonts w:ascii="Times New Roman" w:hAnsi="Times New Roman"/>
          <w:sz w:val="24"/>
          <w:szCs w:val="24"/>
          <w:lang w:val="sr-Cyrl-BA"/>
        </w:rPr>
      </w:pPr>
      <w:r w:rsidRPr="0072019F">
        <w:rPr>
          <w:rFonts w:ascii="Times New Roman" w:eastAsia="Arial Unicode MS" w:hAnsi="Times New Roman"/>
          <w:sz w:val="24"/>
          <w:szCs w:val="24"/>
          <w:lang w:val="sr-Cyrl-BA" w:eastAsia="hr-HR"/>
        </w:rPr>
        <w:t xml:space="preserve"> </w:t>
      </w:r>
      <w:r w:rsidRPr="0072019F">
        <w:rPr>
          <w:rFonts w:ascii="Times New Roman" w:eastAsia="Arial Unicode MS" w:hAnsi="Times New Roman"/>
          <w:sz w:val="24"/>
          <w:szCs w:val="24"/>
          <w:lang w:val="bs-Latn-BA" w:eastAsia="hr-HR"/>
        </w:rPr>
        <w:t xml:space="preserve">Mješoviti proizvodi su proizvodi koji sadrže </w:t>
      </w:r>
      <w:r w:rsidRPr="0072019F">
        <w:rPr>
          <w:rFonts w:ascii="Times New Roman" w:eastAsia="Arial Unicode MS" w:hAnsi="Times New Roman"/>
          <w:sz w:val="24"/>
          <w:szCs w:val="24"/>
          <w:lang w:val="sr-Cyrl-BA" w:eastAsia="hr-HR"/>
        </w:rPr>
        <w:t xml:space="preserve">hranu </w:t>
      </w:r>
      <w:r w:rsidRPr="0072019F">
        <w:rPr>
          <w:rFonts w:ascii="Times New Roman" w:eastAsia="Arial Unicode MS" w:hAnsi="Times New Roman"/>
          <w:sz w:val="24"/>
          <w:szCs w:val="24"/>
          <w:lang w:val="bs-Latn-BA" w:eastAsia="hr-HR"/>
        </w:rPr>
        <w:t xml:space="preserve">biljnog porijekla i </w:t>
      </w:r>
      <w:r w:rsidRPr="0072019F">
        <w:rPr>
          <w:rFonts w:ascii="Times New Roman" w:eastAsia="Arial Unicode MS" w:hAnsi="Times New Roman"/>
          <w:sz w:val="24"/>
          <w:szCs w:val="24"/>
          <w:lang w:val="sr-Cyrl-BA" w:eastAsia="hr-HR"/>
        </w:rPr>
        <w:t>hranu</w:t>
      </w:r>
      <w:r w:rsidRPr="0072019F">
        <w:rPr>
          <w:rFonts w:ascii="Times New Roman" w:eastAsia="Arial Unicode MS" w:hAnsi="Times New Roman"/>
          <w:sz w:val="24"/>
          <w:szCs w:val="24"/>
          <w:lang w:val="bs-Latn-BA" w:eastAsia="hr-HR"/>
        </w:rPr>
        <w:t xml:space="preserve"> životinjskog porijekla.</w:t>
      </w:r>
    </w:p>
    <w:p w:rsidR="00C81AC0" w:rsidRPr="0072019F" w:rsidRDefault="00C81AC0" w:rsidP="00851B0F">
      <w:pPr>
        <w:pStyle w:val="ListParagraph"/>
        <w:autoSpaceDE w:val="0"/>
        <w:adjustRightInd w:val="0"/>
        <w:spacing w:after="0" w:line="240" w:lineRule="auto"/>
        <w:ind w:left="426"/>
        <w:jc w:val="both"/>
        <w:rPr>
          <w:rFonts w:ascii="Times New Roman" w:hAnsi="Times New Roman"/>
          <w:sz w:val="24"/>
          <w:szCs w:val="24"/>
          <w:lang w:val="sr-Cyrl-BA"/>
        </w:rPr>
      </w:pPr>
    </w:p>
    <w:p w:rsidR="00C81AC0" w:rsidRPr="0072019F" w:rsidRDefault="00C81AC0" w:rsidP="00851B0F">
      <w:pPr>
        <w:pStyle w:val="ListParagraph"/>
        <w:autoSpaceDE w:val="0"/>
        <w:adjustRightInd w:val="0"/>
        <w:spacing w:after="0" w:line="240" w:lineRule="auto"/>
        <w:ind w:left="0"/>
        <w:jc w:val="center"/>
        <w:rPr>
          <w:rFonts w:ascii="Times New Roman" w:hAnsi="Times New Roman"/>
          <w:b/>
          <w:sz w:val="24"/>
          <w:szCs w:val="24"/>
          <w:lang w:val="sr-Cyrl-BA"/>
        </w:rPr>
      </w:pPr>
      <w:r w:rsidRPr="0072019F">
        <w:rPr>
          <w:rFonts w:ascii="Times New Roman" w:eastAsia="Arial Unicode MS" w:hAnsi="Times New Roman"/>
          <w:sz w:val="24"/>
          <w:szCs w:val="24"/>
          <w:lang w:val="sr-Cyrl-BA"/>
        </w:rPr>
        <w:t>Hrana u neprerađenom i prerađenom obliku</w:t>
      </w:r>
    </w:p>
    <w:p w:rsidR="00C81AC0" w:rsidRPr="0072019F" w:rsidRDefault="00C81AC0" w:rsidP="00851B0F">
      <w:pPr>
        <w:pStyle w:val="ListParagraph"/>
        <w:autoSpaceDE w:val="0"/>
        <w:adjustRightInd w:val="0"/>
        <w:spacing w:after="0" w:line="240" w:lineRule="auto"/>
        <w:ind w:left="0"/>
        <w:jc w:val="center"/>
        <w:rPr>
          <w:rFonts w:ascii="Times New Roman" w:hAnsi="Times New Roman"/>
          <w:sz w:val="24"/>
          <w:szCs w:val="24"/>
          <w:lang w:val="sr-Cyrl-BA"/>
        </w:rPr>
      </w:pPr>
      <w:r w:rsidRPr="0072019F">
        <w:rPr>
          <w:rFonts w:ascii="Times New Roman" w:hAnsi="Times New Roman"/>
          <w:sz w:val="24"/>
          <w:szCs w:val="24"/>
          <w:lang w:val="sr-Cyrl-BA"/>
        </w:rPr>
        <w:t>Član 6.</w:t>
      </w:r>
    </w:p>
    <w:p w:rsidR="00C81AC0" w:rsidRPr="0072019F" w:rsidRDefault="00C81AC0" w:rsidP="00851B0F">
      <w:pPr>
        <w:pStyle w:val="ListParagraph"/>
        <w:autoSpaceDE w:val="0"/>
        <w:adjustRightInd w:val="0"/>
        <w:spacing w:after="0" w:line="240" w:lineRule="auto"/>
        <w:ind w:left="0"/>
        <w:jc w:val="center"/>
        <w:rPr>
          <w:rFonts w:ascii="Times New Roman" w:hAnsi="Times New Roman"/>
          <w:b/>
          <w:sz w:val="24"/>
          <w:szCs w:val="24"/>
          <w:lang w:val="sr-Cyrl-BA"/>
        </w:rPr>
      </w:pPr>
    </w:p>
    <w:p w:rsidR="00C81AC0" w:rsidRPr="0072019F" w:rsidRDefault="00C81AC0" w:rsidP="00C81AC0">
      <w:pPr>
        <w:pStyle w:val="ListParagraph"/>
        <w:numPr>
          <w:ilvl w:val="0"/>
          <w:numId w:val="73"/>
        </w:numPr>
        <w:autoSpaceDE w:val="0"/>
        <w:adjustRightInd w:val="0"/>
        <w:spacing w:after="0" w:line="240" w:lineRule="auto"/>
        <w:ind w:left="0" w:firstLine="426"/>
        <w:jc w:val="both"/>
        <w:rPr>
          <w:rFonts w:ascii="Times New Roman" w:hAnsi="Times New Roman"/>
          <w:sz w:val="24"/>
          <w:szCs w:val="24"/>
          <w:lang w:val="sr-Cyrl-BA"/>
        </w:rPr>
      </w:pPr>
      <w:r>
        <w:rPr>
          <w:rFonts w:ascii="Times New Roman" w:eastAsia="Arial Unicode MS" w:hAnsi="Times New Roman"/>
          <w:sz w:val="24"/>
          <w:szCs w:val="24"/>
          <w:lang w:val="sr-Cyrl-BA"/>
        </w:rPr>
        <w:t xml:space="preserve"> </w:t>
      </w:r>
      <w:r w:rsidRPr="0072019F">
        <w:rPr>
          <w:rFonts w:ascii="Times New Roman" w:eastAsia="Arial Unicode MS" w:hAnsi="Times New Roman"/>
          <w:sz w:val="24"/>
          <w:szCs w:val="24"/>
          <w:lang w:val="sr-Cyrl-BA"/>
        </w:rPr>
        <w:t>Hrana u neprerađenom obliku</w:t>
      </w:r>
      <w:r w:rsidRPr="0072019F">
        <w:rPr>
          <w:rFonts w:ascii="Times New Roman" w:eastAsia="Arial Unicode MS" w:hAnsi="Times New Roman"/>
          <w:sz w:val="24"/>
          <w:szCs w:val="24"/>
        </w:rPr>
        <w:t xml:space="preserve"> </w:t>
      </w:r>
      <w:r w:rsidRPr="0072019F">
        <w:rPr>
          <w:rFonts w:ascii="Times New Roman" w:eastAsia="Arial Unicode MS" w:hAnsi="Times New Roman"/>
          <w:sz w:val="24"/>
          <w:szCs w:val="24"/>
          <w:lang w:val="sr-Cyrl-BA"/>
        </w:rPr>
        <w:t>je</w:t>
      </w:r>
      <w:r w:rsidRPr="0072019F">
        <w:rPr>
          <w:rFonts w:ascii="Times New Roman" w:eastAsia="Arial Unicode MS" w:hAnsi="Times New Roman"/>
          <w:sz w:val="24"/>
          <w:szCs w:val="24"/>
        </w:rPr>
        <w:t xml:space="preserve"> hrana koja nije bila podvrgnuta preradi, uključujući proizvode koji su razdvojeni, odrezani, razrezani na kriške, očišćeni od kostiju, oguljeni, usitnjeni, isjeckani, očišćeni, narezani, oljušteni, rashlađeni, zamrznuti, duboko zamrznuti ili odmrznuti</w:t>
      </w:r>
      <w:r w:rsidRPr="0072019F">
        <w:rPr>
          <w:rFonts w:ascii="Times New Roman" w:eastAsia="Arial Unicode MS" w:hAnsi="Times New Roman"/>
          <w:sz w:val="24"/>
          <w:szCs w:val="24"/>
          <w:lang w:val="sr-Cyrl-BA"/>
        </w:rPr>
        <w:t>.</w:t>
      </w:r>
    </w:p>
    <w:p w:rsidR="00C81AC0" w:rsidRPr="0072019F" w:rsidRDefault="00C81AC0" w:rsidP="00C81AC0">
      <w:pPr>
        <w:pStyle w:val="ListParagraph"/>
        <w:numPr>
          <w:ilvl w:val="0"/>
          <w:numId w:val="73"/>
        </w:numPr>
        <w:autoSpaceDE w:val="0"/>
        <w:adjustRightInd w:val="0"/>
        <w:spacing w:after="0" w:line="240" w:lineRule="auto"/>
        <w:ind w:left="0" w:firstLine="426"/>
        <w:jc w:val="both"/>
        <w:rPr>
          <w:rFonts w:ascii="Times New Roman" w:hAnsi="Times New Roman"/>
          <w:sz w:val="24"/>
          <w:szCs w:val="24"/>
          <w:lang w:val="sr-Cyrl-BA"/>
        </w:rPr>
      </w:pPr>
      <w:r>
        <w:rPr>
          <w:rFonts w:ascii="Times New Roman" w:eastAsia="Arial Unicode MS" w:hAnsi="Times New Roman"/>
          <w:sz w:val="24"/>
          <w:szCs w:val="24"/>
          <w:lang w:val="sr-Cyrl-BA"/>
        </w:rPr>
        <w:t xml:space="preserve"> </w:t>
      </w:r>
      <w:r w:rsidRPr="0072019F">
        <w:rPr>
          <w:rFonts w:ascii="Times New Roman" w:eastAsia="Arial Unicode MS" w:hAnsi="Times New Roman"/>
          <w:sz w:val="24"/>
          <w:szCs w:val="24"/>
          <w:lang w:val="sr-Cyrl-BA"/>
        </w:rPr>
        <w:t>Hrana u</w:t>
      </w:r>
      <w:r w:rsidRPr="0072019F">
        <w:rPr>
          <w:rFonts w:ascii="Times New Roman" w:eastAsia="Arial Unicode MS" w:hAnsi="Times New Roman"/>
          <w:sz w:val="24"/>
          <w:szCs w:val="24"/>
        </w:rPr>
        <w:t xml:space="preserve"> prerađen</w:t>
      </w:r>
      <w:r w:rsidRPr="0072019F">
        <w:rPr>
          <w:rFonts w:ascii="Times New Roman" w:eastAsia="Arial Unicode MS" w:hAnsi="Times New Roman"/>
          <w:sz w:val="24"/>
          <w:szCs w:val="24"/>
          <w:lang w:val="sr-Cyrl-BA"/>
        </w:rPr>
        <w:t>om</w:t>
      </w:r>
      <w:r w:rsidRPr="0072019F">
        <w:rPr>
          <w:rFonts w:ascii="Times New Roman" w:eastAsia="Arial Unicode MS" w:hAnsi="Times New Roman"/>
          <w:sz w:val="24"/>
          <w:szCs w:val="24"/>
        </w:rPr>
        <w:t xml:space="preserve"> </w:t>
      </w:r>
      <w:r w:rsidRPr="0072019F">
        <w:rPr>
          <w:rFonts w:ascii="Times New Roman" w:eastAsia="Arial Unicode MS" w:hAnsi="Times New Roman"/>
          <w:sz w:val="24"/>
          <w:szCs w:val="24"/>
          <w:lang w:val="sr-Cyrl-BA"/>
        </w:rPr>
        <w:t>obliku</w:t>
      </w:r>
      <w:r w:rsidRPr="0072019F">
        <w:rPr>
          <w:rFonts w:ascii="Times New Roman" w:eastAsia="Arial Unicode MS" w:hAnsi="Times New Roman"/>
          <w:sz w:val="24"/>
          <w:szCs w:val="24"/>
        </w:rPr>
        <w:t xml:space="preserve"> </w:t>
      </w:r>
      <w:r w:rsidRPr="0072019F">
        <w:rPr>
          <w:rFonts w:ascii="Times New Roman" w:eastAsia="Arial Unicode MS" w:hAnsi="Times New Roman"/>
          <w:sz w:val="24"/>
          <w:szCs w:val="24"/>
          <w:lang w:val="sr-Cyrl-BA"/>
        </w:rPr>
        <w:t>je</w:t>
      </w:r>
      <w:r w:rsidRPr="0072019F">
        <w:rPr>
          <w:rFonts w:ascii="Times New Roman" w:eastAsia="Arial Unicode MS" w:hAnsi="Times New Roman"/>
          <w:sz w:val="24"/>
          <w:szCs w:val="24"/>
        </w:rPr>
        <w:t xml:space="preserve"> hrana koja nastaje </w:t>
      </w:r>
      <w:r w:rsidRPr="0072019F">
        <w:rPr>
          <w:rFonts w:ascii="Times New Roman" w:eastAsia="Arial Unicode MS" w:hAnsi="Times New Roman"/>
          <w:sz w:val="24"/>
          <w:szCs w:val="24"/>
          <w:lang w:val="sr-Latn-BA"/>
        </w:rPr>
        <w:t>odgovarajućim postupcima njene prerade</w:t>
      </w:r>
      <w:r w:rsidRPr="0072019F">
        <w:rPr>
          <w:rFonts w:ascii="Times New Roman" w:eastAsia="Arial Unicode MS" w:hAnsi="Times New Roman"/>
          <w:sz w:val="24"/>
          <w:szCs w:val="24"/>
          <w:lang w:val="sr-Cyrl-BA"/>
        </w:rPr>
        <w:t>.</w:t>
      </w:r>
    </w:p>
    <w:p w:rsidR="00C81AC0" w:rsidRPr="0072019F" w:rsidRDefault="00C81AC0" w:rsidP="00851B0F">
      <w:pPr>
        <w:pStyle w:val="ListParagraph"/>
        <w:autoSpaceDE w:val="0"/>
        <w:adjustRightInd w:val="0"/>
        <w:spacing w:after="0" w:line="240" w:lineRule="auto"/>
        <w:ind w:left="0"/>
        <w:jc w:val="both"/>
        <w:rPr>
          <w:rFonts w:ascii="Times New Roman" w:hAnsi="Times New Roman"/>
          <w:sz w:val="24"/>
          <w:szCs w:val="24"/>
          <w:lang w:val="sr-Cyrl-BA"/>
        </w:rPr>
      </w:pPr>
    </w:p>
    <w:p w:rsidR="00C81AC0" w:rsidRPr="0072019F" w:rsidRDefault="00C81AC0" w:rsidP="00851B0F">
      <w:pPr>
        <w:pStyle w:val="ListParagraph"/>
        <w:autoSpaceDE w:val="0"/>
        <w:adjustRightInd w:val="0"/>
        <w:spacing w:after="0" w:line="240" w:lineRule="auto"/>
        <w:ind w:left="0"/>
        <w:jc w:val="center"/>
        <w:rPr>
          <w:rFonts w:ascii="Times New Roman" w:hAnsi="Times New Roman"/>
          <w:sz w:val="24"/>
          <w:szCs w:val="24"/>
          <w:lang w:val="sr-Cyrl-BA"/>
        </w:rPr>
      </w:pPr>
      <w:r w:rsidRPr="0072019F">
        <w:rPr>
          <w:rFonts w:ascii="Times New Roman" w:hAnsi="Times New Roman"/>
          <w:sz w:val="24"/>
          <w:szCs w:val="24"/>
          <w:lang w:val="sr-Cyrl-BA"/>
        </w:rPr>
        <w:t>Faze proizvodnje</w:t>
      </w:r>
    </w:p>
    <w:p w:rsidR="00C81AC0" w:rsidRPr="0072019F" w:rsidRDefault="00C81AC0" w:rsidP="00851B0F">
      <w:pPr>
        <w:pStyle w:val="ListParagraph"/>
        <w:autoSpaceDE w:val="0"/>
        <w:adjustRightInd w:val="0"/>
        <w:spacing w:after="0" w:line="240" w:lineRule="auto"/>
        <w:ind w:left="0"/>
        <w:jc w:val="center"/>
        <w:rPr>
          <w:rFonts w:ascii="Times New Roman" w:hAnsi="Times New Roman"/>
          <w:sz w:val="24"/>
          <w:szCs w:val="24"/>
          <w:lang w:val="sr-Cyrl-BA"/>
        </w:rPr>
      </w:pPr>
      <w:r w:rsidRPr="0072019F">
        <w:rPr>
          <w:rFonts w:ascii="Times New Roman" w:hAnsi="Times New Roman"/>
          <w:sz w:val="24"/>
          <w:szCs w:val="24"/>
          <w:lang w:val="sr-Cyrl-BA"/>
        </w:rPr>
        <w:t>Član 7.</w:t>
      </w:r>
    </w:p>
    <w:p w:rsidR="00C81AC0" w:rsidRPr="0072019F" w:rsidRDefault="00C81AC0" w:rsidP="00851B0F">
      <w:pPr>
        <w:pStyle w:val="ListParagraph"/>
        <w:autoSpaceDE w:val="0"/>
        <w:adjustRightInd w:val="0"/>
        <w:spacing w:after="0" w:line="240" w:lineRule="auto"/>
        <w:ind w:left="0"/>
        <w:jc w:val="center"/>
        <w:rPr>
          <w:rFonts w:ascii="Times New Roman" w:hAnsi="Times New Roman"/>
          <w:b/>
          <w:sz w:val="24"/>
          <w:szCs w:val="24"/>
          <w:lang w:val="sr-Cyrl-BA"/>
        </w:rPr>
      </w:pPr>
    </w:p>
    <w:p w:rsidR="00C81AC0" w:rsidRPr="0072019F" w:rsidRDefault="00C81AC0" w:rsidP="00C81AC0">
      <w:pPr>
        <w:pStyle w:val="ListParagraph"/>
        <w:numPr>
          <w:ilvl w:val="0"/>
          <w:numId w:val="76"/>
        </w:numPr>
        <w:autoSpaceDE w:val="0"/>
        <w:adjustRightInd w:val="0"/>
        <w:spacing w:after="0" w:line="240" w:lineRule="auto"/>
        <w:ind w:left="0" w:firstLine="360"/>
        <w:jc w:val="both"/>
        <w:rPr>
          <w:rFonts w:ascii="Times New Roman" w:eastAsia="Arial Unicode MS" w:hAnsi="Times New Roman"/>
          <w:sz w:val="24"/>
          <w:szCs w:val="24"/>
          <w:lang w:val="sr-Cyrl-BA" w:eastAsia="hr-HR"/>
        </w:rPr>
      </w:pPr>
      <w:r w:rsidRPr="0072019F">
        <w:rPr>
          <w:rFonts w:ascii="Times New Roman" w:hAnsi="Times New Roman"/>
          <w:sz w:val="24"/>
          <w:szCs w:val="24"/>
          <w:lang w:val="sr-Cyrl-BA"/>
        </w:rPr>
        <w:lastRenderedPageBreak/>
        <w:t>P</w:t>
      </w:r>
      <w:r w:rsidRPr="0072019F">
        <w:rPr>
          <w:rFonts w:ascii="Times New Roman" w:eastAsia="Arial Unicode MS" w:hAnsi="Times New Roman"/>
          <w:sz w:val="24"/>
          <w:szCs w:val="24"/>
          <w:lang w:val="bs-Latn-BA" w:eastAsia="hr-HR"/>
        </w:rPr>
        <w:t xml:space="preserve">rimarna proizvodnja je proizvodnja, obrađivanje ili uzgoj primarnih proizvoda, uključujući žetvu, berbu ili </w:t>
      </w:r>
      <w:r w:rsidRPr="0072019F">
        <w:rPr>
          <w:rFonts w:ascii="Times New Roman" w:eastAsia="Arial Unicode MS" w:hAnsi="Times New Roman"/>
          <w:sz w:val="24"/>
          <w:szCs w:val="24"/>
          <w:lang w:eastAsia="hr-HR"/>
        </w:rPr>
        <w:t>sa</w:t>
      </w:r>
      <w:r w:rsidRPr="0072019F">
        <w:rPr>
          <w:rFonts w:ascii="Times New Roman" w:eastAsia="Arial Unicode MS" w:hAnsi="Times New Roman"/>
          <w:sz w:val="24"/>
          <w:szCs w:val="24"/>
          <w:lang w:val="bs-Latn-BA" w:eastAsia="hr-HR"/>
        </w:rPr>
        <w:t>biranje plodova, mužu i uzgoj životinja prije klanja</w:t>
      </w:r>
      <w:r w:rsidRPr="0072019F">
        <w:rPr>
          <w:rFonts w:ascii="Times New Roman" w:eastAsia="Arial Unicode MS" w:hAnsi="Times New Roman"/>
          <w:sz w:val="24"/>
          <w:szCs w:val="24"/>
          <w:lang w:val="sr-Cyrl-BA" w:eastAsia="hr-HR"/>
        </w:rPr>
        <w:t xml:space="preserve">, </w:t>
      </w:r>
      <w:r w:rsidRPr="0072019F">
        <w:rPr>
          <w:rFonts w:ascii="Times New Roman" w:eastAsia="Arial Unicode MS" w:hAnsi="Times New Roman"/>
          <w:sz w:val="24"/>
          <w:szCs w:val="24"/>
          <w:lang w:val="bs-Latn-BA" w:eastAsia="hr-HR"/>
        </w:rPr>
        <w:t>lov i ribolov i sakupljanje divljih plodova i biljaka</w:t>
      </w:r>
      <w:r w:rsidRPr="0072019F">
        <w:rPr>
          <w:rFonts w:ascii="Times New Roman" w:eastAsia="Arial Unicode MS" w:hAnsi="Times New Roman"/>
          <w:sz w:val="24"/>
          <w:szCs w:val="24"/>
          <w:lang w:val="sr-Cyrl-BA" w:eastAsia="hr-HR"/>
        </w:rPr>
        <w:t>.</w:t>
      </w:r>
    </w:p>
    <w:p w:rsidR="00C81AC0" w:rsidRPr="0072019F" w:rsidRDefault="00C81AC0" w:rsidP="00C81AC0">
      <w:pPr>
        <w:pStyle w:val="ListParagraph"/>
        <w:numPr>
          <w:ilvl w:val="0"/>
          <w:numId w:val="76"/>
        </w:numPr>
        <w:autoSpaceDE w:val="0"/>
        <w:adjustRightInd w:val="0"/>
        <w:spacing w:after="0" w:line="240" w:lineRule="auto"/>
        <w:ind w:left="0" w:firstLine="360"/>
        <w:jc w:val="both"/>
        <w:rPr>
          <w:rFonts w:ascii="Times New Roman" w:eastAsia="Arial Unicode MS" w:hAnsi="Times New Roman"/>
          <w:sz w:val="24"/>
          <w:szCs w:val="24"/>
          <w:lang w:val="sr-Cyrl-BA" w:eastAsia="hr-HR"/>
        </w:rPr>
      </w:pPr>
      <w:r w:rsidRPr="0072019F">
        <w:rPr>
          <w:rFonts w:ascii="Times New Roman" w:eastAsia="Arial Unicode MS" w:hAnsi="Times New Roman"/>
          <w:sz w:val="24"/>
          <w:szCs w:val="24"/>
          <w:lang w:val="bs-Latn-BA" w:eastAsia="hr-HR"/>
        </w:rPr>
        <w:t xml:space="preserve">Proizvodnja hrane je postupak koji obuhvata faze </w:t>
      </w:r>
      <w:r w:rsidRPr="0072019F">
        <w:rPr>
          <w:rFonts w:ascii="Times New Roman" w:eastAsia="Arial Unicode MS" w:hAnsi="Times New Roman"/>
          <w:sz w:val="24"/>
          <w:szCs w:val="24"/>
          <w:lang w:val="sr-Cyrl-BA" w:eastAsia="hr-HR"/>
        </w:rPr>
        <w:t xml:space="preserve">proizvodnje nakon njene primarne obrade, i to </w:t>
      </w:r>
      <w:r w:rsidRPr="0072019F">
        <w:rPr>
          <w:rFonts w:ascii="Times New Roman" w:eastAsia="Arial Unicode MS" w:hAnsi="Times New Roman"/>
          <w:sz w:val="24"/>
          <w:szCs w:val="24"/>
          <w:lang w:val="bs-Latn-BA" w:eastAsia="hr-HR"/>
        </w:rPr>
        <w:t>od prijema komponenti, pripreme, obrade, dorade, prerade, pakovanja, kao i skladištenja hrane kod proizvođača</w:t>
      </w:r>
      <w:r w:rsidRPr="0072019F">
        <w:rPr>
          <w:rFonts w:ascii="Times New Roman" w:eastAsia="Arial Unicode MS" w:hAnsi="Times New Roman"/>
          <w:sz w:val="24"/>
          <w:szCs w:val="24"/>
          <w:lang w:val="sr-Cyrl-BA" w:eastAsia="hr-HR"/>
        </w:rPr>
        <w:t>.</w:t>
      </w:r>
    </w:p>
    <w:p w:rsidR="00C81AC0" w:rsidRPr="0072019F" w:rsidRDefault="00C81AC0" w:rsidP="00C81AC0">
      <w:pPr>
        <w:pStyle w:val="ListParagraph"/>
        <w:numPr>
          <w:ilvl w:val="0"/>
          <w:numId w:val="76"/>
        </w:numPr>
        <w:autoSpaceDE w:val="0"/>
        <w:adjustRightInd w:val="0"/>
        <w:spacing w:after="0" w:line="240" w:lineRule="auto"/>
        <w:ind w:left="0" w:firstLine="360"/>
        <w:jc w:val="both"/>
        <w:rPr>
          <w:rFonts w:ascii="Times New Roman" w:eastAsia="Arial Unicode MS" w:hAnsi="Times New Roman"/>
          <w:sz w:val="24"/>
          <w:szCs w:val="24"/>
          <w:lang w:val="sr-Cyrl-BA" w:eastAsia="hr-HR"/>
        </w:rPr>
      </w:pPr>
      <w:r w:rsidRPr="0072019F">
        <w:rPr>
          <w:rFonts w:ascii="Times New Roman" w:eastAsia="Arial Unicode MS" w:hAnsi="Times New Roman"/>
          <w:sz w:val="24"/>
          <w:szCs w:val="24"/>
          <w:lang w:val="bs-Latn-BA" w:eastAsia="hr-HR"/>
        </w:rPr>
        <w:t xml:space="preserve">Prerada </w:t>
      </w:r>
      <w:r w:rsidRPr="0072019F">
        <w:rPr>
          <w:rFonts w:ascii="Times New Roman" w:eastAsia="Arial Unicode MS" w:hAnsi="Times New Roman"/>
          <w:sz w:val="24"/>
          <w:szCs w:val="24"/>
          <w:lang w:val="sr-Cyrl-BA" w:eastAsia="hr-HR"/>
        </w:rPr>
        <w:t xml:space="preserve">je dio proizvodnje hrane </w:t>
      </w:r>
      <w:r w:rsidRPr="0072019F">
        <w:rPr>
          <w:rFonts w:ascii="Times New Roman" w:eastAsia="Arial Unicode MS" w:hAnsi="Times New Roman"/>
          <w:sz w:val="24"/>
          <w:szCs w:val="24"/>
          <w:lang w:val="bs-Latn-BA" w:eastAsia="hr-HR"/>
        </w:rPr>
        <w:t>koj</w:t>
      </w:r>
      <w:r w:rsidRPr="0072019F">
        <w:rPr>
          <w:rFonts w:ascii="Times New Roman" w:eastAsia="Arial Unicode MS" w:hAnsi="Times New Roman"/>
          <w:sz w:val="24"/>
          <w:szCs w:val="24"/>
          <w:lang w:val="sr-Cyrl-BA" w:eastAsia="hr-HR"/>
        </w:rPr>
        <w:t>im se</w:t>
      </w:r>
      <w:r w:rsidRPr="0072019F">
        <w:rPr>
          <w:rFonts w:ascii="Times New Roman" w:eastAsia="Arial Unicode MS" w:hAnsi="Times New Roman"/>
          <w:sz w:val="24"/>
          <w:szCs w:val="24"/>
          <w:lang w:val="bs-Latn-BA" w:eastAsia="hr-HR"/>
        </w:rPr>
        <w:t xml:space="preserve"> mijenja početni proizvod </w:t>
      </w:r>
      <w:r w:rsidRPr="0072019F">
        <w:rPr>
          <w:rFonts w:ascii="Times New Roman" w:eastAsia="Arial Unicode MS" w:hAnsi="Times New Roman"/>
          <w:sz w:val="24"/>
          <w:szCs w:val="24"/>
          <w:lang w:val="sr-Cyrl-BA" w:eastAsia="hr-HR"/>
        </w:rPr>
        <w:t>i</w:t>
      </w:r>
      <w:r w:rsidRPr="0072019F">
        <w:rPr>
          <w:rFonts w:ascii="Times New Roman" w:eastAsia="Arial Unicode MS" w:hAnsi="Times New Roman"/>
          <w:sz w:val="24"/>
          <w:szCs w:val="24"/>
          <w:lang w:val="bs-Latn-BA" w:eastAsia="hr-HR"/>
        </w:rPr>
        <w:t xml:space="preserve"> uključuje zagrijavanje, dimljenje, soljenje, dozrijevanje, sušenje, mariniranje, ekstrah</w:t>
      </w:r>
      <w:r w:rsidRPr="0072019F">
        <w:rPr>
          <w:rFonts w:ascii="Times New Roman" w:eastAsia="Arial Unicode MS" w:hAnsi="Times New Roman"/>
          <w:sz w:val="24"/>
          <w:szCs w:val="24"/>
          <w:lang w:val="bs-Cyrl-BA" w:eastAsia="hr-HR"/>
        </w:rPr>
        <w:t>ov</w:t>
      </w:r>
      <w:r w:rsidRPr="0072019F">
        <w:rPr>
          <w:rFonts w:ascii="Times New Roman" w:eastAsia="Arial Unicode MS" w:hAnsi="Times New Roman"/>
          <w:sz w:val="24"/>
          <w:szCs w:val="24"/>
          <w:lang w:val="bs-Latn-BA" w:eastAsia="hr-HR"/>
        </w:rPr>
        <w:t xml:space="preserve">anje, </w:t>
      </w:r>
      <w:r w:rsidRPr="0072019F">
        <w:rPr>
          <w:rFonts w:ascii="Times New Roman" w:eastAsia="Arial Unicode MS" w:hAnsi="Times New Roman"/>
          <w:sz w:val="24"/>
          <w:szCs w:val="24"/>
          <w:lang w:val="sr-Cyrl-BA" w:eastAsia="hr-HR"/>
        </w:rPr>
        <w:t xml:space="preserve">presovanje </w:t>
      </w:r>
      <w:r w:rsidRPr="0072019F">
        <w:rPr>
          <w:rFonts w:ascii="Times New Roman" w:eastAsia="Arial Unicode MS" w:hAnsi="Times New Roman"/>
          <w:sz w:val="24"/>
          <w:szCs w:val="24"/>
          <w:lang w:val="bs-Latn-BA" w:eastAsia="hr-HR"/>
        </w:rPr>
        <w:t>ili kombinaciju tih procesa</w:t>
      </w:r>
      <w:r w:rsidRPr="0072019F">
        <w:rPr>
          <w:rFonts w:ascii="Times New Roman" w:eastAsia="Arial Unicode MS" w:hAnsi="Times New Roman"/>
          <w:sz w:val="24"/>
          <w:szCs w:val="24"/>
          <w:lang w:val="sr-Cyrl-BA" w:eastAsia="hr-HR"/>
        </w:rPr>
        <w:t>.</w:t>
      </w:r>
    </w:p>
    <w:p w:rsidR="00C81AC0" w:rsidRPr="0072019F" w:rsidRDefault="00C81AC0" w:rsidP="00851B0F">
      <w:pPr>
        <w:pStyle w:val="ListParagraph"/>
        <w:autoSpaceDE w:val="0"/>
        <w:adjustRightInd w:val="0"/>
        <w:spacing w:after="0" w:line="240" w:lineRule="auto"/>
        <w:ind w:left="0"/>
        <w:jc w:val="both"/>
        <w:rPr>
          <w:rFonts w:ascii="Times New Roman" w:eastAsia="Arial Unicode MS" w:hAnsi="Times New Roman"/>
          <w:sz w:val="24"/>
          <w:szCs w:val="24"/>
          <w:lang w:val="bs-Cyrl-BA" w:eastAsia="hr-HR"/>
        </w:rPr>
      </w:pPr>
    </w:p>
    <w:p w:rsidR="00C81AC0" w:rsidRPr="0072019F" w:rsidRDefault="00C81AC0" w:rsidP="00851B0F">
      <w:pPr>
        <w:ind w:firstLine="0"/>
        <w:jc w:val="center"/>
        <w:rPr>
          <w:rFonts w:ascii="Times New Roman" w:hAnsi="Times New Roman"/>
          <w:sz w:val="24"/>
          <w:szCs w:val="24"/>
          <w:lang w:val="sr-Cyrl-BA" w:eastAsia="hr-HR"/>
        </w:rPr>
      </w:pPr>
      <w:r w:rsidRPr="0072019F">
        <w:rPr>
          <w:rFonts w:ascii="Times New Roman" w:hAnsi="Times New Roman"/>
          <w:iCs/>
          <w:sz w:val="24"/>
          <w:szCs w:val="24"/>
          <w:lang w:val="bs-Latn-BA" w:eastAsia="hr-HR"/>
        </w:rPr>
        <w:t>Vodiči</w:t>
      </w:r>
    </w:p>
    <w:p w:rsidR="00C81AC0" w:rsidRPr="0072019F" w:rsidRDefault="00C81AC0" w:rsidP="00851B0F">
      <w:pPr>
        <w:ind w:firstLine="0"/>
        <w:jc w:val="center"/>
        <w:rPr>
          <w:rFonts w:ascii="Times New Roman" w:hAnsi="Times New Roman"/>
          <w:sz w:val="24"/>
          <w:szCs w:val="24"/>
          <w:lang w:val="bs-Latn-BA" w:eastAsia="hr-HR"/>
        </w:rPr>
      </w:pPr>
      <w:r w:rsidRPr="0072019F">
        <w:rPr>
          <w:rFonts w:ascii="Times New Roman" w:hAnsi="Times New Roman"/>
          <w:sz w:val="24"/>
          <w:szCs w:val="24"/>
          <w:lang w:val="bs-Latn-BA" w:eastAsia="hr-HR"/>
        </w:rPr>
        <w:t>Član</w:t>
      </w:r>
      <w:r w:rsidRPr="0072019F">
        <w:rPr>
          <w:rFonts w:ascii="Times New Roman" w:hAnsi="Times New Roman"/>
          <w:sz w:val="24"/>
          <w:szCs w:val="24"/>
          <w:lang w:eastAsia="hr-HR"/>
        </w:rPr>
        <w:t xml:space="preserve"> </w:t>
      </w:r>
      <w:r w:rsidRPr="0072019F">
        <w:rPr>
          <w:rFonts w:ascii="Times New Roman" w:hAnsi="Times New Roman"/>
          <w:sz w:val="24"/>
          <w:szCs w:val="24"/>
          <w:lang w:val="bs-Latn-BA" w:eastAsia="hr-HR"/>
        </w:rPr>
        <w:t>8.</w:t>
      </w:r>
    </w:p>
    <w:p w:rsidR="00C81AC0" w:rsidRPr="0072019F" w:rsidRDefault="00C81AC0" w:rsidP="00851B0F">
      <w:pPr>
        <w:ind w:firstLine="0"/>
        <w:rPr>
          <w:rFonts w:ascii="Times New Roman" w:hAnsi="Times New Roman"/>
          <w:sz w:val="24"/>
          <w:szCs w:val="24"/>
          <w:lang w:val="sr-Cyrl-CS"/>
        </w:rPr>
      </w:pPr>
    </w:p>
    <w:p w:rsidR="00C81AC0" w:rsidRPr="0072019F" w:rsidRDefault="00C81AC0" w:rsidP="00C81AC0">
      <w:pPr>
        <w:pStyle w:val="ListParagraph"/>
        <w:numPr>
          <w:ilvl w:val="0"/>
          <w:numId w:val="78"/>
        </w:numPr>
        <w:spacing w:after="0" w:line="240" w:lineRule="auto"/>
        <w:ind w:left="0" w:firstLine="360"/>
        <w:jc w:val="both"/>
        <w:rPr>
          <w:rFonts w:ascii="Times New Roman" w:hAnsi="Times New Roman"/>
          <w:sz w:val="24"/>
          <w:szCs w:val="24"/>
          <w:lang w:val="sr-Latn-BA"/>
        </w:rPr>
      </w:pPr>
      <w:r w:rsidRPr="0072019F">
        <w:rPr>
          <w:rFonts w:ascii="Times New Roman" w:hAnsi="Times New Roman"/>
          <w:sz w:val="24"/>
          <w:szCs w:val="24"/>
          <w:lang w:val="sr-Cyrl-CS"/>
        </w:rPr>
        <w:t xml:space="preserve">Radi olakšanja poslovanja i postizanja zahtjeva za bezbjednost hrane utvrđenih ovim zakonom, subjekti u poslovanju sa hranom i hranom za životinje mogu da primjenjuju vodiče za dobru proizvođačku i higijensku praksu i primjenu sistema </w:t>
      </w:r>
      <w:r w:rsidRPr="0072019F">
        <w:rPr>
          <w:rFonts w:ascii="Times New Roman" w:hAnsi="Times New Roman"/>
          <w:sz w:val="24"/>
          <w:szCs w:val="24"/>
          <w:lang w:val="sr-Cyrl-BA"/>
        </w:rPr>
        <w:t>analize rizika i kritičnih kontrolnih tačaka – HACCP.</w:t>
      </w:r>
    </w:p>
    <w:p w:rsidR="00C81AC0" w:rsidRPr="0072019F" w:rsidRDefault="00C81AC0" w:rsidP="00C81AC0">
      <w:pPr>
        <w:pStyle w:val="ListParagraph"/>
        <w:numPr>
          <w:ilvl w:val="0"/>
          <w:numId w:val="78"/>
        </w:numPr>
        <w:spacing w:after="0" w:line="240" w:lineRule="auto"/>
        <w:ind w:left="0" w:firstLine="360"/>
        <w:jc w:val="both"/>
        <w:rPr>
          <w:rFonts w:ascii="Times New Roman" w:hAnsi="Times New Roman"/>
          <w:sz w:val="24"/>
          <w:szCs w:val="24"/>
          <w:lang w:val="sr-Latn-BA"/>
        </w:rPr>
      </w:pPr>
      <w:r w:rsidRPr="0072019F">
        <w:rPr>
          <w:rFonts w:ascii="Times New Roman" w:hAnsi="Times New Roman"/>
          <w:sz w:val="24"/>
          <w:szCs w:val="24"/>
          <w:lang w:val="sr-Cyrl-CS"/>
        </w:rPr>
        <w:t xml:space="preserve"> Vodiče iz stava </w:t>
      </w:r>
      <w:r w:rsidRPr="0072019F">
        <w:rPr>
          <w:rFonts w:ascii="Times New Roman" w:hAnsi="Times New Roman"/>
          <w:sz w:val="24"/>
          <w:szCs w:val="24"/>
          <w:lang w:val="sr-Latn-BA"/>
        </w:rPr>
        <w:t>1</w:t>
      </w:r>
      <w:r w:rsidRPr="0072019F">
        <w:rPr>
          <w:rFonts w:ascii="Times New Roman" w:hAnsi="Times New Roman"/>
          <w:sz w:val="24"/>
          <w:szCs w:val="24"/>
          <w:lang w:val="sr-Cyrl-CS"/>
        </w:rPr>
        <w:t>. ovog člana donose udruženja subjekata u poslovanju</w:t>
      </w:r>
      <w:r w:rsidRPr="0072019F">
        <w:rPr>
          <w:rFonts w:ascii="Times New Roman" w:hAnsi="Times New Roman"/>
          <w:sz w:val="24"/>
          <w:szCs w:val="24"/>
          <w:lang w:val="sr-Cyrl-BA"/>
        </w:rPr>
        <w:t xml:space="preserve"> sa</w:t>
      </w:r>
      <w:r w:rsidRPr="0072019F">
        <w:rPr>
          <w:rFonts w:ascii="Times New Roman" w:hAnsi="Times New Roman"/>
          <w:sz w:val="24"/>
          <w:szCs w:val="24"/>
          <w:lang w:val="sr-Cyrl-CS"/>
        </w:rPr>
        <w:t xml:space="preserve"> hranom ili hranom za životinje</w:t>
      </w:r>
      <w:r w:rsidRPr="0072019F">
        <w:rPr>
          <w:rFonts w:ascii="Times New Roman" w:hAnsi="Times New Roman"/>
          <w:sz w:val="24"/>
          <w:szCs w:val="24"/>
          <w:lang w:val="sr-Latn-BA"/>
        </w:rPr>
        <w:t>.</w:t>
      </w:r>
    </w:p>
    <w:p w:rsidR="00C81AC0" w:rsidRPr="0072019F" w:rsidRDefault="00C81AC0" w:rsidP="00C81AC0">
      <w:pPr>
        <w:pStyle w:val="ListParagraph"/>
        <w:numPr>
          <w:ilvl w:val="0"/>
          <w:numId w:val="78"/>
        </w:numPr>
        <w:spacing w:after="0" w:line="240" w:lineRule="auto"/>
        <w:ind w:left="0" w:firstLine="360"/>
        <w:jc w:val="both"/>
        <w:rPr>
          <w:rFonts w:ascii="Times New Roman" w:hAnsi="Times New Roman"/>
          <w:sz w:val="24"/>
          <w:szCs w:val="24"/>
          <w:lang w:val="sr-Latn-BA"/>
        </w:rPr>
      </w:pPr>
      <w:r w:rsidRPr="0072019F">
        <w:rPr>
          <w:rFonts w:ascii="Times New Roman" w:hAnsi="Times New Roman"/>
          <w:sz w:val="24"/>
          <w:szCs w:val="24"/>
        </w:rPr>
        <w:t>Pri izradi vodiča iz stava 1</w:t>
      </w:r>
      <w:r w:rsidRPr="0072019F">
        <w:rPr>
          <w:rFonts w:ascii="Times New Roman" w:hAnsi="Times New Roman"/>
          <w:sz w:val="24"/>
          <w:szCs w:val="24"/>
          <w:lang w:val="sr-Cyrl-BA"/>
        </w:rPr>
        <w:t>.</w:t>
      </w:r>
      <w:r w:rsidRPr="0072019F">
        <w:rPr>
          <w:rFonts w:ascii="Times New Roman" w:hAnsi="Times New Roman"/>
          <w:sz w:val="24"/>
          <w:szCs w:val="24"/>
        </w:rPr>
        <w:t xml:space="preserve"> ovog člana, udru</w:t>
      </w:r>
      <w:r w:rsidRPr="0072019F">
        <w:rPr>
          <w:rFonts w:ascii="Times New Roman" w:hAnsi="Times New Roman"/>
          <w:sz w:val="24"/>
          <w:szCs w:val="24"/>
          <w:lang w:val="sr-Cyrl-BA"/>
        </w:rPr>
        <w:t>ž</w:t>
      </w:r>
      <w:r w:rsidRPr="0072019F">
        <w:rPr>
          <w:rFonts w:ascii="Times New Roman" w:hAnsi="Times New Roman"/>
          <w:sz w:val="24"/>
          <w:szCs w:val="24"/>
        </w:rPr>
        <w:t xml:space="preserve">enja subjekata u poslovanju </w:t>
      </w:r>
      <w:r w:rsidRPr="0072019F">
        <w:rPr>
          <w:rFonts w:ascii="Times New Roman" w:hAnsi="Times New Roman"/>
          <w:sz w:val="24"/>
          <w:szCs w:val="24"/>
          <w:lang w:val="sr-Cyrl-BA"/>
        </w:rPr>
        <w:t xml:space="preserve">sa </w:t>
      </w:r>
      <w:r w:rsidRPr="0072019F">
        <w:rPr>
          <w:rFonts w:ascii="Times New Roman" w:hAnsi="Times New Roman"/>
          <w:sz w:val="24"/>
          <w:szCs w:val="24"/>
        </w:rPr>
        <w:t xml:space="preserve">hranom ili hranom za </w:t>
      </w:r>
      <w:r w:rsidRPr="0072019F">
        <w:rPr>
          <w:rFonts w:ascii="Times New Roman" w:hAnsi="Times New Roman"/>
          <w:sz w:val="24"/>
          <w:szCs w:val="24"/>
          <w:lang w:val="sr-Cyrl-BA"/>
        </w:rPr>
        <w:t>ž</w:t>
      </w:r>
      <w:r w:rsidRPr="0072019F">
        <w:rPr>
          <w:rFonts w:ascii="Times New Roman" w:hAnsi="Times New Roman"/>
          <w:sz w:val="24"/>
          <w:szCs w:val="24"/>
        </w:rPr>
        <w:t xml:space="preserve">ivotinje: </w:t>
      </w:r>
    </w:p>
    <w:p w:rsidR="00C81AC0" w:rsidRPr="0072019F" w:rsidRDefault="00C81AC0" w:rsidP="00C81AC0">
      <w:pPr>
        <w:pStyle w:val="ListParagraph"/>
        <w:numPr>
          <w:ilvl w:val="0"/>
          <w:numId w:val="80"/>
        </w:numPr>
        <w:spacing w:after="0" w:line="240" w:lineRule="auto"/>
        <w:ind w:left="0" w:firstLine="360"/>
        <w:jc w:val="both"/>
        <w:rPr>
          <w:rFonts w:ascii="Times New Roman" w:hAnsi="Times New Roman"/>
          <w:sz w:val="24"/>
          <w:szCs w:val="24"/>
          <w:lang w:val="sr-Latn-BA"/>
        </w:rPr>
      </w:pPr>
      <w:r w:rsidRPr="0072019F">
        <w:rPr>
          <w:rFonts w:ascii="Times New Roman" w:hAnsi="Times New Roman"/>
          <w:sz w:val="24"/>
          <w:szCs w:val="24"/>
        </w:rPr>
        <w:t>ostvaruju saradnju sa nadle</w:t>
      </w:r>
      <w:r w:rsidRPr="0072019F">
        <w:rPr>
          <w:rFonts w:ascii="Times New Roman" w:hAnsi="Times New Roman"/>
          <w:sz w:val="24"/>
          <w:szCs w:val="24"/>
          <w:lang w:val="sr-Cyrl-BA"/>
        </w:rPr>
        <w:t>ž</w:t>
      </w:r>
      <w:r w:rsidRPr="0072019F">
        <w:rPr>
          <w:rFonts w:ascii="Times New Roman" w:hAnsi="Times New Roman"/>
          <w:sz w:val="24"/>
          <w:szCs w:val="24"/>
        </w:rPr>
        <w:t>nim organima, udru</w:t>
      </w:r>
      <w:r w:rsidRPr="0072019F">
        <w:rPr>
          <w:rFonts w:ascii="Times New Roman" w:hAnsi="Times New Roman"/>
          <w:sz w:val="24"/>
          <w:szCs w:val="24"/>
          <w:lang w:val="sr-Cyrl-BA"/>
        </w:rPr>
        <w:t>ž</w:t>
      </w:r>
      <w:r w:rsidRPr="0072019F">
        <w:rPr>
          <w:rFonts w:ascii="Times New Roman" w:hAnsi="Times New Roman"/>
          <w:sz w:val="24"/>
          <w:szCs w:val="24"/>
        </w:rPr>
        <w:t>enjima potrošača i drugim licima koja imaju interes prilikom primjene vodiča</w:t>
      </w:r>
      <w:r w:rsidRPr="0072019F">
        <w:rPr>
          <w:rFonts w:ascii="Times New Roman" w:hAnsi="Times New Roman"/>
          <w:sz w:val="24"/>
          <w:szCs w:val="24"/>
          <w:lang w:val="sr-Cyrl-BA"/>
        </w:rPr>
        <w:t>,</w:t>
      </w:r>
    </w:p>
    <w:p w:rsidR="00C81AC0" w:rsidRPr="0072019F" w:rsidRDefault="00C81AC0" w:rsidP="00C81AC0">
      <w:pPr>
        <w:pStyle w:val="ListParagraph"/>
        <w:numPr>
          <w:ilvl w:val="0"/>
          <w:numId w:val="80"/>
        </w:numPr>
        <w:spacing w:after="0" w:line="240" w:lineRule="auto"/>
        <w:ind w:left="0" w:firstLine="360"/>
        <w:jc w:val="both"/>
        <w:rPr>
          <w:rFonts w:ascii="Times New Roman" w:hAnsi="Times New Roman"/>
          <w:sz w:val="24"/>
          <w:szCs w:val="24"/>
          <w:lang w:val="sr-Latn-BA"/>
        </w:rPr>
      </w:pPr>
      <w:r w:rsidRPr="0072019F">
        <w:rPr>
          <w:rFonts w:ascii="Times New Roman" w:hAnsi="Times New Roman"/>
          <w:sz w:val="24"/>
          <w:szCs w:val="24"/>
        </w:rPr>
        <w:t xml:space="preserve">uzimaju u obzir odgovarajuća pravila Codex Alimentariusa i </w:t>
      </w:r>
    </w:p>
    <w:p w:rsidR="00C81AC0" w:rsidRPr="0072019F" w:rsidRDefault="00C81AC0" w:rsidP="00C81AC0">
      <w:pPr>
        <w:pStyle w:val="ListParagraph"/>
        <w:numPr>
          <w:ilvl w:val="0"/>
          <w:numId w:val="80"/>
        </w:numPr>
        <w:spacing w:after="0" w:line="240" w:lineRule="auto"/>
        <w:ind w:left="0" w:firstLine="360"/>
        <w:jc w:val="both"/>
        <w:rPr>
          <w:rFonts w:ascii="Times New Roman" w:hAnsi="Times New Roman"/>
          <w:sz w:val="24"/>
          <w:szCs w:val="24"/>
          <w:lang w:val="sr-Latn-BA"/>
        </w:rPr>
      </w:pPr>
      <w:r w:rsidRPr="0072019F">
        <w:rPr>
          <w:rFonts w:ascii="Times New Roman" w:hAnsi="Times New Roman"/>
          <w:sz w:val="24"/>
          <w:szCs w:val="24"/>
        </w:rPr>
        <w:t xml:space="preserve">za primarnu proizvodnju i sa njom povezane prateće djelatnosti uzimaju u obzir uputstva o dobroj higijenskoj praksi za kontrolu opasnosti. </w:t>
      </w:r>
    </w:p>
    <w:p w:rsidR="00C81AC0" w:rsidRPr="0072019F" w:rsidRDefault="00C81AC0" w:rsidP="00C81AC0">
      <w:pPr>
        <w:pStyle w:val="ListParagraph"/>
        <w:numPr>
          <w:ilvl w:val="0"/>
          <w:numId w:val="81"/>
        </w:numPr>
        <w:spacing w:after="0" w:line="240" w:lineRule="auto"/>
        <w:ind w:left="0" w:firstLine="360"/>
        <w:jc w:val="both"/>
        <w:rPr>
          <w:rFonts w:ascii="Times New Roman" w:hAnsi="Times New Roman"/>
          <w:sz w:val="24"/>
          <w:szCs w:val="24"/>
        </w:rPr>
      </w:pPr>
      <w:r w:rsidRPr="0072019F">
        <w:rPr>
          <w:rFonts w:ascii="Times New Roman" w:hAnsi="Times New Roman"/>
          <w:sz w:val="24"/>
          <w:szCs w:val="24"/>
        </w:rPr>
        <w:t>Na vodiče iz stava 1</w:t>
      </w:r>
      <w:r w:rsidRPr="0072019F">
        <w:rPr>
          <w:rFonts w:ascii="Times New Roman" w:hAnsi="Times New Roman"/>
          <w:sz w:val="24"/>
          <w:szCs w:val="24"/>
          <w:lang w:val="sr-Cyrl-BA"/>
        </w:rPr>
        <w:t>.</w:t>
      </w:r>
      <w:r w:rsidRPr="0072019F">
        <w:rPr>
          <w:rFonts w:ascii="Times New Roman" w:hAnsi="Times New Roman"/>
          <w:sz w:val="24"/>
          <w:szCs w:val="24"/>
        </w:rPr>
        <w:t xml:space="preserve"> ovog člana Ministarstvo poljoprivrede</w:t>
      </w:r>
      <w:r w:rsidRPr="0072019F">
        <w:rPr>
          <w:rFonts w:ascii="Times New Roman" w:hAnsi="Times New Roman"/>
          <w:sz w:val="24"/>
          <w:szCs w:val="24"/>
          <w:lang w:val="bs-Cyrl-BA"/>
        </w:rPr>
        <w:t>,</w:t>
      </w:r>
      <w:r w:rsidRPr="0072019F">
        <w:rPr>
          <w:rFonts w:ascii="Times New Roman" w:hAnsi="Times New Roman"/>
          <w:sz w:val="24"/>
          <w:szCs w:val="24"/>
        </w:rPr>
        <w:t xml:space="preserve"> šumarstva i vodoprivrede (u daljem tekstu: Ministarstvo) daje saglasnost</w:t>
      </w:r>
      <w:r w:rsidRPr="0072019F">
        <w:rPr>
          <w:rFonts w:ascii="Times New Roman" w:hAnsi="Times New Roman"/>
          <w:sz w:val="24"/>
          <w:szCs w:val="24"/>
          <w:lang w:val="sr-Cyrl-BA"/>
        </w:rPr>
        <w:t xml:space="preserve">. </w:t>
      </w:r>
    </w:p>
    <w:p w:rsidR="00C81AC0" w:rsidRPr="0072019F" w:rsidRDefault="00C81AC0" w:rsidP="00C81AC0">
      <w:pPr>
        <w:pStyle w:val="ListParagraph"/>
        <w:numPr>
          <w:ilvl w:val="0"/>
          <w:numId w:val="81"/>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rPr>
        <w:t>Vodiči iz stava 1</w:t>
      </w:r>
      <w:r w:rsidRPr="0072019F">
        <w:rPr>
          <w:rFonts w:ascii="Times New Roman" w:hAnsi="Times New Roman"/>
          <w:sz w:val="24"/>
          <w:szCs w:val="24"/>
          <w:lang w:val="sr-Cyrl-BA"/>
        </w:rPr>
        <w:t>.</w:t>
      </w:r>
      <w:r w:rsidRPr="0072019F">
        <w:rPr>
          <w:rFonts w:ascii="Times New Roman" w:hAnsi="Times New Roman"/>
          <w:sz w:val="24"/>
          <w:szCs w:val="24"/>
        </w:rPr>
        <w:t xml:space="preserve"> ovog člana mogu sadr</w:t>
      </w:r>
      <w:r w:rsidRPr="0072019F">
        <w:rPr>
          <w:rFonts w:ascii="Times New Roman" w:hAnsi="Times New Roman"/>
          <w:sz w:val="24"/>
          <w:szCs w:val="24"/>
          <w:lang w:val="sr-Cyrl-BA"/>
        </w:rPr>
        <w:t>ž</w:t>
      </w:r>
      <w:r w:rsidRPr="0072019F">
        <w:rPr>
          <w:rFonts w:ascii="Times New Roman" w:hAnsi="Times New Roman"/>
          <w:sz w:val="24"/>
          <w:szCs w:val="24"/>
        </w:rPr>
        <w:t>a</w:t>
      </w:r>
      <w:r w:rsidRPr="0072019F">
        <w:rPr>
          <w:rFonts w:ascii="Times New Roman" w:hAnsi="Times New Roman"/>
          <w:sz w:val="24"/>
          <w:szCs w:val="24"/>
          <w:lang w:val="bs-Cyrl-BA"/>
        </w:rPr>
        <w:t>va</w:t>
      </w:r>
      <w:r w:rsidRPr="0072019F">
        <w:rPr>
          <w:rFonts w:ascii="Times New Roman" w:hAnsi="Times New Roman"/>
          <w:sz w:val="24"/>
          <w:szCs w:val="24"/>
        </w:rPr>
        <w:t>ti smjernice za sprovo</w:t>
      </w:r>
      <w:r w:rsidRPr="0072019F">
        <w:rPr>
          <w:rFonts w:ascii="Times New Roman" w:hAnsi="Times New Roman"/>
          <w:sz w:val="24"/>
          <w:szCs w:val="24"/>
          <w:lang w:val="sr-Cyrl-BA"/>
        </w:rPr>
        <w:t>đ</w:t>
      </w:r>
      <w:r w:rsidRPr="0072019F">
        <w:rPr>
          <w:rFonts w:ascii="Times New Roman" w:hAnsi="Times New Roman"/>
          <w:sz w:val="24"/>
          <w:szCs w:val="24"/>
        </w:rPr>
        <w:t xml:space="preserve">enje </w:t>
      </w:r>
      <w:r w:rsidRPr="0072019F">
        <w:rPr>
          <w:rFonts w:ascii="Times New Roman" w:hAnsi="Times New Roman"/>
          <w:sz w:val="24"/>
          <w:szCs w:val="24"/>
          <w:lang w:val="sr-Cyrl-BA"/>
        </w:rPr>
        <w:t xml:space="preserve">laboratorijskog </w:t>
      </w:r>
      <w:r w:rsidRPr="0072019F">
        <w:rPr>
          <w:rFonts w:ascii="Times New Roman" w:hAnsi="Times New Roman"/>
          <w:sz w:val="24"/>
          <w:szCs w:val="24"/>
        </w:rPr>
        <w:t>ispitivanja</w:t>
      </w:r>
      <w:r w:rsidRPr="0072019F">
        <w:rPr>
          <w:rFonts w:ascii="Times New Roman" w:hAnsi="Times New Roman"/>
          <w:sz w:val="24"/>
          <w:szCs w:val="24"/>
          <w:lang w:val="sr-Cyrl-BA"/>
        </w:rPr>
        <w:t xml:space="preserve"> </w:t>
      </w:r>
      <w:r w:rsidRPr="0072019F">
        <w:rPr>
          <w:rFonts w:ascii="Times New Roman" w:hAnsi="Times New Roman"/>
          <w:sz w:val="24"/>
          <w:szCs w:val="24"/>
        </w:rPr>
        <w:t>hrane ili hrane za životinje</w:t>
      </w:r>
      <w:r w:rsidRPr="0072019F">
        <w:rPr>
          <w:rFonts w:ascii="Times New Roman" w:hAnsi="Times New Roman"/>
          <w:sz w:val="24"/>
          <w:szCs w:val="24"/>
          <w:lang w:val="sr-Cyrl-BA"/>
        </w:rPr>
        <w:t>.</w:t>
      </w:r>
    </w:p>
    <w:p w:rsidR="00C81AC0" w:rsidRPr="0072019F" w:rsidRDefault="00C81AC0" w:rsidP="00C81AC0">
      <w:pPr>
        <w:pStyle w:val="ListParagraph"/>
        <w:numPr>
          <w:ilvl w:val="0"/>
          <w:numId w:val="81"/>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rPr>
        <w:t>Vodiči iz stava 1</w:t>
      </w:r>
      <w:r w:rsidRPr="0072019F">
        <w:rPr>
          <w:rFonts w:ascii="Times New Roman" w:hAnsi="Times New Roman"/>
          <w:sz w:val="24"/>
          <w:szCs w:val="24"/>
          <w:lang w:val="sr-Cyrl-BA"/>
        </w:rPr>
        <w:t>.</w:t>
      </w:r>
      <w:r w:rsidRPr="0072019F">
        <w:rPr>
          <w:rFonts w:ascii="Times New Roman" w:hAnsi="Times New Roman"/>
          <w:sz w:val="24"/>
          <w:szCs w:val="24"/>
        </w:rPr>
        <w:t xml:space="preserve"> ovog člana se revidira</w:t>
      </w:r>
      <w:r w:rsidRPr="0072019F">
        <w:rPr>
          <w:rFonts w:ascii="Times New Roman" w:hAnsi="Times New Roman"/>
          <w:sz w:val="24"/>
          <w:szCs w:val="24"/>
          <w:lang w:val="sr-Cyrl-BA"/>
        </w:rPr>
        <w:t>ju</w:t>
      </w:r>
      <w:r w:rsidRPr="0072019F">
        <w:rPr>
          <w:rFonts w:ascii="Times New Roman" w:hAnsi="Times New Roman"/>
          <w:sz w:val="24"/>
          <w:szCs w:val="24"/>
        </w:rPr>
        <w:t xml:space="preserve"> radi uskla</w:t>
      </w:r>
      <w:r w:rsidRPr="0072019F">
        <w:rPr>
          <w:rFonts w:ascii="Times New Roman" w:hAnsi="Times New Roman"/>
          <w:sz w:val="24"/>
          <w:szCs w:val="24"/>
          <w:lang w:val="sr-Cyrl-BA"/>
        </w:rPr>
        <w:t>đ</w:t>
      </w:r>
      <w:r w:rsidRPr="0072019F">
        <w:rPr>
          <w:rFonts w:ascii="Times New Roman" w:hAnsi="Times New Roman"/>
          <w:sz w:val="24"/>
          <w:szCs w:val="24"/>
        </w:rPr>
        <w:t xml:space="preserve">ivanja sa propisima o hrani i novim saznanjima o rizicima u hrani ili </w:t>
      </w:r>
      <w:r w:rsidRPr="0072019F">
        <w:rPr>
          <w:rFonts w:ascii="Times New Roman" w:hAnsi="Times New Roman"/>
          <w:sz w:val="24"/>
          <w:szCs w:val="24"/>
          <w:lang w:val="sr-Cyrl-BA"/>
        </w:rPr>
        <w:t>ž</w:t>
      </w:r>
      <w:r w:rsidRPr="0072019F">
        <w:rPr>
          <w:rFonts w:ascii="Times New Roman" w:hAnsi="Times New Roman"/>
          <w:sz w:val="24"/>
          <w:szCs w:val="24"/>
        </w:rPr>
        <w:t xml:space="preserve">ivotnoj sredini. </w:t>
      </w:r>
    </w:p>
    <w:p w:rsidR="00C81AC0" w:rsidRPr="0072019F" w:rsidRDefault="00C81AC0" w:rsidP="00C81AC0">
      <w:pPr>
        <w:pStyle w:val="ListParagraph"/>
        <w:numPr>
          <w:ilvl w:val="0"/>
          <w:numId w:val="81"/>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rPr>
        <w:t xml:space="preserve">Ministarstvo </w:t>
      </w:r>
      <w:r w:rsidRPr="0072019F">
        <w:rPr>
          <w:rFonts w:ascii="Times New Roman" w:hAnsi="Times New Roman"/>
          <w:sz w:val="24"/>
          <w:szCs w:val="24"/>
          <w:lang w:val="sr-Cyrl-BA"/>
        </w:rPr>
        <w:t xml:space="preserve">daje </w:t>
      </w:r>
      <w:r w:rsidRPr="0072019F">
        <w:rPr>
          <w:rFonts w:ascii="Times New Roman" w:hAnsi="Times New Roman"/>
          <w:sz w:val="24"/>
          <w:szCs w:val="24"/>
        </w:rPr>
        <w:t xml:space="preserve">saglasnost </w:t>
      </w:r>
      <w:r w:rsidRPr="0072019F">
        <w:rPr>
          <w:rFonts w:ascii="Times New Roman" w:hAnsi="Times New Roman"/>
          <w:sz w:val="24"/>
          <w:szCs w:val="24"/>
          <w:lang w:val="sr-Cyrl-BA"/>
        </w:rPr>
        <w:t xml:space="preserve">i </w:t>
      </w:r>
      <w:r w:rsidRPr="0072019F">
        <w:rPr>
          <w:rFonts w:ascii="Times New Roman" w:hAnsi="Times New Roman"/>
          <w:sz w:val="24"/>
          <w:szCs w:val="24"/>
        </w:rPr>
        <w:t>na revidirane vodič</w:t>
      </w:r>
      <w:r w:rsidRPr="0072019F">
        <w:rPr>
          <w:rFonts w:ascii="Times New Roman" w:hAnsi="Times New Roman"/>
          <w:sz w:val="24"/>
          <w:szCs w:val="24"/>
          <w:lang w:val="sr-Cyrl-BA"/>
        </w:rPr>
        <w:t>e</w:t>
      </w:r>
      <w:r w:rsidRPr="0072019F">
        <w:rPr>
          <w:rFonts w:ascii="Times New Roman" w:hAnsi="Times New Roman"/>
          <w:sz w:val="24"/>
          <w:szCs w:val="24"/>
        </w:rPr>
        <w:t xml:space="preserve">. </w:t>
      </w:r>
    </w:p>
    <w:p w:rsidR="00C81AC0" w:rsidRPr="0072019F" w:rsidRDefault="00C81AC0" w:rsidP="00851B0F">
      <w:pPr>
        <w:pStyle w:val="Standard"/>
        <w:spacing w:after="0" w:line="240" w:lineRule="auto"/>
        <w:jc w:val="both"/>
        <w:rPr>
          <w:rFonts w:ascii="Times New Roman" w:hAnsi="Times New Roman"/>
          <w:sz w:val="24"/>
          <w:szCs w:val="24"/>
          <w:lang w:val="sr-Latn-BA"/>
        </w:rPr>
      </w:pPr>
    </w:p>
    <w:p w:rsidR="00C81AC0" w:rsidRPr="0072019F" w:rsidRDefault="00C81AC0" w:rsidP="00851B0F">
      <w:pPr>
        <w:pStyle w:val="Standard"/>
        <w:spacing w:after="0" w:line="240" w:lineRule="auto"/>
        <w:rPr>
          <w:rFonts w:ascii="Times New Roman" w:hAnsi="Times New Roman"/>
          <w:b/>
          <w:sz w:val="24"/>
          <w:szCs w:val="24"/>
          <w:lang w:val="sr-Cyrl-BA"/>
        </w:rPr>
      </w:pPr>
      <w:r w:rsidRPr="0072019F">
        <w:rPr>
          <w:rFonts w:ascii="Times New Roman" w:hAnsi="Times New Roman"/>
          <w:b/>
          <w:sz w:val="24"/>
          <w:szCs w:val="24"/>
          <w:lang w:val="bs-Latn-BA"/>
        </w:rPr>
        <w:t>GLAVA III</w:t>
      </w:r>
    </w:p>
    <w:p w:rsidR="00C81AC0" w:rsidRPr="0072019F" w:rsidRDefault="00C81AC0" w:rsidP="00851B0F">
      <w:pPr>
        <w:pStyle w:val="Standard"/>
        <w:spacing w:after="0" w:line="240" w:lineRule="auto"/>
        <w:rPr>
          <w:rFonts w:ascii="Times New Roman" w:hAnsi="Times New Roman"/>
          <w:b/>
          <w:sz w:val="24"/>
          <w:szCs w:val="24"/>
          <w:lang w:val="bs-Latn-BA"/>
        </w:rPr>
      </w:pPr>
      <w:r w:rsidRPr="0072019F">
        <w:rPr>
          <w:rFonts w:ascii="Times New Roman" w:hAnsi="Times New Roman"/>
          <w:b/>
          <w:sz w:val="24"/>
          <w:szCs w:val="24"/>
          <w:lang w:val="bs-Latn-BA"/>
        </w:rPr>
        <w:t>OPŠT</w:t>
      </w:r>
      <w:r w:rsidRPr="0072019F">
        <w:rPr>
          <w:rFonts w:ascii="Times New Roman" w:hAnsi="Times New Roman"/>
          <w:b/>
          <w:sz w:val="24"/>
          <w:szCs w:val="24"/>
          <w:lang w:val="sr-Cyrl-BA"/>
        </w:rPr>
        <w:t>I PRINCIPI</w:t>
      </w:r>
    </w:p>
    <w:p w:rsidR="00C81AC0" w:rsidRPr="0072019F" w:rsidRDefault="00C81AC0" w:rsidP="00851B0F">
      <w:pPr>
        <w:pStyle w:val="Standard"/>
        <w:spacing w:after="0" w:line="240" w:lineRule="auto"/>
        <w:jc w:val="both"/>
        <w:rPr>
          <w:rFonts w:ascii="Times New Roman" w:hAnsi="Times New Roman"/>
          <w:sz w:val="24"/>
          <w:szCs w:val="24"/>
          <w:lang w:val="sr-Cyrl-BA"/>
        </w:rPr>
      </w:pPr>
    </w:p>
    <w:p w:rsidR="00C81AC0" w:rsidRPr="0072019F" w:rsidRDefault="00C81AC0" w:rsidP="00851B0F">
      <w:pPr>
        <w:pStyle w:val="Standard"/>
        <w:spacing w:after="0" w:line="240" w:lineRule="auto"/>
        <w:jc w:val="center"/>
        <w:rPr>
          <w:rFonts w:ascii="Times New Roman" w:hAnsi="Times New Roman"/>
          <w:sz w:val="24"/>
          <w:szCs w:val="24"/>
          <w:lang w:val="sr-Cyrl-BA"/>
        </w:rPr>
      </w:pPr>
      <w:r w:rsidRPr="0072019F">
        <w:rPr>
          <w:rFonts w:ascii="Times New Roman" w:hAnsi="Times New Roman"/>
          <w:sz w:val="24"/>
          <w:szCs w:val="24"/>
          <w:lang w:val="bs-Latn-BA"/>
        </w:rPr>
        <w:t>Opšti ciljevi</w:t>
      </w:r>
    </w:p>
    <w:p w:rsidR="00C81AC0" w:rsidRPr="0072019F" w:rsidRDefault="00C81AC0" w:rsidP="00851B0F">
      <w:pPr>
        <w:pStyle w:val="Standard"/>
        <w:spacing w:after="0" w:line="240" w:lineRule="auto"/>
        <w:jc w:val="center"/>
        <w:rPr>
          <w:rFonts w:ascii="Times New Roman" w:hAnsi="Times New Roman"/>
          <w:sz w:val="24"/>
          <w:szCs w:val="24"/>
          <w:lang w:val="bs-Latn-BA"/>
        </w:rPr>
      </w:pPr>
      <w:r w:rsidRPr="0072019F">
        <w:rPr>
          <w:rFonts w:ascii="Times New Roman" w:hAnsi="Times New Roman"/>
          <w:sz w:val="24"/>
          <w:szCs w:val="24"/>
          <w:lang w:val="bs-Latn-BA"/>
        </w:rPr>
        <w:t>Član 9.</w:t>
      </w:r>
    </w:p>
    <w:p w:rsidR="00C81AC0" w:rsidRPr="0072019F" w:rsidRDefault="00C81AC0" w:rsidP="00851B0F">
      <w:pPr>
        <w:pStyle w:val="Standard"/>
        <w:spacing w:after="0" w:line="240" w:lineRule="auto"/>
        <w:jc w:val="both"/>
        <w:rPr>
          <w:rFonts w:ascii="Times New Roman" w:hAnsi="Times New Roman"/>
          <w:sz w:val="24"/>
          <w:szCs w:val="24"/>
          <w:lang w:val="sr-Cyrl-BA"/>
        </w:rPr>
      </w:pPr>
    </w:p>
    <w:p w:rsidR="00C81AC0" w:rsidRPr="0072019F" w:rsidRDefault="00C81AC0" w:rsidP="00851B0F">
      <w:pPr>
        <w:pStyle w:val="Standard"/>
        <w:numPr>
          <w:ilvl w:val="0"/>
          <w:numId w:val="24"/>
        </w:numPr>
        <w:spacing w:after="0" w:line="240" w:lineRule="auto"/>
        <w:ind w:left="0" w:firstLine="360"/>
        <w:jc w:val="both"/>
        <w:rPr>
          <w:rFonts w:ascii="Times New Roman" w:hAnsi="Times New Roman"/>
          <w:sz w:val="24"/>
          <w:szCs w:val="24"/>
          <w:lang w:val="sr-Cyrl-BA" w:eastAsia="hr-HR"/>
        </w:rPr>
      </w:pPr>
      <w:r w:rsidRPr="0072019F">
        <w:rPr>
          <w:rFonts w:ascii="Times New Roman" w:hAnsi="Times New Roman"/>
          <w:sz w:val="24"/>
          <w:szCs w:val="24"/>
          <w:lang w:val="bs-Latn-BA" w:eastAsia="hr-HR"/>
        </w:rPr>
        <w:t xml:space="preserve">Propisi o hrani </w:t>
      </w:r>
      <w:r w:rsidRPr="0072019F">
        <w:rPr>
          <w:rFonts w:ascii="Times New Roman" w:hAnsi="Times New Roman"/>
          <w:sz w:val="24"/>
          <w:szCs w:val="24"/>
          <w:lang w:val="sr-Cyrl-BA" w:eastAsia="hr-HR"/>
        </w:rPr>
        <w:t>imaju za cilj</w:t>
      </w:r>
      <w:r w:rsidRPr="0072019F">
        <w:rPr>
          <w:rFonts w:ascii="Times New Roman" w:hAnsi="Times New Roman"/>
          <w:sz w:val="24"/>
          <w:szCs w:val="24"/>
          <w:lang w:val="bs-Latn-BA" w:eastAsia="hr-HR"/>
        </w:rPr>
        <w:t xml:space="preserve"> zaštit</w:t>
      </w:r>
      <w:r w:rsidRPr="0072019F">
        <w:rPr>
          <w:rFonts w:ascii="Times New Roman" w:hAnsi="Times New Roman"/>
          <w:sz w:val="24"/>
          <w:szCs w:val="24"/>
          <w:lang w:val="sr-Cyrl-BA" w:eastAsia="hr-HR"/>
        </w:rPr>
        <w:t>u</w:t>
      </w:r>
      <w:r w:rsidRPr="0072019F">
        <w:rPr>
          <w:rFonts w:ascii="Times New Roman" w:hAnsi="Times New Roman"/>
          <w:sz w:val="24"/>
          <w:szCs w:val="24"/>
          <w:lang w:val="bs-Latn-BA" w:eastAsia="hr-HR"/>
        </w:rPr>
        <w:t xml:space="preserve"> života i zdravlja ljudi i zaštit</w:t>
      </w:r>
      <w:r w:rsidRPr="0072019F">
        <w:rPr>
          <w:rFonts w:ascii="Times New Roman" w:hAnsi="Times New Roman"/>
          <w:sz w:val="24"/>
          <w:szCs w:val="24"/>
          <w:lang w:val="sr-Cyrl-BA" w:eastAsia="hr-HR"/>
        </w:rPr>
        <w:t>u</w:t>
      </w:r>
      <w:r w:rsidRPr="0072019F">
        <w:rPr>
          <w:rFonts w:ascii="Times New Roman" w:hAnsi="Times New Roman"/>
          <w:sz w:val="24"/>
          <w:szCs w:val="24"/>
          <w:lang w:val="bs-Latn-BA" w:eastAsia="hr-HR"/>
        </w:rPr>
        <w:t xml:space="preserve"> interesa potrošača, uzimajući u obzir</w:t>
      </w:r>
      <w:r w:rsidRPr="0072019F">
        <w:rPr>
          <w:rFonts w:ascii="Times New Roman" w:hAnsi="Times New Roman"/>
          <w:sz w:val="24"/>
          <w:szCs w:val="24"/>
          <w:lang w:val="sr-Cyrl-BA" w:eastAsia="hr-HR"/>
        </w:rPr>
        <w:t xml:space="preserve"> </w:t>
      </w:r>
      <w:r w:rsidRPr="0072019F">
        <w:rPr>
          <w:rFonts w:ascii="Times New Roman" w:hAnsi="Times New Roman"/>
          <w:sz w:val="24"/>
          <w:szCs w:val="24"/>
          <w:lang w:val="bs-Latn-BA" w:eastAsia="hr-HR"/>
        </w:rPr>
        <w:t>zaštitu zdravlja i dobrobiti životinja, zaštit</w:t>
      </w:r>
      <w:r w:rsidRPr="0072019F">
        <w:rPr>
          <w:rFonts w:ascii="Times New Roman" w:hAnsi="Times New Roman"/>
          <w:sz w:val="24"/>
          <w:szCs w:val="24"/>
          <w:lang w:val="sr-Cyrl-BA" w:eastAsia="hr-HR"/>
        </w:rPr>
        <w:t>u</w:t>
      </w:r>
      <w:r w:rsidRPr="0072019F">
        <w:rPr>
          <w:rFonts w:ascii="Times New Roman" w:hAnsi="Times New Roman"/>
          <w:sz w:val="24"/>
          <w:szCs w:val="24"/>
          <w:lang w:val="bs-Latn-BA" w:eastAsia="hr-HR"/>
        </w:rPr>
        <w:t xml:space="preserve"> zdravlja bilja i životne sredine</w:t>
      </w:r>
      <w:r w:rsidRPr="0072019F">
        <w:rPr>
          <w:rFonts w:ascii="Times New Roman" w:hAnsi="Times New Roman"/>
          <w:sz w:val="24"/>
          <w:szCs w:val="24"/>
          <w:lang w:val="sr-Cyrl-BA" w:eastAsia="hr-HR"/>
        </w:rPr>
        <w:t>.</w:t>
      </w:r>
      <w:r w:rsidRPr="0072019F">
        <w:rPr>
          <w:rFonts w:ascii="Times New Roman" w:hAnsi="Times New Roman"/>
          <w:sz w:val="24"/>
          <w:szCs w:val="24"/>
          <w:lang w:val="bs-Latn-BA" w:eastAsia="hr-HR"/>
        </w:rPr>
        <w:t xml:space="preserve"> </w:t>
      </w:r>
    </w:p>
    <w:p w:rsidR="00C81AC0" w:rsidRPr="0072019F" w:rsidRDefault="00C81AC0" w:rsidP="00851B0F">
      <w:pPr>
        <w:pStyle w:val="Standard"/>
        <w:numPr>
          <w:ilvl w:val="0"/>
          <w:numId w:val="24"/>
        </w:numPr>
        <w:spacing w:after="0" w:line="240" w:lineRule="auto"/>
        <w:ind w:left="0" w:firstLine="360"/>
        <w:jc w:val="both"/>
        <w:rPr>
          <w:rFonts w:ascii="Times New Roman" w:hAnsi="Times New Roman"/>
          <w:sz w:val="24"/>
          <w:szCs w:val="24"/>
          <w:lang w:val="sr-Cyrl-BA" w:eastAsia="hr-HR"/>
        </w:rPr>
      </w:pPr>
      <w:r w:rsidRPr="0072019F">
        <w:rPr>
          <w:rFonts w:ascii="Times New Roman" w:hAnsi="Times New Roman"/>
          <w:sz w:val="24"/>
          <w:szCs w:val="24"/>
          <w:lang w:val="bs-Latn-BA"/>
        </w:rPr>
        <w:t xml:space="preserve">Cilj propisa o hrani je </w:t>
      </w:r>
      <w:r w:rsidRPr="0072019F">
        <w:rPr>
          <w:rFonts w:ascii="Times New Roman" w:hAnsi="Times New Roman"/>
          <w:sz w:val="24"/>
          <w:szCs w:val="24"/>
          <w:lang w:val="sr-Cyrl-BA"/>
        </w:rPr>
        <w:t>obezbjeđivanje</w:t>
      </w:r>
      <w:r w:rsidRPr="0072019F">
        <w:rPr>
          <w:rFonts w:ascii="Times New Roman" w:hAnsi="Times New Roman"/>
          <w:sz w:val="24"/>
          <w:szCs w:val="24"/>
          <w:lang w:val="bs-Latn-BA"/>
        </w:rPr>
        <w:t xml:space="preserve"> slobodno</w:t>
      </w:r>
      <w:r w:rsidRPr="0072019F">
        <w:rPr>
          <w:rFonts w:ascii="Times New Roman" w:hAnsi="Times New Roman"/>
          <w:sz w:val="24"/>
          <w:szCs w:val="24"/>
          <w:lang w:val="sr-Cyrl-BA"/>
        </w:rPr>
        <w:t>g</w:t>
      </w:r>
      <w:r w:rsidRPr="0072019F">
        <w:rPr>
          <w:rFonts w:ascii="Times New Roman" w:hAnsi="Times New Roman"/>
          <w:sz w:val="24"/>
          <w:szCs w:val="24"/>
          <w:lang w:val="bs-Latn-BA"/>
        </w:rPr>
        <w:t xml:space="preserve"> kretanj</w:t>
      </w:r>
      <w:r w:rsidRPr="0072019F">
        <w:rPr>
          <w:rFonts w:ascii="Times New Roman" w:hAnsi="Times New Roman"/>
          <w:sz w:val="24"/>
          <w:szCs w:val="24"/>
          <w:lang w:val="sr-Cyrl-BA"/>
        </w:rPr>
        <w:t>a</w:t>
      </w:r>
      <w:r w:rsidRPr="0072019F">
        <w:rPr>
          <w:rFonts w:ascii="Times New Roman" w:hAnsi="Times New Roman"/>
          <w:sz w:val="24"/>
          <w:szCs w:val="24"/>
          <w:lang w:val="bs-Latn-BA"/>
        </w:rPr>
        <w:t xml:space="preserve"> hrane i hrane za životinje koja je proizvedena i stavljena na tržište u skladu s</w:t>
      </w:r>
      <w:r w:rsidRPr="0072019F">
        <w:rPr>
          <w:rFonts w:ascii="Times New Roman" w:hAnsi="Times New Roman"/>
          <w:sz w:val="24"/>
          <w:szCs w:val="24"/>
          <w:lang w:val="bs-Cyrl-BA"/>
        </w:rPr>
        <w:t>a</w:t>
      </w:r>
      <w:r w:rsidRPr="0072019F">
        <w:rPr>
          <w:rFonts w:ascii="Times New Roman" w:hAnsi="Times New Roman"/>
          <w:sz w:val="24"/>
          <w:szCs w:val="24"/>
          <w:lang w:val="bs-Latn-BA"/>
        </w:rPr>
        <w:t xml:space="preserve"> opštim načelima i zahtjevima iz ovog zakona.</w:t>
      </w:r>
    </w:p>
    <w:p w:rsidR="00C81AC0" w:rsidRPr="0072019F" w:rsidRDefault="00C81AC0" w:rsidP="00851B0F">
      <w:pPr>
        <w:pStyle w:val="Standard"/>
        <w:numPr>
          <w:ilvl w:val="0"/>
          <w:numId w:val="24"/>
        </w:numPr>
        <w:spacing w:after="0" w:line="240" w:lineRule="auto"/>
        <w:ind w:left="0" w:firstLine="360"/>
        <w:jc w:val="both"/>
        <w:rPr>
          <w:rFonts w:ascii="Times New Roman" w:hAnsi="Times New Roman"/>
          <w:sz w:val="24"/>
          <w:szCs w:val="24"/>
          <w:lang w:val="sr-Cyrl-BA" w:eastAsia="hr-HR"/>
        </w:rPr>
      </w:pPr>
      <w:r w:rsidRPr="0072019F">
        <w:rPr>
          <w:rFonts w:ascii="Times New Roman" w:hAnsi="Times New Roman"/>
          <w:sz w:val="24"/>
          <w:szCs w:val="24"/>
          <w:lang w:val="bs-Latn-BA" w:eastAsia="hr-HR"/>
        </w:rPr>
        <w:t xml:space="preserve">Prilikom izrade </w:t>
      </w:r>
      <w:r w:rsidRPr="0072019F">
        <w:rPr>
          <w:rFonts w:ascii="Times New Roman" w:hAnsi="Times New Roman"/>
          <w:sz w:val="24"/>
          <w:szCs w:val="24"/>
          <w:lang w:val="bs-Latn-BA"/>
        </w:rPr>
        <w:t xml:space="preserve">i prilagođavanja propisa o hrani u </w:t>
      </w:r>
      <w:r w:rsidRPr="0072019F">
        <w:rPr>
          <w:rFonts w:ascii="Times New Roman" w:hAnsi="Times New Roman"/>
          <w:sz w:val="24"/>
          <w:szCs w:val="24"/>
          <w:lang w:val="sr-Cyrl-BA"/>
        </w:rPr>
        <w:t>Republici Srpskoj</w:t>
      </w:r>
      <w:r w:rsidRPr="0072019F">
        <w:rPr>
          <w:rFonts w:ascii="Times New Roman" w:hAnsi="Times New Roman"/>
          <w:sz w:val="24"/>
          <w:szCs w:val="24"/>
          <w:lang w:val="bs-Latn-BA"/>
        </w:rPr>
        <w:t xml:space="preserve">, </w:t>
      </w:r>
      <w:r w:rsidRPr="0072019F">
        <w:rPr>
          <w:rFonts w:ascii="Times New Roman" w:hAnsi="Times New Roman"/>
          <w:sz w:val="24"/>
          <w:szCs w:val="24"/>
          <w:lang w:val="sr-Cyrl-BA"/>
        </w:rPr>
        <w:t xml:space="preserve">nastojaće se postići što veći stepen usaglašenosti sa </w:t>
      </w:r>
      <w:r w:rsidRPr="0072019F">
        <w:rPr>
          <w:rFonts w:ascii="Times New Roman" w:hAnsi="Times New Roman"/>
          <w:sz w:val="24"/>
          <w:szCs w:val="24"/>
          <w:lang w:val="bs-Latn-BA"/>
        </w:rPr>
        <w:t>međunarod</w:t>
      </w:r>
      <w:r w:rsidRPr="0072019F">
        <w:rPr>
          <w:rFonts w:ascii="Times New Roman" w:hAnsi="Times New Roman"/>
          <w:sz w:val="24"/>
          <w:szCs w:val="24"/>
          <w:lang w:val="sr-Cyrl-BA"/>
        </w:rPr>
        <w:t>nim</w:t>
      </w:r>
      <w:r w:rsidRPr="0072019F">
        <w:rPr>
          <w:rFonts w:ascii="Times New Roman" w:hAnsi="Times New Roman"/>
          <w:sz w:val="24"/>
          <w:szCs w:val="24"/>
          <w:lang w:val="bs-Latn-BA"/>
        </w:rPr>
        <w:t xml:space="preserve"> standard</w:t>
      </w:r>
      <w:r w:rsidRPr="0072019F">
        <w:rPr>
          <w:rFonts w:ascii="Times New Roman" w:hAnsi="Times New Roman"/>
          <w:sz w:val="24"/>
          <w:szCs w:val="24"/>
          <w:lang w:val="sr-Cyrl-BA"/>
        </w:rPr>
        <w:t>ima.</w:t>
      </w:r>
    </w:p>
    <w:p w:rsidR="00C81AC0" w:rsidRDefault="00C81AC0" w:rsidP="00851B0F">
      <w:pPr>
        <w:pStyle w:val="Standard"/>
        <w:spacing w:after="0" w:line="240" w:lineRule="auto"/>
        <w:jc w:val="center"/>
        <w:rPr>
          <w:rFonts w:ascii="Times New Roman" w:hAnsi="Times New Roman"/>
          <w:sz w:val="24"/>
          <w:szCs w:val="24"/>
          <w:lang w:val="bs-Cyrl-BA"/>
        </w:rPr>
      </w:pPr>
    </w:p>
    <w:p w:rsidR="00C81AC0" w:rsidRPr="0072019F" w:rsidRDefault="00C81AC0" w:rsidP="00851B0F">
      <w:pPr>
        <w:pStyle w:val="Standard"/>
        <w:spacing w:after="0" w:line="240" w:lineRule="auto"/>
        <w:jc w:val="center"/>
        <w:rPr>
          <w:rFonts w:ascii="Times New Roman" w:hAnsi="Times New Roman"/>
          <w:sz w:val="24"/>
          <w:szCs w:val="24"/>
          <w:lang w:val="sr-Cyrl-BA"/>
        </w:rPr>
      </w:pPr>
      <w:r w:rsidRPr="0072019F">
        <w:rPr>
          <w:rFonts w:ascii="Times New Roman" w:hAnsi="Times New Roman"/>
          <w:sz w:val="24"/>
          <w:szCs w:val="24"/>
          <w:lang w:val="bs-Latn-BA"/>
        </w:rPr>
        <w:t>Analiza rizika</w:t>
      </w:r>
    </w:p>
    <w:p w:rsidR="00C81AC0" w:rsidRPr="0072019F" w:rsidRDefault="00C81AC0" w:rsidP="00851B0F">
      <w:pPr>
        <w:pStyle w:val="Standard"/>
        <w:spacing w:after="0" w:line="240" w:lineRule="auto"/>
        <w:jc w:val="center"/>
        <w:rPr>
          <w:rFonts w:ascii="Times New Roman" w:hAnsi="Times New Roman"/>
          <w:sz w:val="24"/>
          <w:szCs w:val="24"/>
          <w:lang w:val="bs-Latn-BA"/>
        </w:rPr>
      </w:pPr>
      <w:r w:rsidRPr="0072019F">
        <w:rPr>
          <w:rFonts w:ascii="Times New Roman" w:hAnsi="Times New Roman"/>
          <w:sz w:val="24"/>
          <w:szCs w:val="24"/>
          <w:lang w:val="bs-Latn-BA"/>
        </w:rPr>
        <w:t>Č</w:t>
      </w:r>
      <w:r w:rsidRPr="0072019F">
        <w:rPr>
          <w:rFonts w:ascii="Times New Roman" w:hAnsi="Times New Roman"/>
          <w:sz w:val="24"/>
          <w:szCs w:val="24"/>
          <w:lang w:val="sr-Cyrl-BA"/>
        </w:rPr>
        <w:t>l</w:t>
      </w:r>
      <w:r w:rsidRPr="0072019F">
        <w:rPr>
          <w:rFonts w:ascii="Times New Roman" w:hAnsi="Times New Roman"/>
          <w:sz w:val="24"/>
          <w:szCs w:val="24"/>
          <w:lang w:val="bs-Latn-BA"/>
        </w:rPr>
        <w:t xml:space="preserve">an </w:t>
      </w:r>
      <w:r w:rsidRPr="0072019F">
        <w:rPr>
          <w:rFonts w:ascii="Times New Roman" w:hAnsi="Times New Roman"/>
          <w:sz w:val="24"/>
          <w:szCs w:val="24"/>
          <w:lang w:val="sr-Cyrl-BA"/>
        </w:rPr>
        <w:t>10</w:t>
      </w:r>
      <w:r w:rsidRPr="0072019F">
        <w:rPr>
          <w:rFonts w:ascii="Times New Roman" w:hAnsi="Times New Roman"/>
          <w:sz w:val="24"/>
          <w:szCs w:val="24"/>
          <w:lang w:val="bs-Latn-BA"/>
        </w:rPr>
        <w:t>.</w:t>
      </w:r>
    </w:p>
    <w:p w:rsidR="00C81AC0" w:rsidRPr="0072019F" w:rsidRDefault="00C81AC0" w:rsidP="00851B0F">
      <w:pPr>
        <w:pStyle w:val="Standard"/>
        <w:spacing w:after="0" w:line="240" w:lineRule="auto"/>
        <w:jc w:val="both"/>
        <w:rPr>
          <w:rFonts w:ascii="Times New Roman" w:hAnsi="Times New Roman"/>
          <w:sz w:val="24"/>
          <w:szCs w:val="24"/>
          <w:lang w:val="sr-Cyrl-BA"/>
        </w:rPr>
      </w:pPr>
    </w:p>
    <w:p w:rsidR="00C81AC0" w:rsidRPr="0072019F" w:rsidRDefault="00C81AC0" w:rsidP="00851B0F">
      <w:pPr>
        <w:pStyle w:val="Standard"/>
        <w:numPr>
          <w:ilvl w:val="0"/>
          <w:numId w:val="12"/>
        </w:numPr>
        <w:spacing w:after="0" w:line="240" w:lineRule="auto"/>
        <w:ind w:left="0" w:firstLine="426"/>
        <w:jc w:val="both"/>
        <w:rPr>
          <w:rFonts w:ascii="Times New Roman" w:hAnsi="Times New Roman"/>
          <w:sz w:val="24"/>
          <w:szCs w:val="24"/>
          <w:lang w:val="bs-Latn-BA"/>
        </w:rPr>
      </w:pPr>
      <w:r w:rsidRPr="0072019F">
        <w:rPr>
          <w:rFonts w:ascii="Times New Roman" w:hAnsi="Times New Roman"/>
          <w:sz w:val="24"/>
          <w:szCs w:val="24"/>
          <w:lang w:val="sr-Cyrl-BA"/>
        </w:rPr>
        <w:lastRenderedPageBreak/>
        <w:t xml:space="preserve"> </w:t>
      </w:r>
      <w:r w:rsidRPr="0072019F">
        <w:rPr>
          <w:rFonts w:ascii="Times New Roman" w:hAnsi="Times New Roman"/>
          <w:sz w:val="24"/>
          <w:szCs w:val="24"/>
          <w:lang w:val="bs-Cyrl-BA"/>
        </w:rPr>
        <w:t>Da</w:t>
      </w:r>
      <w:r w:rsidRPr="0072019F">
        <w:rPr>
          <w:rFonts w:ascii="Times New Roman" w:hAnsi="Times New Roman"/>
          <w:sz w:val="24"/>
          <w:szCs w:val="24"/>
          <w:lang w:val="bs-Latn-BA"/>
        </w:rPr>
        <w:t xml:space="preserve"> bi se postigao opšti cilj </w:t>
      </w:r>
      <w:r w:rsidRPr="0072019F">
        <w:rPr>
          <w:rFonts w:ascii="Times New Roman" w:hAnsi="Times New Roman"/>
          <w:sz w:val="24"/>
          <w:szCs w:val="24"/>
          <w:lang w:val="sr-Cyrl-BA"/>
        </w:rPr>
        <w:t xml:space="preserve">najvišeg stepena </w:t>
      </w:r>
      <w:r w:rsidRPr="0072019F">
        <w:rPr>
          <w:rFonts w:ascii="Times New Roman" w:hAnsi="Times New Roman"/>
          <w:sz w:val="24"/>
          <w:szCs w:val="24"/>
          <w:lang w:val="bs-Latn-BA"/>
        </w:rPr>
        <w:t>zaštite života i zdravlja ljudi, propisi o hrani se zasnivaju na analizi rizika, osim kada to nije primjereno okolnostima ili prirodi mjere.</w:t>
      </w:r>
    </w:p>
    <w:p w:rsidR="00C81AC0" w:rsidRPr="0072019F" w:rsidRDefault="00C81AC0" w:rsidP="00851B0F">
      <w:pPr>
        <w:pStyle w:val="Standard"/>
        <w:numPr>
          <w:ilvl w:val="0"/>
          <w:numId w:val="12"/>
        </w:numPr>
        <w:spacing w:after="0" w:line="240" w:lineRule="auto"/>
        <w:ind w:left="0" w:firstLine="426"/>
        <w:jc w:val="both"/>
        <w:rPr>
          <w:rFonts w:ascii="Times New Roman" w:hAnsi="Times New Roman"/>
          <w:sz w:val="24"/>
          <w:szCs w:val="24"/>
          <w:lang w:val="bs-Latn-BA"/>
        </w:rPr>
      </w:pPr>
      <w:r>
        <w:rPr>
          <w:rFonts w:ascii="Times New Roman" w:eastAsia="Arial Unicode MS" w:hAnsi="Times New Roman"/>
          <w:sz w:val="24"/>
          <w:szCs w:val="24"/>
          <w:lang w:val="bs-Cyrl-BA" w:eastAsia="hr-HR"/>
        </w:rPr>
        <w:t xml:space="preserve"> </w:t>
      </w:r>
      <w:r w:rsidRPr="0072019F">
        <w:rPr>
          <w:rFonts w:ascii="Times New Roman" w:eastAsia="Arial Unicode MS" w:hAnsi="Times New Roman"/>
          <w:sz w:val="24"/>
          <w:szCs w:val="24"/>
          <w:lang w:val="bs-Latn-BA" w:eastAsia="hr-HR"/>
        </w:rPr>
        <w:t xml:space="preserve">Analiza rizika je postupak koji se sastoji od tri međusobno povezane komponente: procjene rizika, upravljanja rizikom i </w:t>
      </w:r>
      <w:r w:rsidRPr="0072019F">
        <w:rPr>
          <w:rFonts w:ascii="Times New Roman" w:eastAsia="Arial Unicode MS" w:hAnsi="Times New Roman"/>
          <w:sz w:val="24"/>
          <w:szCs w:val="24"/>
          <w:lang w:val="sr-Cyrl-BA" w:eastAsia="hr-HR"/>
        </w:rPr>
        <w:t xml:space="preserve">obavještavanja </w:t>
      </w:r>
      <w:r w:rsidRPr="0072019F">
        <w:rPr>
          <w:rFonts w:ascii="Times New Roman" w:eastAsia="Arial Unicode MS" w:hAnsi="Times New Roman"/>
          <w:sz w:val="24"/>
          <w:szCs w:val="24"/>
          <w:lang w:val="bs-Latn-BA" w:eastAsia="hr-HR"/>
        </w:rPr>
        <w:t>o riziku</w:t>
      </w:r>
      <w:r w:rsidRPr="0072019F">
        <w:rPr>
          <w:rFonts w:ascii="Times New Roman" w:eastAsia="Arial Unicode MS" w:hAnsi="Times New Roman"/>
          <w:sz w:val="24"/>
          <w:szCs w:val="24"/>
          <w:lang w:val="sr-Cyrl-BA" w:eastAsia="hr-HR"/>
        </w:rPr>
        <w:t>.</w:t>
      </w:r>
    </w:p>
    <w:p w:rsidR="00C81AC0" w:rsidRPr="0072019F" w:rsidRDefault="00C81AC0" w:rsidP="00851B0F">
      <w:pPr>
        <w:pStyle w:val="Standard"/>
        <w:numPr>
          <w:ilvl w:val="0"/>
          <w:numId w:val="12"/>
        </w:numPr>
        <w:spacing w:after="0" w:line="240" w:lineRule="auto"/>
        <w:ind w:left="0" w:firstLine="426"/>
        <w:jc w:val="both"/>
        <w:rPr>
          <w:rFonts w:ascii="Times New Roman" w:hAnsi="Times New Roman"/>
          <w:sz w:val="24"/>
          <w:szCs w:val="24"/>
          <w:lang w:val="bs-Latn-BA"/>
        </w:rPr>
      </w:pPr>
      <w:r>
        <w:rPr>
          <w:rFonts w:ascii="Times New Roman" w:eastAsia="Arial Unicode MS" w:hAnsi="Times New Roman"/>
          <w:sz w:val="24"/>
          <w:szCs w:val="24"/>
          <w:lang w:val="bs-Cyrl-BA" w:eastAsia="hr-HR"/>
        </w:rPr>
        <w:t xml:space="preserve"> </w:t>
      </w:r>
      <w:r w:rsidRPr="0072019F">
        <w:rPr>
          <w:rFonts w:ascii="Times New Roman" w:eastAsia="Arial Unicode MS" w:hAnsi="Times New Roman"/>
          <w:sz w:val="24"/>
          <w:szCs w:val="24"/>
          <w:lang w:val="bs-Latn-BA" w:eastAsia="hr-HR"/>
        </w:rPr>
        <w:t xml:space="preserve">Procjena rizika je </w:t>
      </w:r>
      <w:r w:rsidRPr="0072019F">
        <w:rPr>
          <w:rFonts w:ascii="Times New Roman" w:eastAsia="Arial Unicode MS" w:hAnsi="Times New Roman"/>
          <w:sz w:val="24"/>
          <w:szCs w:val="24"/>
          <w:lang w:val="sr-Cyrl-BA" w:eastAsia="hr-HR"/>
        </w:rPr>
        <w:t xml:space="preserve">naučno zasnovan </w:t>
      </w:r>
      <w:r w:rsidRPr="0072019F">
        <w:rPr>
          <w:rFonts w:ascii="Times New Roman" w:eastAsia="Arial Unicode MS" w:hAnsi="Times New Roman"/>
          <w:sz w:val="24"/>
          <w:szCs w:val="24"/>
          <w:lang w:val="bs-Latn-BA" w:eastAsia="hr-HR"/>
        </w:rPr>
        <w:t xml:space="preserve">postupak koji se sastoji od četiri </w:t>
      </w:r>
      <w:r w:rsidRPr="0072019F">
        <w:rPr>
          <w:rFonts w:ascii="Times New Roman" w:eastAsia="Arial Unicode MS" w:hAnsi="Times New Roman"/>
          <w:sz w:val="24"/>
          <w:szCs w:val="24"/>
          <w:lang w:val="sr-Cyrl-BA" w:eastAsia="hr-HR"/>
        </w:rPr>
        <w:t>faze</w:t>
      </w:r>
      <w:r w:rsidRPr="0072019F">
        <w:rPr>
          <w:rFonts w:ascii="Times New Roman" w:eastAsia="Arial Unicode MS" w:hAnsi="Times New Roman"/>
          <w:sz w:val="24"/>
          <w:szCs w:val="24"/>
          <w:lang w:val="bs-Latn-BA" w:eastAsia="hr-HR"/>
        </w:rPr>
        <w:t xml:space="preserve">: identifikacije opasnosti, </w:t>
      </w:r>
      <w:r w:rsidRPr="0072019F">
        <w:rPr>
          <w:rFonts w:ascii="Times New Roman" w:eastAsia="Arial Unicode MS" w:hAnsi="Times New Roman"/>
          <w:sz w:val="24"/>
          <w:szCs w:val="24"/>
          <w:lang w:val="sr-Cyrl-BA" w:eastAsia="hr-HR"/>
        </w:rPr>
        <w:t xml:space="preserve">definisanja </w:t>
      </w:r>
      <w:r w:rsidRPr="0072019F">
        <w:rPr>
          <w:rFonts w:ascii="Times New Roman" w:eastAsia="Arial Unicode MS" w:hAnsi="Times New Roman"/>
          <w:sz w:val="24"/>
          <w:szCs w:val="24"/>
          <w:lang w:val="bs-Latn-BA" w:eastAsia="hr-HR"/>
        </w:rPr>
        <w:t>opasnosti, procjene izloženosti i kate</w:t>
      </w:r>
      <w:r w:rsidRPr="0072019F">
        <w:rPr>
          <w:rFonts w:ascii="Times New Roman" w:eastAsia="Arial Unicode MS" w:hAnsi="Times New Roman"/>
          <w:sz w:val="24"/>
          <w:szCs w:val="24"/>
          <w:lang w:val="sr-Cyrl-BA" w:eastAsia="hr-HR"/>
        </w:rPr>
        <w:t>gorizacije opasnosti</w:t>
      </w:r>
      <w:r w:rsidRPr="0072019F">
        <w:rPr>
          <w:rFonts w:ascii="Times New Roman" w:hAnsi="Times New Roman"/>
          <w:sz w:val="24"/>
          <w:szCs w:val="24"/>
          <w:lang w:val="sr-Cyrl-BA"/>
        </w:rPr>
        <w:t xml:space="preserve">, a </w:t>
      </w:r>
      <w:r w:rsidRPr="0072019F">
        <w:rPr>
          <w:rFonts w:ascii="Times New Roman" w:hAnsi="Times New Roman"/>
          <w:sz w:val="24"/>
          <w:szCs w:val="24"/>
          <w:lang w:val="bs-Latn-BA"/>
        </w:rPr>
        <w:t>obavlja se na nezavisan, objektivan i transparentan način.</w:t>
      </w:r>
    </w:p>
    <w:p w:rsidR="00C81AC0" w:rsidRPr="0072019F" w:rsidRDefault="00C81AC0" w:rsidP="00851B0F">
      <w:pPr>
        <w:pStyle w:val="Standard"/>
        <w:numPr>
          <w:ilvl w:val="0"/>
          <w:numId w:val="12"/>
        </w:numPr>
        <w:spacing w:after="0" w:line="240" w:lineRule="auto"/>
        <w:ind w:left="0" w:firstLine="426"/>
        <w:jc w:val="both"/>
        <w:rPr>
          <w:rFonts w:ascii="Times New Roman" w:hAnsi="Times New Roman"/>
          <w:sz w:val="24"/>
          <w:szCs w:val="24"/>
          <w:lang w:val="bs-Latn-BA"/>
        </w:rPr>
      </w:pPr>
      <w:r>
        <w:rPr>
          <w:rFonts w:ascii="Times New Roman" w:eastAsia="Arial Unicode MS" w:hAnsi="Times New Roman"/>
          <w:sz w:val="24"/>
          <w:szCs w:val="24"/>
          <w:lang w:val="bs-Cyrl-BA" w:eastAsia="hr-HR"/>
        </w:rPr>
        <w:t xml:space="preserve"> </w:t>
      </w:r>
      <w:r w:rsidRPr="0072019F">
        <w:rPr>
          <w:rFonts w:ascii="Times New Roman" w:eastAsia="Arial Unicode MS" w:hAnsi="Times New Roman"/>
          <w:sz w:val="24"/>
          <w:szCs w:val="24"/>
          <w:lang w:val="bs-Latn-BA" w:eastAsia="hr-HR"/>
        </w:rPr>
        <w:t>Upravljanje rizikom je proces odvojen od procjene rizika, koji</w:t>
      </w:r>
      <w:r w:rsidRPr="0072019F">
        <w:rPr>
          <w:rFonts w:ascii="Times New Roman" w:eastAsia="Arial Unicode MS" w:hAnsi="Times New Roman"/>
          <w:sz w:val="24"/>
          <w:szCs w:val="24"/>
          <w:lang w:val="sr-Cyrl-BA" w:eastAsia="hr-HR"/>
        </w:rPr>
        <w:t>m se upoređuju</w:t>
      </w:r>
      <w:r w:rsidRPr="0072019F">
        <w:rPr>
          <w:rFonts w:ascii="Times New Roman" w:eastAsia="Arial Unicode MS" w:hAnsi="Times New Roman"/>
          <w:sz w:val="24"/>
          <w:szCs w:val="24"/>
          <w:lang w:val="bs-Latn-BA" w:eastAsia="hr-HR"/>
        </w:rPr>
        <w:t xml:space="preserve"> mogućnosti postupanja u vezi sa rizikom</w:t>
      </w:r>
      <w:r w:rsidRPr="0072019F">
        <w:rPr>
          <w:rFonts w:ascii="Times New Roman" w:eastAsia="Arial Unicode MS" w:hAnsi="Times New Roman"/>
          <w:sz w:val="24"/>
          <w:szCs w:val="24"/>
          <w:lang w:val="sr-Cyrl-BA" w:eastAsia="hr-HR"/>
        </w:rPr>
        <w:t>,</w:t>
      </w:r>
      <w:r w:rsidRPr="0072019F">
        <w:rPr>
          <w:rFonts w:ascii="Times New Roman" w:eastAsia="Arial Unicode MS" w:hAnsi="Times New Roman"/>
          <w:sz w:val="24"/>
          <w:szCs w:val="24"/>
          <w:lang w:val="bs-Latn-BA" w:eastAsia="hr-HR"/>
        </w:rPr>
        <w:t xml:space="preserve"> u </w:t>
      </w:r>
      <w:r w:rsidRPr="0072019F">
        <w:rPr>
          <w:rFonts w:ascii="Times New Roman" w:eastAsia="Arial Unicode MS" w:hAnsi="Times New Roman"/>
          <w:sz w:val="24"/>
          <w:szCs w:val="24"/>
          <w:lang w:val="sr-Cyrl-BA" w:eastAsia="hr-HR"/>
        </w:rPr>
        <w:t>saradnji</w:t>
      </w:r>
      <w:r w:rsidRPr="0072019F">
        <w:rPr>
          <w:rFonts w:ascii="Times New Roman" w:eastAsia="Arial Unicode MS" w:hAnsi="Times New Roman"/>
          <w:sz w:val="24"/>
          <w:szCs w:val="24"/>
          <w:lang w:val="bs-Latn-BA" w:eastAsia="hr-HR"/>
        </w:rPr>
        <w:t xml:space="preserve"> sa </w:t>
      </w:r>
      <w:r w:rsidRPr="0072019F">
        <w:rPr>
          <w:rFonts w:ascii="Times New Roman" w:eastAsia="Arial Unicode MS" w:hAnsi="Times New Roman"/>
          <w:sz w:val="24"/>
          <w:szCs w:val="24"/>
          <w:lang w:val="sr-Cyrl-BA" w:eastAsia="hr-HR"/>
        </w:rPr>
        <w:t>zainteresovanim stranama</w:t>
      </w:r>
      <w:r w:rsidRPr="0072019F">
        <w:rPr>
          <w:rFonts w:ascii="Times New Roman" w:eastAsia="Arial Unicode MS" w:hAnsi="Times New Roman"/>
          <w:sz w:val="24"/>
          <w:szCs w:val="24"/>
          <w:lang w:val="bs-Latn-BA" w:eastAsia="hr-HR"/>
        </w:rPr>
        <w:t xml:space="preserve">, uzimajući u obzir procjenu rizika i druge </w:t>
      </w:r>
      <w:r w:rsidRPr="0072019F">
        <w:rPr>
          <w:rFonts w:ascii="Times New Roman" w:eastAsia="Arial Unicode MS" w:hAnsi="Times New Roman"/>
          <w:sz w:val="24"/>
          <w:szCs w:val="24"/>
          <w:lang w:val="sr-Cyrl-BA" w:eastAsia="hr-HR"/>
        </w:rPr>
        <w:t>relevantne faktore</w:t>
      </w:r>
      <w:r w:rsidRPr="0072019F">
        <w:rPr>
          <w:rFonts w:ascii="Times New Roman" w:eastAsia="Arial Unicode MS" w:hAnsi="Times New Roman"/>
          <w:sz w:val="24"/>
          <w:szCs w:val="24"/>
          <w:lang w:val="bs-Latn-BA" w:eastAsia="hr-HR"/>
        </w:rPr>
        <w:t>, a ako je potrebno i proces odabiranja odgovarajućih preven</w:t>
      </w:r>
      <w:r w:rsidRPr="0072019F">
        <w:rPr>
          <w:rFonts w:ascii="Times New Roman" w:eastAsia="Arial Unicode MS" w:hAnsi="Times New Roman"/>
          <w:sz w:val="24"/>
          <w:szCs w:val="24"/>
          <w:lang w:val="sr-Cyrl-BA" w:eastAsia="hr-HR"/>
        </w:rPr>
        <w:t>tivnih</w:t>
      </w:r>
      <w:r w:rsidRPr="0072019F">
        <w:rPr>
          <w:rFonts w:ascii="Times New Roman" w:eastAsia="Arial Unicode MS" w:hAnsi="Times New Roman"/>
          <w:sz w:val="24"/>
          <w:szCs w:val="24"/>
          <w:lang w:val="bs-Latn-BA" w:eastAsia="hr-HR"/>
        </w:rPr>
        <w:t xml:space="preserve"> i kontrolnih mjera</w:t>
      </w:r>
      <w:r w:rsidRPr="0072019F">
        <w:rPr>
          <w:rFonts w:ascii="Times New Roman" w:eastAsia="Arial Unicode MS" w:hAnsi="Times New Roman"/>
          <w:sz w:val="24"/>
          <w:szCs w:val="24"/>
          <w:lang w:val="sr-Cyrl-BA" w:eastAsia="hr-HR"/>
        </w:rPr>
        <w:t>.</w:t>
      </w:r>
    </w:p>
    <w:p w:rsidR="00C81AC0" w:rsidRPr="0072019F" w:rsidRDefault="00C81AC0" w:rsidP="00851B0F">
      <w:pPr>
        <w:pStyle w:val="Standard"/>
        <w:numPr>
          <w:ilvl w:val="0"/>
          <w:numId w:val="12"/>
        </w:numPr>
        <w:spacing w:after="0" w:line="240" w:lineRule="auto"/>
        <w:ind w:left="0" w:firstLine="426"/>
        <w:jc w:val="both"/>
        <w:rPr>
          <w:rFonts w:ascii="Times New Roman" w:eastAsia="Arial Unicode MS" w:hAnsi="Times New Roman"/>
          <w:strike/>
          <w:sz w:val="24"/>
          <w:szCs w:val="24"/>
          <w:lang w:val="bs-Latn-BA" w:eastAsia="hr-HR"/>
        </w:rPr>
      </w:pPr>
      <w:r>
        <w:rPr>
          <w:rFonts w:ascii="Times New Roman" w:hAnsi="Times New Roman"/>
          <w:sz w:val="24"/>
          <w:szCs w:val="24"/>
          <w:lang w:val="bs-Cyrl-BA"/>
        </w:rPr>
        <w:t xml:space="preserve"> </w:t>
      </w:r>
      <w:r w:rsidRPr="0072019F">
        <w:rPr>
          <w:rFonts w:ascii="Times New Roman" w:hAnsi="Times New Roman"/>
          <w:sz w:val="24"/>
          <w:szCs w:val="24"/>
          <w:lang w:val="bs-Latn-BA"/>
        </w:rPr>
        <w:t>Upravljanje rizikom uzima u obzir rezultate procjene rizika</w:t>
      </w:r>
      <w:r w:rsidRPr="0072019F">
        <w:rPr>
          <w:rFonts w:ascii="Times New Roman" w:hAnsi="Times New Roman"/>
          <w:sz w:val="24"/>
          <w:szCs w:val="24"/>
          <w:lang w:val="sr-Cyrl-BA"/>
        </w:rPr>
        <w:t xml:space="preserve"> i </w:t>
      </w:r>
      <w:r w:rsidRPr="0072019F">
        <w:rPr>
          <w:rFonts w:ascii="Times New Roman" w:hAnsi="Times New Roman"/>
          <w:sz w:val="24"/>
          <w:szCs w:val="24"/>
          <w:lang w:val="bs-Latn-BA"/>
        </w:rPr>
        <w:t xml:space="preserve">druge faktore od važnosti za predmet procjene i </w:t>
      </w:r>
      <w:r w:rsidRPr="0072019F">
        <w:rPr>
          <w:rFonts w:ascii="Times New Roman" w:hAnsi="Times New Roman"/>
          <w:sz w:val="24"/>
          <w:szCs w:val="24"/>
          <w:lang w:val="sr-Cyrl-BA"/>
        </w:rPr>
        <w:t xml:space="preserve">načelo </w:t>
      </w:r>
      <w:r w:rsidRPr="0072019F">
        <w:rPr>
          <w:rFonts w:ascii="Times New Roman" w:hAnsi="Times New Roman"/>
          <w:sz w:val="24"/>
          <w:szCs w:val="24"/>
          <w:lang w:val="bs-Latn-BA"/>
        </w:rPr>
        <w:t>predostrožnosti</w:t>
      </w:r>
      <w:r w:rsidRPr="0072019F">
        <w:rPr>
          <w:rFonts w:ascii="Times New Roman" w:hAnsi="Times New Roman"/>
          <w:sz w:val="24"/>
          <w:szCs w:val="24"/>
          <w:lang w:val="sr-Cyrl-BA"/>
        </w:rPr>
        <w:t>.</w:t>
      </w:r>
    </w:p>
    <w:p w:rsidR="00C81AC0" w:rsidRPr="0072019F" w:rsidRDefault="00C81AC0" w:rsidP="00851B0F">
      <w:pPr>
        <w:pStyle w:val="Standard"/>
        <w:numPr>
          <w:ilvl w:val="0"/>
          <w:numId w:val="12"/>
        </w:numPr>
        <w:spacing w:after="0" w:line="240" w:lineRule="auto"/>
        <w:ind w:left="0" w:firstLine="426"/>
        <w:jc w:val="both"/>
        <w:rPr>
          <w:rFonts w:ascii="Times New Roman" w:hAnsi="Times New Roman"/>
          <w:bCs/>
          <w:sz w:val="24"/>
          <w:szCs w:val="24"/>
          <w:lang w:val="sr-Cyrl-BA" w:eastAsia="hr-HR"/>
        </w:rPr>
      </w:pPr>
      <w:r>
        <w:rPr>
          <w:rFonts w:ascii="Times New Roman" w:eastAsia="Arial Unicode MS" w:hAnsi="Times New Roman"/>
          <w:sz w:val="24"/>
          <w:szCs w:val="24"/>
          <w:lang w:val="bs-Cyrl-BA" w:eastAsia="hr-HR"/>
        </w:rPr>
        <w:t xml:space="preserve"> </w:t>
      </w:r>
      <w:r w:rsidRPr="0072019F">
        <w:rPr>
          <w:rFonts w:ascii="Times New Roman" w:eastAsia="Arial Unicode MS" w:hAnsi="Times New Roman"/>
          <w:sz w:val="24"/>
          <w:szCs w:val="24"/>
          <w:lang w:val="bs-Latn-BA" w:eastAsia="hr-HR"/>
        </w:rPr>
        <w:t>Obavještavanje o riziku je</w:t>
      </w:r>
      <w:r w:rsidRPr="0072019F">
        <w:rPr>
          <w:rFonts w:ascii="Times New Roman" w:eastAsia="Arial Unicode MS" w:hAnsi="Times New Roman"/>
          <w:sz w:val="24"/>
          <w:szCs w:val="24"/>
          <w:lang w:val="sr-Cyrl-BA" w:eastAsia="hr-HR"/>
        </w:rPr>
        <w:t xml:space="preserve"> međusobna</w:t>
      </w:r>
      <w:r w:rsidRPr="0072019F">
        <w:rPr>
          <w:rFonts w:ascii="Times New Roman" w:eastAsia="Arial Unicode MS" w:hAnsi="Times New Roman"/>
          <w:sz w:val="24"/>
          <w:szCs w:val="24"/>
          <w:lang w:val="bs-Latn-BA" w:eastAsia="hr-HR"/>
        </w:rPr>
        <w:t xml:space="preserve"> razmjena informacija i mišljenja </w:t>
      </w:r>
      <w:r w:rsidRPr="0072019F">
        <w:rPr>
          <w:rFonts w:ascii="Times New Roman" w:eastAsia="Arial Unicode MS" w:hAnsi="Times New Roman"/>
          <w:sz w:val="24"/>
          <w:szCs w:val="24"/>
          <w:lang w:val="sr-Cyrl-BA" w:eastAsia="hr-HR"/>
        </w:rPr>
        <w:t>toko</w:t>
      </w:r>
      <w:r w:rsidRPr="0072019F">
        <w:rPr>
          <w:rFonts w:ascii="Times New Roman" w:eastAsia="Arial Unicode MS" w:hAnsi="Times New Roman"/>
          <w:sz w:val="24"/>
          <w:szCs w:val="24"/>
          <w:lang w:val="bs-Latn-BA" w:eastAsia="hr-HR"/>
        </w:rPr>
        <w:t>m procesa analize rizik</w:t>
      </w:r>
      <w:r w:rsidRPr="0072019F">
        <w:rPr>
          <w:rFonts w:ascii="Times New Roman" w:eastAsia="Arial Unicode MS" w:hAnsi="Times New Roman"/>
          <w:sz w:val="24"/>
          <w:szCs w:val="24"/>
          <w:lang w:val="sr-Cyrl-BA" w:eastAsia="hr-HR"/>
        </w:rPr>
        <w:t>a, u vezi sa</w:t>
      </w:r>
      <w:r w:rsidRPr="0072019F">
        <w:rPr>
          <w:rFonts w:ascii="Times New Roman" w:eastAsia="Arial Unicode MS" w:hAnsi="Times New Roman"/>
          <w:sz w:val="24"/>
          <w:szCs w:val="24"/>
          <w:lang w:val="bs-Latn-BA" w:eastAsia="hr-HR"/>
        </w:rPr>
        <w:t xml:space="preserve"> opasnostima i rizicima, faktorima i percepcij</w:t>
      </w:r>
      <w:r w:rsidRPr="0072019F">
        <w:rPr>
          <w:rFonts w:ascii="Times New Roman" w:eastAsia="Arial Unicode MS" w:hAnsi="Times New Roman"/>
          <w:sz w:val="24"/>
          <w:szCs w:val="24"/>
          <w:lang w:val="bs-Cyrl-BA" w:eastAsia="hr-HR"/>
        </w:rPr>
        <w:t>om</w:t>
      </w:r>
      <w:r w:rsidRPr="0072019F">
        <w:rPr>
          <w:rFonts w:ascii="Times New Roman" w:eastAsia="Arial Unicode MS" w:hAnsi="Times New Roman"/>
          <w:sz w:val="24"/>
          <w:szCs w:val="24"/>
          <w:lang w:val="bs-Latn-BA" w:eastAsia="hr-HR"/>
        </w:rPr>
        <w:t xml:space="preserve"> rizika, između</w:t>
      </w:r>
      <w:r w:rsidRPr="0072019F">
        <w:rPr>
          <w:rFonts w:ascii="Times New Roman" w:eastAsia="Arial Unicode MS" w:hAnsi="Times New Roman"/>
          <w:sz w:val="24"/>
          <w:szCs w:val="24"/>
          <w:lang w:val="sr-Cyrl-BA" w:eastAsia="hr-HR"/>
        </w:rPr>
        <w:t xml:space="preserve"> procjenjivača</w:t>
      </w:r>
      <w:r w:rsidRPr="0072019F">
        <w:rPr>
          <w:rFonts w:ascii="Times New Roman" w:eastAsia="Arial Unicode MS" w:hAnsi="Times New Roman"/>
          <w:sz w:val="24"/>
          <w:szCs w:val="24"/>
          <w:lang w:val="bs-Latn-BA" w:eastAsia="hr-HR"/>
        </w:rPr>
        <w:t xml:space="preserve"> rizika, </w:t>
      </w:r>
      <w:r w:rsidRPr="0072019F">
        <w:rPr>
          <w:rFonts w:ascii="Times New Roman" w:eastAsia="Arial Unicode MS" w:hAnsi="Times New Roman"/>
          <w:sz w:val="24"/>
          <w:szCs w:val="24"/>
          <w:lang w:val="sr-Cyrl-BA" w:eastAsia="hr-HR"/>
        </w:rPr>
        <w:t>nadležnih organa za upravljanje</w:t>
      </w:r>
      <w:r w:rsidRPr="0072019F">
        <w:rPr>
          <w:rFonts w:ascii="Times New Roman" w:eastAsia="Arial Unicode MS" w:hAnsi="Times New Roman"/>
          <w:sz w:val="24"/>
          <w:szCs w:val="24"/>
          <w:lang w:val="bs-Latn-BA" w:eastAsia="hr-HR"/>
        </w:rPr>
        <w:t xml:space="preserve"> rizikom, potrošača, </w:t>
      </w:r>
      <w:r w:rsidRPr="0072019F">
        <w:rPr>
          <w:rFonts w:ascii="Times New Roman" w:eastAsia="Arial Unicode MS" w:hAnsi="Times New Roman"/>
          <w:sz w:val="24"/>
          <w:szCs w:val="24"/>
          <w:lang w:val="sr-Cyrl-BA" w:eastAsia="hr-HR"/>
        </w:rPr>
        <w:t xml:space="preserve">subjekata u poslovanju sa </w:t>
      </w:r>
      <w:r w:rsidRPr="0072019F">
        <w:rPr>
          <w:rFonts w:ascii="Times New Roman" w:eastAsia="Arial Unicode MS" w:hAnsi="Times New Roman"/>
          <w:sz w:val="24"/>
          <w:szCs w:val="24"/>
          <w:lang w:val="bs-Latn-BA" w:eastAsia="hr-HR"/>
        </w:rPr>
        <w:t>hran</w:t>
      </w:r>
      <w:r w:rsidRPr="0072019F">
        <w:rPr>
          <w:rFonts w:ascii="Times New Roman" w:eastAsia="Arial Unicode MS" w:hAnsi="Times New Roman"/>
          <w:sz w:val="24"/>
          <w:szCs w:val="24"/>
          <w:lang w:val="sr-Cyrl-BA" w:eastAsia="hr-HR"/>
        </w:rPr>
        <w:t>om</w:t>
      </w:r>
      <w:r w:rsidRPr="0072019F">
        <w:rPr>
          <w:rFonts w:ascii="Times New Roman" w:eastAsia="Arial Unicode MS" w:hAnsi="Times New Roman"/>
          <w:sz w:val="24"/>
          <w:szCs w:val="24"/>
          <w:lang w:val="bs-Latn-BA" w:eastAsia="hr-HR"/>
        </w:rPr>
        <w:t xml:space="preserve"> i hran</w:t>
      </w:r>
      <w:r w:rsidRPr="0072019F">
        <w:rPr>
          <w:rFonts w:ascii="Times New Roman" w:eastAsia="Arial Unicode MS" w:hAnsi="Times New Roman"/>
          <w:sz w:val="24"/>
          <w:szCs w:val="24"/>
          <w:lang w:val="sr-Cyrl-BA" w:eastAsia="hr-HR"/>
        </w:rPr>
        <w:t>om</w:t>
      </w:r>
      <w:r w:rsidRPr="0072019F">
        <w:rPr>
          <w:rFonts w:ascii="Times New Roman" w:eastAsia="Arial Unicode MS" w:hAnsi="Times New Roman"/>
          <w:sz w:val="24"/>
          <w:szCs w:val="24"/>
          <w:lang w:val="bs-Latn-BA" w:eastAsia="hr-HR"/>
        </w:rPr>
        <w:t xml:space="preserve"> za životinje, </w:t>
      </w:r>
      <w:r w:rsidRPr="0072019F">
        <w:rPr>
          <w:rFonts w:ascii="Times New Roman" w:eastAsia="Arial Unicode MS" w:hAnsi="Times New Roman"/>
          <w:sz w:val="24"/>
          <w:szCs w:val="24"/>
          <w:lang w:val="sr-Cyrl-BA" w:eastAsia="hr-HR"/>
        </w:rPr>
        <w:t>naučnih institucija</w:t>
      </w:r>
      <w:r w:rsidRPr="0072019F">
        <w:rPr>
          <w:rFonts w:ascii="Times New Roman" w:eastAsia="Arial Unicode MS" w:hAnsi="Times New Roman"/>
          <w:sz w:val="24"/>
          <w:szCs w:val="24"/>
          <w:lang w:val="bs-Latn-BA" w:eastAsia="hr-HR"/>
        </w:rPr>
        <w:t xml:space="preserve"> i drugih </w:t>
      </w:r>
      <w:r w:rsidRPr="0072019F">
        <w:rPr>
          <w:rFonts w:ascii="Times New Roman" w:eastAsia="Arial Unicode MS" w:hAnsi="Times New Roman"/>
          <w:sz w:val="24"/>
          <w:szCs w:val="24"/>
          <w:lang w:val="sr-Cyrl-BA" w:eastAsia="hr-HR"/>
        </w:rPr>
        <w:t>zainteresovanih</w:t>
      </w:r>
      <w:r w:rsidRPr="0072019F">
        <w:rPr>
          <w:rFonts w:ascii="Times New Roman" w:eastAsia="Arial Unicode MS" w:hAnsi="Times New Roman"/>
          <w:sz w:val="24"/>
          <w:szCs w:val="24"/>
          <w:lang w:val="bs-Latn-BA" w:eastAsia="hr-HR"/>
        </w:rPr>
        <w:t xml:space="preserve"> strana, uključujući i tumačenje rezultata procjene rizika, na osnovu kojih se odlučuje o upravljanju rizikom</w:t>
      </w:r>
      <w:r w:rsidRPr="0072019F">
        <w:rPr>
          <w:rFonts w:ascii="Times New Roman" w:eastAsia="Arial Unicode MS" w:hAnsi="Times New Roman"/>
          <w:sz w:val="24"/>
          <w:szCs w:val="24"/>
          <w:lang w:val="sr-Cyrl-BA" w:eastAsia="hr-HR"/>
        </w:rPr>
        <w:t>.</w:t>
      </w:r>
    </w:p>
    <w:p w:rsidR="00C81AC0" w:rsidRPr="0072019F" w:rsidRDefault="00C81AC0" w:rsidP="00851B0F">
      <w:pPr>
        <w:pStyle w:val="Standard"/>
        <w:spacing w:after="0" w:line="240" w:lineRule="auto"/>
        <w:jc w:val="center"/>
        <w:rPr>
          <w:rFonts w:ascii="Times New Roman" w:hAnsi="Times New Roman"/>
          <w:bCs/>
          <w:sz w:val="24"/>
          <w:szCs w:val="24"/>
          <w:lang w:val="bs-Cyrl-BA" w:eastAsia="hr-HR"/>
        </w:rPr>
      </w:pPr>
    </w:p>
    <w:p w:rsidR="00C81AC0" w:rsidRPr="0072019F" w:rsidRDefault="00C81AC0" w:rsidP="00851B0F">
      <w:pPr>
        <w:pStyle w:val="Standard"/>
        <w:spacing w:after="0" w:line="240" w:lineRule="auto"/>
        <w:jc w:val="center"/>
        <w:rPr>
          <w:rFonts w:ascii="Times New Roman" w:hAnsi="Times New Roman"/>
          <w:sz w:val="24"/>
          <w:szCs w:val="24"/>
          <w:lang w:val="bs-Latn-BA"/>
        </w:rPr>
      </w:pPr>
      <w:r w:rsidRPr="0072019F">
        <w:rPr>
          <w:rFonts w:ascii="Times New Roman" w:hAnsi="Times New Roman"/>
          <w:bCs/>
          <w:sz w:val="24"/>
          <w:szCs w:val="24"/>
          <w:lang w:val="bs-Latn-BA" w:eastAsia="hr-HR"/>
        </w:rPr>
        <w:t>Zaštita interesa potrošača</w:t>
      </w:r>
    </w:p>
    <w:p w:rsidR="00C81AC0" w:rsidRPr="0072019F" w:rsidRDefault="00C81AC0" w:rsidP="00851B0F">
      <w:pPr>
        <w:pStyle w:val="Standard"/>
        <w:spacing w:after="0" w:line="240" w:lineRule="auto"/>
        <w:jc w:val="center"/>
        <w:rPr>
          <w:rFonts w:ascii="Times New Roman" w:hAnsi="Times New Roman"/>
          <w:sz w:val="24"/>
          <w:szCs w:val="24"/>
          <w:lang w:val="bs-Latn-BA"/>
        </w:rPr>
      </w:pPr>
      <w:r w:rsidRPr="0072019F">
        <w:rPr>
          <w:rFonts w:ascii="Times New Roman" w:hAnsi="Times New Roman"/>
          <w:sz w:val="24"/>
          <w:szCs w:val="24"/>
          <w:lang w:val="bs-Latn-BA" w:eastAsia="hr-HR"/>
        </w:rPr>
        <w:t>Član 1</w:t>
      </w:r>
      <w:r w:rsidRPr="0072019F">
        <w:rPr>
          <w:rFonts w:ascii="Times New Roman" w:hAnsi="Times New Roman"/>
          <w:sz w:val="24"/>
          <w:szCs w:val="24"/>
          <w:lang w:val="sr-Cyrl-BA" w:eastAsia="hr-HR"/>
        </w:rPr>
        <w:t>1</w:t>
      </w:r>
      <w:r w:rsidRPr="0072019F">
        <w:rPr>
          <w:rFonts w:ascii="Times New Roman" w:hAnsi="Times New Roman"/>
          <w:sz w:val="24"/>
          <w:szCs w:val="24"/>
          <w:lang w:val="bs-Latn-BA" w:eastAsia="hr-HR"/>
        </w:rPr>
        <w:t>.</w:t>
      </w:r>
    </w:p>
    <w:p w:rsidR="00C81AC0" w:rsidRPr="0072019F" w:rsidRDefault="00C81AC0" w:rsidP="00851B0F">
      <w:pPr>
        <w:pStyle w:val="Standard"/>
        <w:spacing w:after="0" w:line="240" w:lineRule="auto"/>
        <w:jc w:val="both"/>
        <w:rPr>
          <w:rFonts w:ascii="Times New Roman" w:hAnsi="Times New Roman"/>
          <w:sz w:val="24"/>
          <w:szCs w:val="24"/>
          <w:lang w:val="sr-Cyrl-BA" w:eastAsia="hr-HR"/>
        </w:rPr>
      </w:pPr>
    </w:p>
    <w:p w:rsidR="00C81AC0" w:rsidRPr="0072019F" w:rsidRDefault="00C81AC0" w:rsidP="00851B0F">
      <w:pPr>
        <w:pStyle w:val="Standard"/>
        <w:spacing w:after="0" w:line="240" w:lineRule="auto"/>
        <w:ind w:firstLine="426"/>
        <w:jc w:val="both"/>
        <w:rPr>
          <w:rFonts w:ascii="Times New Roman" w:hAnsi="Times New Roman"/>
          <w:sz w:val="24"/>
          <w:szCs w:val="24"/>
          <w:lang w:val="bs-Latn-BA"/>
        </w:rPr>
      </w:pPr>
      <w:r w:rsidRPr="0072019F">
        <w:rPr>
          <w:rFonts w:ascii="Times New Roman" w:hAnsi="Times New Roman"/>
          <w:sz w:val="24"/>
          <w:szCs w:val="24"/>
          <w:lang w:val="bs-Latn-BA"/>
        </w:rPr>
        <w:t xml:space="preserve">(1) Propisi o hrani imaju za cilj zaštitu interesa potrošača i pružanje osnova za </w:t>
      </w:r>
      <w:r w:rsidRPr="0072019F">
        <w:rPr>
          <w:rFonts w:ascii="Times New Roman" w:hAnsi="Times New Roman"/>
          <w:sz w:val="24"/>
          <w:szCs w:val="24"/>
          <w:lang w:val="sr-Cyrl-BA"/>
        </w:rPr>
        <w:t>obezbjeđivanje kvalitetnih podataka koji potrošaču omogućavaju donošenje adekvatnih odluka u vezi sa hranom koju konzumira</w:t>
      </w:r>
      <w:r w:rsidRPr="0072019F">
        <w:rPr>
          <w:rFonts w:ascii="Times New Roman" w:hAnsi="Times New Roman"/>
          <w:sz w:val="24"/>
          <w:szCs w:val="24"/>
          <w:lang w:val="bs-Latn-BA"/>
        </w:rPr>
        <w:t>.</w:t>
      </w:r>
    </w:p>
    <w:p w:rsidR="00C81AC0" w:rsidRPr="0072019F" w:rsidRDefault="00C81AC0" w:rsidP="00851B0F">
      <w:pPr>
        <w:pStyle w:val="Standard"/>
        <w:spacing w:after="0" w:line="240" w:lineRule="auto"/>
        <w:ind w:firstLine="426"/>
        <w:jc w:val="both"/>
        <w:rPr>
          <w:rFonts w:ascii="Times New Roman" w:hAnsi="Times New Roman"/>
          <w:sz w:val="24"/>
          <w:szCs w:val="24"/>
          <w:lang w:val="sr-Cyrl-BA"/>
        </w:rPr>
      </w:pPr>
      <w:r w:rsidRPr="0072019F">
        <w:rPr>
          <w:rFonts w:ascii="Times New Roman" w:hAnsi="Times New Roman"/>
          <w:sz w:val="24"/>
          <w:szCs w:val="24"/>
          <w:lang w:val="bs-Latn-BA"/>
        </w:rPr>
        <w:t>(2) Cilj</w:t>
      </w:r>
      <w:r w:rsidRPr="0072019F">
        <w:rPr>
          <w:rFonts w:ascii="Times New Roman" w:hAnsi="Times New Roman"/>
          <w:sz w:val="24"/>
          <w:szCs w:val="24"/>
          <w:lang w:val="sr-Cyrl-BA"/>
        </w:rPr>
        <w:t xml:space="preserve"> iz stava 1. ovog člana naročito podrazumijeva zaštitu potrošača od </w:t>
      </w:r>
      <w:r w:rsidRPr="0072019F">
        <w:rPr>
          <w:rFonts w:ascii="Times New Roman" w:hAnsi="Times New Roman"/>
          <w:sz w:val="24"/>
          <w:szCs w:val="24"/>
          <w:lang w:val="bs-Latn-BA"/>
        </w:rPr>
        <w:t>prevar</w:t>
      </w:r>
      <w:r w:rsidRPr="0072019F">
        <w:rPr>
          <w:rFonts w:ascii="Times New Roman" w:hAnsi="Times New Roman"/>
          <w:sz w:val="24"/>
          <w:szCs w:val="24"/>
          <w:lang w:val="sr-Cyrl-BA"/>
        </w:rPr>
        <w:t xml:space="preserve">a, </w:t>
      </w:r>
      <w:r w:rsidRPr="0072019F">
        <w:rPr>
          <w:rFonts w:ascii="Times New Roman" w:hAnsi="Times New Roman"/>
          <w:sz w:val="24"/>
          <w:szCs w:val="24"/>
          <w:lang w:val="bs-Latn-BA"/>
        </w:rPr>
        <w:t>falsifikovanja hrane</w:t>
      </w:r>
      <w:r w:rsidRPr="0072019F">
        <w:rPr>
          <w:rFonts w:ascii="Times New Roman" w:hAnsi="Times New Roman"/>
          <w:sz w:val="24"/>
          <w:szCs w:val="24"/>
          <w:lang w:val="sr-Cyrl-BA"/>
        </w:rPr>
        <w:t xml:space="preserve"> </w:t>
      </w:r>
      <w:r w:rsidRPr="0072019F">
        <w:rPr>
          <w:rFonts w:ascii="Times New Roman" w:hAnsi="Times New Roman"/>
          <w:sz w:val="24"/>
          <w:szCs w:val="24"/>
          <w:lang w:val="bs-Latn-BA"/>
        </w:rPr>
        <w:t>i</w:t>
      </w:r>
      <w:r w:rsidRPr="0072019F">
        <w:rPr>
          <w:rFonts w:ascii="Times New Roman" w:hAnsi="Times New Roman"/>
          <w:sz w:val="24"/>
          <w:szCs w:val="24"/>
          <w:lang w:val="sr-Cyrl-BA"/>
        </w:rPr>
        <w:t xml:space="preserve"> </w:t>
      </w:r>
      <w:r w:rsidRPr="0072019F">
        <w:rPr>
          <w:rFonts w:ascii="Times New Roman" w:hAnsi="Times New Roman"/>
          <w:sz w:val="24"/>
          <w:szCs w:val="24"/>
          <w:lang w:val="bs-Latn-BA"/>
        </w:rPr>
        <w:t>svih drugih postupaka koji mogu potrošača dovesti u zabludu.</w:t>
      </w:r>
    </w:p>
    <w:p w:rsidR="00C81AC0" w:rsidRPr="0072019F" w:rsidRDefault="00C81AC0" w:rsidP="00851B0F">
      <w:pPr>
        <w:pStyle w:val="Standard"/>
        <w:spacing w:after="0" w:line="240" w:lineRule="auto"/>
        <w:jc w:val="center"/>
        <w:rPr>
          <w:rFonts w:ascii="Times New Roman" w:hAnsi="Times New Roman"/>
          <w:bCs/>
          <w:sz w:val="24"/>
          <w:szCs w:val="24"/>
          <w:lang w:val="sr-Cyrl-BA" w:eastAsia="hr-HR"/>
        </w:rPr>
      </w:pPr>
    </w:p>
    <w:p w:rsidR="00C81AC0" w:rsidRPr="0072019F" w:rsidRDefault="00C81AC0" w:rsidP="00851B0F">
      <w:pPr>
        <w:pStyle w:val="Standard"/>
        <w:spacing w:after="0" w:line="240" w:lineRule="auto"/>
        <w:jc w:val="center"/>
        <w:rPr>
          <w:rFonts w:ascii="Times New Roman" w:hAnsi="Times New Roman"/>
          <w:sz w:val="24"/>
          <w:szCs w:val="24"/>
          <w:lang w:val="sr-Cyrl-BA"/>
        </w:rPr>
      </w:pPr>
      <w:r w:rsidRPr="0072019F">
        <w:rPr>
          <w:rFonts w:ascii="Times New Roman" w:hAnsi="Times New Roman"/>
          <w:bCs/>
          <w:sz w:val="24"/>
          <w:szCs w:val="24"/>
          <w:lang w:val="bs-Latn-BA" w:eastAsia="hr-HR"/>
        </w:rPr>
        <w:t>Načelo predostrožnosti</w:t>
      </w:r>
    </w:p>
    <w:p w:rsidR="00C81AC0" w:rsidRPr="0072019F" w:rsidRDefault="00C81AC0" w:rsidP="00851B0F">
      <w:pPr>
        <w:pStyle w:val="Standard"/>
        <w:spacing w:after="0" w:line="240" w:lineRule="auto"/>
        <w:jc w:val="center"/>
        <w:rPr>
          <w:rFonts w:ascii="Times New Roman" w:hAnsi="Times New Roman"/>
          <w:sz w:val="24"/>
          <w:szCs w:val="24"/>
          <w:lang w:val="bs-Latn-BA"/>
        </w:rPr>
      </w:pPr>
      <w:r w:rsidRPr="0072019F">
        <w:rPr>
          <w:rFonts w:ascii="Times New Roman" w:hAnsi="Times New Roman"/>
          <w:sz w:val="24"/>
          <w:szCs w:val="24"/>
          <w:lang w:val="bs-Latn-BA" w:eastAsia="hr-HR"/>
        </w:rPr>
        <w:t>Član 1</w:t>
      </w:r>
      <w:r w:rsidRPr="0072019F">
        <w:rPr>
          <w:rFonts w:ascii="Times New Roman" w:hAnsi="Times New Roman"/>
          <w:sz w:val="24"/>
          <w:szCs w:val="24"/>
          <w:lang w:val="sr-Cyrl-BA" w:eastAsia="hr-HR"/>
        </w:rPr>
        <w:t>2</w:t>
      </w:r>
      <w:r w:rsidRPr="0072019F">
        <w:rPr>
          <w:rFonts w:ascii="Times New Roman" w:hAnsi="Times New Roman"/>
          <w:sz w:val="24"/>
          <w:szCs w:val="24"/>
          <w:lang w:val="bs-Latn-BA" w:eastAsia="hr-HR"/>
        </w:rPr>
        <w:t xml:space="preserve">. </w:t>
      </w:r>
    </w:p>
    <w:p w:rsidR="00C81AC0" w:rsidRPr="0072019F" w:rsidRDefault="00C81AC0" w:rsidP="00851B0F">
      <w:pPr>
        <w:pStyle w:val="Standard"/>
        <w:spacing w:after="0" w:line="240" w:lineRule="auto"/>
        <w:jc w:val="both"/>
        <w:rPr>
          <w:rFonts w:ascii="Times New Roman" w:hAnsi="Times New Roman"/>
          <w:sz w:val="24"/>
          <w:szCs w:val="24"/>
          <w:lang w:val="sr-Cyrl-BA" w:eastAsia="hr-HR"/>
        </w:rPr>
      </w:pPr>
    </w:p>
    <w:p w:rsidR="00C81AC0" w:rsidRPr="0072019F" w:rsidRDefault="00C81AC0" w:rsidP="00C81AC0">
      <w:pPr>
        <w:pStyle w:val="Normal1"/>
        <w:numPr>
          <w:ilvl w:val="0"/>
          <w:numId w:val="59"/>
        </w:numPr>
        <w:spacing w:before="0" w:beforeAutospacing="0" w:after="0" w:afterAutospacing="0"/>
        <w:ind w:left="0" w:firstLine="360"/>
        <w:jc w:val="both"/>
        <w:rPr>
          <w:rFonts w:ascii="Times New Roman" w:eastAsia="Lucida Sans Unicode" w:hAnsi="Times New Roman" w:cs="Times New Roman"/>
          <w:kern w:val="3"/>
          <w:sz w:val="24"/>
          <w:szCs w:val="24"/>
          <w:lang w:val="sr-Cyrl-BA"/>
        </w:rPr>
      </w:pPr>
      <w:r w:rsidRPr="0072019F">
        <w:rPr>
          <w:rFonts w:ascii="Times New Roman" w:eastAsia="Lucida Sans Unicode" w:hAnsi="Times New Roman" w:cs="Times New Roman"/>
          <w:kern w:val="3"/>
          <w:sz w:val="24"/>
          <w:szCs w:val="24"/>
          <w:lang w:val="bs-Latn-BA"/>
        </w:rPr>
        <w:t>Kada se poslije procjene raspoloživih informacija utvrdi mogućnost štetnog djelovanja na zdravlje</w:t>
      </w:r>
      <w:r w:rsidRPr="0072019F">
        <w:rPr>
          <w:rFonts w:ascii="Times New Roman" w:eastAsia="Lucida Sans Unicode" w:hAnsi="Times New Roman" w:cs="Times New Roman"/>
          <w:kern w:val="3"/>
          <w:sz w:val="24"/>
          <w:szCs w:val="24"/>
          <w:lang w:val="sr-Cyrl-BA"/>
        </w:rPr>
        <w:t xml:space="preserve"> ljudi</w:t>
      </w:r>
      <w:r w:rsidRPr="0072019F">
        <w:rPr>
          <w:rFonts w:ascii="Times New Roman" w:eastAsia="Lucida Sans Unicode" w:hAnsi="Times New Roman" w:cs="Times New Roman"/>
          <w:kern w:val="3"/>
          <w:sz w:val="24"/>
          <w:szCs w:val="24"/>
          <w:lang w:val="bs-Latn-BA"/>
        </w:rPr>
        <w:t>, a nema dovoljno naučnih podataka i informacija za procjenu rizika, mogu se preduzeti mjere upravljanja rizikom</w:t>
      </w:r>
      <w:r w:rsidRPr="0072019F">
        <w:rPr>
          <w:rFonts w:ascii="Times New Roman" w:eastAsia="Lucida Sans Unicode" w:hAnsi="Times New Roman" w:cs="Times New Roman"/>
          <w:kern w:val="3"/>
          <w:sz w:val="24"/>
          <w:szCs w:val="24"/>
          <w:lang w:val="sr-Cyrl-BA"/>
        </w:rPr>
        <w:t xml:space="preserve"> ograničenog trajanja</w:t>
      </w:r>
      <w:r w:rsidRPr="0072019F">
        <w:rPr>
          <w:rFonts w:ascii="Times New Roman" w:eastAsia="Lucida Sans Unicode" w:hAnsi="Times New Roman" w:cs="Times New Roman"/>
          <w:kern w:val="3"/>
          <w:sz w:val="24"/>
          <w:szCs w:val="24"/>
          <w:lang w:val="bs-Latn-BA"/>
        </w:rPr>
        <w:t xml:space="preserve"> radi obezbjeđenja visokog nivoa zaštite zdravlja </w:t>
      </w:r>
      <w:r w:rsidRPr="0072019F">
        <w:rPr>
          <w:rFonts w:ascii="Times New Roman" w:eastAsia="Lucida Sans Unicode" w:hAnsi="Times New Roman" w:cs="Times New Roman"/>
          <w:kern w:val="3"/>
          <w:sz w:val="24"/>
          <w:szCs w:val="24"/>
          <w:lang w:val="sr-Cyrl-BA"/>
        </w:rPr>
        <w:t>ljudi</w:t>
      </w:r>
      <w:r w:rsidRPr="0072019F">
        <w:rPr>
          <w:rFonts w:ascii="Times New Roman" w:eastAsia="Lucida Sans Unicode" w:hAnsi="Times New Roman" w:cs="Times New Roman"/>
          <w:kern w:val="3"/>
          <w:sz w:val="24"/>
          <w:szCs w:val="24"/>
          <w:lang w:val="bs-Latn-BA"/>
        </w:rPr>
        <w:t xml:space="preserve"> u </w:t>
      </w:r>
      <w:r w:rsidRPr="0072019F">
        <w:rPr>
          <w:rFonts w:ascii="Times New Roman" w:eastAsia="Lucida Sans Unicode" w:hAnsi="Times New Roman" w:cs="Times New Roman"/>
          <w:kern w:val="3"/>
          <w:sz w:val="24"/>
          <w:szCs w:val="24"/>
          <w:lang w:val="sr-Cyrl-BA"/>
        </w:rPr>
        <w:t>Republici Srpskoj</w:t>
      </w:r>
      <w:r w:rsidRPr="0072019F">
        <w:rPr>
          <w:rFonts w:ascii="Times New Roman" w:eastAsia="Lucida Sans Unicode" w:hAnsi="Times New Roman" w:cs="Times New Roman"/>
          <w:kern w:val="3"/>
          <w:sz w:val="24"/>
          <w:szCs w:val="24"/>
          <w:lang w:val="bs-Latn-BA"/>
        </w:rPr>
        <w:t>, koje se prim</w:t>
      </w:r>
      <w:r w:rsidRPr="0072019F">
        <w:rPr>
          <w:rFonts w:ascii="Times New Roman" w:eastAsia="Lucida Sans Unicode" w:hAnsi="Times New Roman" w:cs="Times New Roman"/>
          <w:kern w:val="3"/>
          <w:sz w:val="24"/>
          <w:szCs w:val="24"/>
          <w:lang w:val="bs-Cyrl-BA"/>
        </w:rPr>
        <w:t>j</w:t>
      </w:r>
      <w:r w:rsidRPr="0072019F">
        <w:rPr>
          <w:rFonts w:ascii="Times New Roman" w:eastAsia="Lucida Sans Unicode" w:hAnsi="Times New Roman" w:cs="Times New Roman"/>
          <w:kern w:val="3"/>
          <w:sz w:val="24"/>
          <w:szCs w:val="24"/>
          <w:lang w:val="bs-Latn-BA"/>
        </w:rPr>
        <w:t xml:space="preserve">enjuju do dobijanja novih naučnih informacija neophodnih za objektivnu procjenu rizika. </w:t>
      </w:r>
    </w:p>
    <w:p w:rsidR="00C81AC0" w:rsidRPr="0072019F" w:rsidRDefault="00C81AC0" w:rsidP="00C81AC0">
      <w:pPr>
        <w:pStyle w:val="Normal1"/>
        <w:numPr>
          <w:ilvl w:val="0"/>
          <w:numId w:val="59"/>
        </w:numPr>
        <w:spacing w:before="0" w:beforeAutospacing="0" w:after="0" w:afterAutospacing="0"/>
        <w:ind w:left="0" w:firstLine="360"/>
        <w:jc w:val="both"/>
        <w:rPr>
          <w:rFonts w:ascii="Times New Roman" w:eastAsia="Lucida Sans Unicode" w:hAnsi="Times New Roman" w:cs="Times New Roman"/>
          <w:kern w:val="3"/>
          <w:sz w:val="24"/>
          <w:szCs w:val="24"/>
          <w:lang w:val="sr-Cyrl-BA"/>
        </w:rPr>
      </w:pPr>
      <w:r w:rsidRPr="0072019F">
        <w:rPr>
          <w:rFonts w:ascii="Times New Roman" w:eastAsia="Lucida Sans Unicode" w:hAnsi="Times New Roman" w:cs="Times New Roman"/>
          <w:kern w:val="3"/>
          <w:sz w:val="24"/>
          <w:szCs w:val="24"/>
          <w:lang w:val="bs-Latn-BA"/>
        </w:rPr>
        <w:t>Mjere iz stava 1</w:t>
      </w:r>
      <w:r w:rsidRPr="0072019F">
        <w:rPr>
          <w:rFonts w:ascii="Times New Roman" w:eastAsia="Lucida Sans Unicode" w:hAnsi="Times New Roman" w:cs="Times New Roman"/>
          <w:kern w:val="3"/>
          <w:sz w:val="24"/>
          <w:szCs w:val="24"/>
          <w:lang w:val="sr-Cyrl-BA"/>
        </w:rPr>
        <w:t>.</w:t>
      </w:r>
      <w:r w:rsidRPr="0072019F">
        <w:rPr>
          <w:rFonts w:ascii="Times New Roman" w:eastAsia="Lucida Sans Unicode" w:hAnsi="Times New Roman" w:cs="Times New Roman"/>
          <w:kern w:val="3"/>
          <w:sz w:val="24"/>
          <w:szCs w:val="24"/>
          <w:lang w:val="bs-Latn-BA"/>
        </w:rPr>
        <w:t xml:space="preserve"> ovog člana </w:t>
      </w:r>
      <w:r w:rsidRPr="0072019F">
        <w:rPr>
          <w:rFonts w:ascii="Times New Roman" w:eastAsia="Lucida Sans Unicode" w:hAnsi="Times New Roman" w:cs="Times New Roman"/>
          <w:kern w:val="3"/>
          <w:sz w:val="24"/>
          <w:szCs w:val="24"/>
          <w:lang w:val="sr-Cyrl-BA"/>
        </w:rPr>
        <w:t xml:space="preserve">preduzimaju se na način da u najmanjoj mogućoj mjeri ograničavaju trgovinu, vodeći </w:t>
      </w:r>
      <w:r w:rsidRPr="0072019F">
        <w:rPr>
          <w:rFonts w:ascii="Times New Roman" w:eastAsia="Lucida Sans Unicode" w:hAnsi="Times New Roman" w:cs="Times New Roman"/>
          <w:kern w:val="3"/>
          <w:sz w:val="24"/>
          <w:szCs w:val="24"/>
          <w:lang w:val="bs-Latn-BA"/>
        </w:rPr>
        <w:t>računa o tehničkoj i ekonomskoj izvodljivosti mjera i drugim faktorima</w:t>
      </w:r>
      <w:r w:rsidRPr="0072019F">
        <w:rPr>
          <w:rFonts w:ascii="Times New Roman" w:eastAsia="Lucida Sans Unicode" w:hAnsi="Times New Roman" w:cs="Times New Roman"/>
          <w:kern w:val="3"/>
          <w:sz w:val="24"/>
          <w:szCs w:val="24"/>
          <w:lang w:val="sr-Cyrl-BA"/>
        </w:rPr>
        <w:t>.</w:t>
      </w:r>
      <w:r w:rsidRPr="0072019F">
        <w:rPr>
          <w:rFonts w:ascii="Times New Roman" w:eastAsia="Lucida Sans Unicode" w:hAnsi="Times New Roman" w:cs="Times New Roman"/>
          <w:kern w:val="3"/>
          <w:sz w:val="24"/>
          <w:szCs w:val="24"/>
          <w:lang w:val="bs-Latn-BA"/>
        </w:rPr>
        <w:t xml:space="preserve"> </w:t>
      </w:r>
    </w:p>
    <w:p w:rsidR="00C81AC0" w:rsidRPr="0072019F" w:rsidRDefault="00C81AC0" w:rsidP="00C81AC0">
      <w:pPr>
        <w:pStyle w:val="Normal1"/>
        <w:numPr>
          <w:ilvl w:val="0"/>
          <w:numId w:val="59"/>
        </w:numPr>
        <w:spacing w:before="0" w:beforeAutospacing="0" w:after="0" w:afterAutospacing="0"/>
        <w:ind w:left="0" w:firstLine="360"/>
        <w:jc w:val="both"/>
        <w:rPr>
          <w:rFonts w:ascii="Times New Roman" w:eastAsia="Lucida Sans Unicode" w:hAnsi="Times New Roman" w:cs="Times New Roman"/>
          <w:kern w:val="3"/>
          <w:sz w:val="24"/>
          <w:szCs w:val="24"/>
          <w:lang w:val="sr-Cyrl-BA"/>
        </w:rPr>
      </w:pPr>
      <w:r w:rsidRPr="0072019F">
        <w:rPr>
          <w:rFonts w:ascii="Times New Roman" w:hAnsi="Times New Roman" w:cs="Times New Roman"/>
          <w:sz w:val="24"/>
          <w:szCs w:val="24"/>
          <w:lang w:val="bs-Latn-BA"/>
        </w:rPr>
        <w:t>Preduzete mjere potrebno je ponovo razmotriti u razumnom vremenskom roku</w:t>
      </w:r>
      <w:r w:rsidRPr="0072019F">
        <w:rPr>
          <w:rFonts w:ascii="Times New Roman" w:hAnsi="Times New Roman" w:cs="Times New Roman"/>
          <w:sz w:val="24"/>
          <w:szCs w:val="24"/>
          <w:lang w:val="bs-Cyrl-BA"/>
        </w:rPr>
        <w:t>,</w:t>
      </w:r>
      <w:r w:rsidRPr="0072019F">
        <w:rPr>
          <w:rFonts w:ascii="Times New Roman" w:hAnsi="Times New Roman" w:cs="Times New Roman"/>
          <w:sz w:val="24"/>
          <w:szCs w:val="24"/>
          <w:lang w:val="bs-Latn-BA"/>
        </w:rPr>
        <w:t xml:space="preserve"> zavisno od prirode identifikovanog rizika </w:t>
      </w:r>
      <w:r w:rsidRPr="0072019F">
        <w:rPr>
          <w:rFonts w:ascii="Times New Roman" w:hAnsi="Times New Roman" w:cs="Times New Roman"/>
          <w:sz w:val="24"/>
          <w:szCs w:val="24"/>
          <w:lang w:val="bs-Cyrl-BA"/>
        </w:rPr>
        <w:t>za</w:t>
      </w:r>
      <w:r w:rsidRPr="0072019F">
        <w:rPr>
          <w:rFonts w:ascii="Times New Roman" w:hAnsi="Times New Roman" w:cs="Times New Roman"/>
          <w:sz w:val="24"/>
          <w:szCs w:val="24"/>
          <w:lang w:val="bs-Latn-BA"/>
        </w:rPr>
        <w:t xml:space="preserve"> život i zdravlje</w:t>
      </w:r>
      <w:r w:rsidRPr="0072019F">
        <w:rPr>
          <w:rFonts w:ascii="Times New Roman" w:eastAsia="Lucida Sans Unicode" w:hAnsi="Times New Roman" w:cs="Times New Roman"/>
          <w:kern w:val="3"/>
          <w:sz w:val="24"/>
          <w:szCs w:val="24"/>
          <w:lang w:val="sr-Cyrl-BA"/>
        </w:rPr>
        <w:t xml:space="preserve"> ljudi</w:t>
      </w:r>
      <w:r w:rsidRPr="0072019F">
        <w:rPr>
          <w:rFonts w:ascii="Times New Roman" w:hAnsi="Times New Roman" w:cs="Times New Roman"/>
          <w:sz w:val="24"/>
          <w:szCs w:val="24"/>
          <w:lang w:val="bs-Latn-BA"/>
        </w:rPr>
        <w:t>, vrste naučnih informacija potrebnih za razjašnjenje naučnih nedoumica i za sprovođenje sveobuhvatnije procjene rizika</w:t>
      </w:r>
      <w:r w:rsidRPr="0072019F">
        <w:rPr>
          <w:rFonts w:ascii="Times New Roman" w:hAnsi="Times New Roman" w:cs="Times New Roman"/>
          <w:sz w:val="24"/>
          <w:szCs w:val="24"/>
          <w:lang w:val="sr-Cyrl-BA"/>
        </w:rPr>
        <w:t>.</w:t>
      </w:r>
    </w:p>
    <w:p w:rsidR="00C81AC0" w:rsidRPr="0072019F" w:rsidRDefault="00C81AC0" w:rsidP="00851B0F">
      <w:pPr>
        <w:pStyle w:val="Standard"/>
        <w:spacing w:after="0" w:line="240" w:lineRule="auto"/>
        <w:rPr>
          <w:rFonts w:ascii="Times New Roman" w:hAnsi="Times New Roman"/>
          <w:strike/>
          <w:sz w:val="24"/>
          <w:szCs w:val="24"/>
          <w:lang w:val="sr-Cyrl-BA"/>
        </w:rPr>
      </w:pPr>
    </w:p>
    <w:p w:rsidR="00C81AC0" w:rsidRPr="0072019F" w:rsidRDefault="00C81AC0" w:rsidP="00851B0F">
      <w:pPr>
        <w:pStyle w:val="Standard"/>
        <w:spacing w:after="0" w:line="240" w:lineRule="auto"/>
        <w:jc w:val="center"/>
        <w:rPr>
          <w:rFonts w:ascii="Times New Roman" w:hAnsi="Times New Roman"/>
          <w:sz w:val="24"/>
          <w:szCs w:val="24"/>
          <w:lang w:val="sr-Cyrl-BA"/>
        </w:rPr>
      </w:pPr>
      <w:r w:rsidRPr="0072019F">
        <w:rPr>
          <w:rFonts w:ascii="Times New Roman" w:hAnsi="Times New Roman"/>
          <w:sz w:val="24"/>
          <w:szCs w:val="24"/>
          <w:lang w:val="sr-Cyrl-BA"/>
        </w:rPr>
        <w:t>Obavještavanje javnosti</w:t>
      </w:r>
    </w:p>
    <w:p w:rsidR="00C81AC0" w:rsidRPr="0072019F" w:rsidRDefault="00C81AC0" w:rsidP="00851B0F">
      <w:pPr>
        <w:pStyle w:val="Standard"/>
        <w:spacing w:after="0" w:line="240" w:lineRule="auto"/>
        <w:jc w:val="center"/>
        <w:rPr>
          <w:rFonts w:ascii="Times New Roman" w:hAnsi="Times New Roman"/>
          <w:sz w:val="24"/>
          <w:szCs w:val="24"/>
          <w:lang w:val="sr-Latn-BA"/>
        </w:rPr>
      </w:pPr>
      <w:r w:rsidRPr="0072019F">
        <w:rPr>
          <w:rFonts w:ascii="Times New Roman" w:hAnsi="Times New Roman"/>
          <w:sz w:val="24"/>
          <w:szCs w:val="24"/>
          <w:lang w:val="bs-Latn-BA"/>
        </w:rPr>
        <w:t xml:space="preserve">Član </w:t>
      </w:r>
      <w:r w:rsidRPr="0072019F">
        <w:rPr>
          <w:rFonts w:ascii="Times New Roman" w:hAnsi="Times New Roman"/>
          <w:sz w:val="24"/>
          <w:szCs w:val="24"/>
          <w:lang w:val="sr-Cyrl-BA"/>
        </w:rPr>
        <w:t>1</w:t>
      </w:r>
      <w:r w:rsidRPr="0072019F">
        <w:rPr>
          <w:rFonts w:ascii="Times New Roman" w:hAnsi="Times New Roman"/>
          <w:sz w:val="24"/>
          <w:szCs w:val="24"/>
          <w:lang w:val="sr-Latn-BA"/>
        </w:rPr>
        <w:t>3.</w:t>
      </w:r>
    </w:p>
    <w:p w:rsidR="00C81AC0" w:rsidRPr="0072019F" w:rsidRDefault="00C81AC0" w:rsidP="00851B0F">
      <w:pPr>
        <w:pStyle w:val="Standard"/>
        <w:spacing w:after="0" w:line="240" w:lineRule="auto"/>
        <w:rPr>
          <w:rFonts w:ascii="Times New Roman" w:hAnsi="Times New Roman"/>
          <w:sz w:val="24"/>
          <w:szCs w:val="24"/>
          <w:lang w:val="sr-Cyrl-BA"/>
        </w:rPr>
      </w:pPr>
    </w:p>
    <w:p w:rsidR="00C81AC0" w:rsidRPr="0072019F" w:rsidRDefault="00C81AC0" w:rsidP="00851B0F">
      <w:pPr>
        <w:pStyle w:val="Standard"/>
        <w:spacing w:after="0" w:line="240" w:lineRule="auto"/>
        <w:ind w:firstLine="708"/>
        <w:jc w:val="both"/>
        <w:rPr>
          <w:rFonts w:ascii="Times New Roman" w:hAnsi="Times New Roman"/>
          <w:sz w:val="24"/>
          <w:szCs w:val="24"/>
          <w:lang w:val="sr-Cyrl-BA"/>
        </w:rPr>
      </w:pPr>
      <w:r w:rsidRPr="0072019F">
        <w:rPr>
          <w:rFonts w:ascii="Times New Roman" w:hAnsi="Times New Roman"/>
          <w:sz w:val="24"/>
          <w:szCs w:val="24"/>
          <w:lang w:val="bs-Latn-BA"/>
        </w:rPr>
        <w:t>Ukoliko postoji opasnost da odre</w:t>
      </w:r>
      <w:r w:rsidRPr="0072019F">
        <w:rPr>
          <w:rFonts w:ascii="Times New Roman" w:hAnsi="Times New Roman"/>
          <w:sz w:val="24"/>
          <w:szCs w:val="24"/>
          <w:lang w:val="sr-Cyrl-BA"/>
        </w:rPr>
        <w:t>đ</w:t>
      </w:r>
      <w:r w:rsidRPr="0072019F">
        <w:rPr>
          <w:rFonts w:ascii="Times New Roman" w:hAnsi="Times New Roman"/>
          <w:sz w:val="24"/>
          <w:szCs w:val="24"/>
          <w:lang w:val="bs-Latn-BA"/>
        </w:rPr>
        <w:t xml:space="preserve">ena hrana ili hrana za </w:t>
      </w:r>
      <w:r w:rsidRPr="0072019F">
        <w:rPr>
          <w:rFonts w:ascii="Times New Roman" w:hAnsi="Times New Roman"/>
          <w:sz w:val="24"/>
          <w:szCs w:val="24"/>
          <w:lang w:val="sr-Cyrl-BA"/>
        </w:rPr>
        <w:t>ž</w:t>
      </w:r>
      <w:r w:rsidRPr="0072019F">
        <w:rPr>
          <w:rFonts w:ascii="Times New Roman" w:hAnsi="Times New Roman"/>
          <w:sz w:val="24"/>
          <w:szCs w:val="24"/>
          <w:lang w:val="bs-Latn-BA"/>
        </w:rPr>
        <w:t>ivotinje mo</w:t>
      </w:r>
      <w:r w:rsidRPr="0072019F">
        <w:rPr>
          <w:rFonts w:ascii="Times New Roman" w:hAnsi="Times New Roman"/>
          <w:sz w:val="24"/>
          <w:szCs w:val="24"/>
          <w:lang w:val="sr-Cyrl-BA"/>
        </w:rPr>
        <w:t>ž</w:t>
      </w:r>
      <w:r w:rsidRPr="0072019F">
        <w:rPr>
          <w:rFonts w:ascii="Times New Roman" w:hAnsi="Times New Roman"/>
          <w:sz w:val="24"/>
          <w:szCs w:val="24"/>
          <w:lang w:val="bs-Latn-BA"/>
        </w:rPr>
        <w:t xml:space="preserve">e predstavljati rizik </w:t>
      </w:r>
      <w:r w:rsidRPr="0072019F">
        <w:rPr>
          <w:rFonts w:ascii="Times New Roman" w:hAnsi="Times New Roman"/>
          <w:sz w:val="24"/>
          <w:szCs w:val="24"/>
          <w:lang w:val="bs-Cyrl-BA"/>
        </w:rPr>
        <w:t>za</w:t>
      </w:r>
      <w:r w:rsidRPr="0072019F">
        <w:rPr>
          <w:rFonts w:ascii="Times New Roman" w:hAnsi="Times New Roman"/>
          <w:sz w:val="24"/>
          <w:szCs w:val="24"/>
          <w:lang w:val="bs-Latn-BA"/>
        </w:rPr>
        <w:t xml:space="preserve"> zdravlje ljudi ili </w:t>
      </w:r>
      <w:r w:rsidRPr="0072019F">
        <w:rPr>
          <w:rFonts w:ascii="Times New Roman" w:hAnsi="Times New Roman"/>
          <w:sz w:val="24"/>
          <w:szCs w:val="24"/>
          <w:lang w:val="sr-Cyrl-BA"/>
        </w:rPr>
        <w:t>ž</w:t>
      </w:r>
      <w:r w:rsidRPr="0072019F">
        <w:rPr>
          <w:rFonts w:ascii="Times New Roman" w:hAnsi="Times New Roman"/>
          <w:sz w:val="24"/>
          <w:szCs w:val="24"/>
          <w:lang w:val="bs-Latn-BA"/>
        </w:rPr>
        <w:t xml:space="preserve">ivotinja, </w:t>
      </w:r>
      <w:r w:rsidRPr="0072019F">
        <w:rPr>
          <w:rFonts w:ascii="Times New Roman" w:hAnsi="Times New Roman"/>
          <w:sz w:val="24"/>
          <w:szCs w:val="24"/>
          <w:lang w:val="sr-Cyrl-BA"/>
        </w:rPr>
        <w:t xml:space="preserve">nadležni organi </w:t>
      </w:r>
      <w:r w:rsidRPr="0072019F">
        <w:rPr>
          <w:rFonts w:ascii="Times New Roman" w:hAnsi="Times New Roman"/>
          <w:sz w:val="24"/>
          <w:szCs w:val="24"/>
          <w:lang w:val="bs-Latn-BA"/>
        </w:rPr>
        <w:t>du</w:t>
      </w:r>
      <w:r w:rsidRPr="0072019F">
        <w:rPr>
          <w:rFonts w:ascii="Times New Roman" w:hAnsi="Times New Roman"/>
          <w:sz w:val="24"/>
          <w:szCs w:val="24"/>
          <w:lang w:val="sr-Cyrl-BA"/>
        </w:rPr>
        <w:t>ž</w:t>
      </w:r>
      <w:r w:rsidRPr="0072019F">
        <w:rPr>
          <w:rFonts w:ascii="Times New Roman" w:hAnsi="Times New Roman"/>
          <w:sz w:val="24"/>
          <w:szCs w:val="24"/>
          <w:lang w:val="bs-Latn-BA"/>
        </w:rPr>
        <w:t>n</w:t>
      </w:r>
      <w:r w:rsidRPr="0072019F">
        <w:rPr>
          <w:rFonts w:ascii="Times New Roman" w:hAnsi="Times New Roman"/>
          <w:sz w:val="24"/>
          <w:szCs w:val="24"/>
          <w:lang w:val="sr-Cyrl-BA"/>
        </w:rPr>
        <w:t>i</w:t>
      </w:r>
      <w:r w:rsidRPr="0072019F">
        <w:rPr>
          <w:rFonts w:ascii="Times New Roman" w:hAnsi="Times New Roman"/>
          <w:sz w:val="24"/>
          <w:szCs w:val="24"/>
          <w:lang w:val="bs-Latn-BA"/>
        </w:rPr>
        <w:t xml:space="preserve"> </w:t>
      </w:r>
      <w:r w:rsidRPr="0072019F">
        <w:rPr>
          <w:rFonts w:ascii="Times New Roman" w:hAnsi="Times New Roman"/>
          <w:sz w:val="24"/>
          <w:szCs w:val="24"/>
          <w:lang w:val="sr-Cyrl-BA"/>
        </w:rPr>
        <w:t xml:space="preserve">su </w:t>
      </w:r>
      <w:r w:rsidRPr="0072019F">
        <w:rPr>
          <w:rFonts w:ascii="Times New Roman" w:hAnsi="Times New Roman"/>
          <w:sz w:val="24"/>
          <w:szCs w:val="24"/>
          <w:lang w:val="bs-Latn-BA"/>
        </w:rPr>
        <w:t>da bez od</w:t>
      </w:r>
      <w:r w:rsidRPr="0072019F">
        <w:rPr>
          <w:rFonts w:ascii="Times New Roman" w:hAnsi="Times New Roman"/>
          <w:sz w:val="24"/>
          <w:szCs w:val="24"/>
          <w:lang w:val="bs-Cyrl-BA"/>
        </w:rPr>
        <w:t>gađ</w:t>
      </w:r>
      <w:r w:rsidRPr="0072019F">
        <w:rPr>
          <w:rFonts w:ascii="Times New Roman" w:hAnsi="Times New Roman"/>
          <w:sz w:val="24"/>
          <w:szCs w:val="24"/>
          <w:lang w:val="bs-Latn-BA"/>
        </w:rPr>
        <w:t>anja, p</w:t>
      </w:r>
      <w:r w:rsidRPr="0072019F">
        <w:rPr>
          <w:rFonts w:ascii="Times New Roman" w:hAnsi="Times New Roman"/>
          <w:sz w:val="24"/>
          <w:szCs w:val="24"/>
          <w:lang w:val="bs-Cyrl-BA"/>
        </w:rPr>
        <w:t>osredstvom</w:t>
      </w:r>
      <w:r w:rsidRPr="0072019F">
        <w:rPr>
          <w:rFonts w:ascii="Times New Roman" w:hAnsi="Times New Roman"/>
          <w:sz w:val="24"/>
          <w:szCs w:val="24"/>
          <w:lang w:val="bs-Latn-BA"/>
        </w:rPr>
        <w:t xml:space="preserve"> štampanih ili elektronskih medija, obavijest</w:t>
      </w:r>
      <w:r w:rsidRPr="0072019F">
        <w:rPr>
          <w:rFonts w:ascii="Times New Roman" w:hAnsi="Times New Roman"/>
          <w:sz w:val="24"/>
          <w:szCs w:val="24"/>
          <w:lang w:val="sr-Cyrl-BA"/>
        </w:rPr>
        <w:t>e</w:t>
      </w:r>
      <w:r w:rsidRPr="0072019F">
        <w:rPr>
          <w:rFonts w:ascii="Times New Roman" w:hAnsi="Times New Roman"/>
          <w:sz w:val="24"/>
          <w:szCs w:val="24"/>
          <w:lang w:val="bs-Latn-BA"/>
        </w:rPr>
        <w:t xml:space="preserve"> javnost o vrsti hrane ili hrane za </w:t>
      </w:r>
      <w:r w:rsidRPr="0072019F">
        <w:rPr>
          <w:rFonts w:ascii="Times New Roman" w:hAnsi="Times New Roman"/>
          <w:sz w:val="24"/>
          <w:szCs w:val="24"/>
          <w:lang w:val="sr-Cyrl-BA"/>
        </w:rPr>
        <w:t>ž</w:t>
      </w:r>
      <w:r w:rsidRPr="0072019F">
        <w:rPr>
          <w:rFonts w:ascii="Times New Roman" w:hAnsi="Times New Roman"/>
          <w:sz w:val="24"/>
          <w:szCs w:val="24"/>
          <w:lang w:val="bs-Latn-BA"/>
        </w:rPr>
        <w:t xml:space="preserve">ivotinje, riziku </w:t>
      </w:r>
      <w:r w:rsidRPr="0072019F">
        <w:rPr>
          <w:rFonts w:ascii="Times New Roman" w:hAnsi="Times New Roman"/>
          <w:sz w:val="24"/>
          <w:szCs w:val="24"/>
          <w:lang w:val="bs-Latn-BA"/>
        </w:rPr>
        <w:lastRenderedPageBreak/>
        <w:t>koji ona predstavlja, kao i o mjerama koje se preduzimaju ili će biti preduzete za sprečavanje, smanjivanje ili uklanjanje tog rizika.</w:t>
      </w:r>
    </w:p>
    <w:p w:rsidR="00C81AC0" w:rsidRPr="0072019F" w:rsidRDefault="00C81AC0" w:rsidP="00851B0F">
      <w:pPr>
        <w:autoSpaceDE w:val="0"/>
        <w:autoSpaceDN w:val="0"/>
        <w:adjustRightInd w:val="0"/>
        <w:ind w:firstLine="0"/>
        <w:rPr>
          <w:rFonts w:ascii="Times New Roman" w:hAnsi="Times New Roman"/>
          <w:bCs/>
          <w:sz w:val="24"/>
          <w:szCs w:val="24"/>
          <w:lang w:val="sr-Cyrl-BA"/>
        </w:rPr>
      </w:pPr>
    </w:p>
    <w:p w:rsidR="00C81AC0" w:rsidRPr="0072019F" w:rsidRDefault="00C81AC0" w:rsidP="00851B0F">
      <w:pPr>
        <w:autoSpaceDE w:val="0"/>
        <w:autoSpaceDN w:val="0"/>
        <w:adjustRightInd w:val="0"/>
        <w:ind w:firstLine="0"/>
        <w:jc w:val="center"/>
        <w:rPr>
          <w:rFonts w:ascii="Times New Roman" w:hAnsi="Times New Roman"/>
          <w:bCs/>
          <w:sz w:val="24"/>
          <w:szCs w:val="24"/>
        </w:rPr>
      </w:pPr>
      <w:r w:rsidRPr="0072019F">
        <w:rPr>
          <w:rFonts w:ascii="Times New Roman" w:hAnsi="Times New Roman"/>
          <w:bCs/>
          <w:sz w:val="24"/>
          <w:szCs w:val="24"/>
        </w:rPr>
        <w:t>Savjet za procjenu bezbjednosti hrane</w:t>
      </w:r>
    </w:p>
    <w:p w:rsidR="00C81AC0" w:rsidRPr="0072019F" w:rsidRDefault="00C81AC0" w:rsidP="00851B0F">
      <w:pPr>
        <w:autoSpaceDE w:val="0"/>
        <w:autoSpaceDN w:val="0"/>
        <w:adjustRightInd w:val="0"/>
        <w:ind w:firstLine="0"/>
        <w:jc w:val="center"/>
        <w:rPr>
          <w:rFonts w:ascii="Times New Roman" w:hAnsi="Times New Roman"/>
          <w:bCs/>
          <w:sz w:val="24"/>
          <w:szCs w:val="24"/>
        </w:rPr>
      </w:pPr>
      <w:r w:rsidRPr="0072019F">
        <w:rPr>
          <w:rFonts w:ascii="Times New Roman" w:hAnsi="Times New Roman"/>
          <w:bCs/>
          <w:sz w:val="24"/>
          <w:szCs w:val="24"/>
        </w:rPr>
        <w:t>Član 14.</w:t>
      </w:r>
    </w:p>
    <w:p w:rsidR="00C81AC0" w:rsidRPr="0072019F" w:rsidRDefault="00C81AC0" w:rsidP="00851B0F">
      <w:pPr>
        <w:autoSpaceDE w:val="0"/>
        <w:autoSpaceDN w:val="0"/>
        <w:adjustRightInd w:val="0"/>
        <w:ind w:firstLine="0"/>
        <w:rPr>
          <w:rFonts w:ascii="Times New Roman" w:hAnsi="Times New Roman"/>
          <w:sz w:val="24"/>
          <w:szCs w:val="24"/>
          <w:lang w:val="sr-Cyrl-BA"/>
        </w:rPr>
      </w:pPr>
    </w:p>
    <w:p w:rsidR="00C81AC0" w:rsidRPr="0072019F" w:rsidRDefault="00C81AC0" w:rsidP="00851B0F">
      <w:pPr>
        <w:pStyle w:val="ListParagraph"/>
        <w:numPr>
          <w:ilvl w:val="0"/>
          <w:numId w:val="22"/>
        </w:numPr>
        <w:autoSpaceDE w:val="0"/>
        <w:adjustRightInd w:val="0"/>
        <w:spacing w:after="0" w:line="240" w:lineRule="auto"/>
        <w:ind w:left="0" w:firstLine="426"/>
        <w:jc w:val="both"/>
        <w:rPr>
          <w:rFonts w:ascii="Times New Roman" w:hAnsi="Times New Roman"/>
          <w:sz w:val="24"/>
          <w:szCs w:val="24"/>
        </w:rPr>
      </w:pPr>
      <w:r w:rsidRPr="0072019F">
        <w:rPr>
          <w:rFonts w:ascii="Times New Roman" w:hAnsi="Times New Roman"/>
          <w:sz w:val="24"/>
          <w:szCs w:val="24"/>
        </w:rPr>
        <w:t xml:space="preserve"> Radi kontinuiranog praćenja i procjene bezbjednosti hrane</w:t>
      </w:r>
      <w:r w:rsidRPr="0072019F">
        <w:rPr>
          <w:rFonts w:ascii="Times New Roman" w:hAnsi="Times New Roman"/>
          <w:sz w:val="24"/>
          <w:szCs w:val="24"/>
          <w:lang w:val="sr-Cyrl-BA"/>
        </w:rPr>
        <w:t xml:space="preserve">, </w:t>
      </w:r>
      <w:r w:rsidRPr="0072019F">
        <w:rPr>
          <w:rFonts w:ascii="Times New Roman" w:hAnsi="Times New Roman"/>
          <w:sz w:val="24"/>
          <w:szCs w:val="24"/>
        </w:rPr>
        <w:t>hrane za životinje</w:t>
      </w:r>
      <w:r w:rsidRPr="0072019F">
        <w:rPr>
          <w:rFonts w:ascii="Times New Roman" w:hAnsi="Times New Roman"/>
          <w:sz w:val="24"/>
          <w:szCs w:val="24"/>
          <w:lang w:val="sr-Cyrl-BA"/>
        </w:rPr>
        <w:t xml:space="preserve">, hrane za posebne prehrambene potrebe, hrane obogaćene nutrijentima i dodataka ishrani, </w:t>
      </w:r>
      <w:r w:rsidRPr="0072019F">
        <w:rPr>
          <w:rFonts w:ascii="Times New Roman" w:hAnsi="Times New Roman"/>
          <w:sz w:val="24"/>
          <w:szCs w:val="24"/>
          <w:lang w:val="bs-Latn-BA"/>
        </w:rPr>
        <w:t xml:space="preserve">a </w:t>
      </w:r>
      <w:r w:rsidRPr="0072019F">
        <w:rPr>
          <w:rFonts w:ascii="Times New Roman" w:hAnsi="Times New Roman"/>
          <w:sz w:val="24"/>
          <w:szCs w:val="24"/>
        </w:rPr>
        <w:t xml:space="preserve">u cilju unapređivanja nivoa zaštite života i zdravlja ljudi i životinja, osniva se </w:t>
      </w:r>
      <w:r w:rsidRPr="0072019F">
        <w:rPr>
          <w:rFonts w:ascii="Times New Roman" w:hAnsi="Times New Roman"/>
          <w:bCs/>
          <w:sz w:val="24"/>
          <w:szCs w:val="24"/>
        </w:rPr>
        <w:t>S</w:t>
      </w:r>
      <w:r w:rsidRPr="0072019F">
        <w:rPr>
          <w:rFonts w:ascii="Times New Roman" w:hAnsi="Times New Roman"/>
          <w:sz w:val="24"/>
          <w:szCs w:val="24"/>
        </w:rPr>
        <w:t>avjet za procjenu bezbjednosti hrane (u daljem tekstu: Savjet za hranu).</w:t>
      </w:r>
    </w:p>
    <w:p w:rsidR="00C81AC0" w:rsidRPr="0072019F" w:rsidRDefault="00C81AC0" w:rsidP="00851B0F">
      <w:pPr>
        <w:pStyle w:val="ListParagraph"/>
        <w:numPr>
          <w:ilvl w:val="0"/>
          <w:numId w:val="22"/>
        </w:numPr>
        <w:autoSpaceDE w:val="0"/>
        <w:adjustRightInd w:val="0"/>
        <w:spacing w:after="0" w:line="240" w:lineRule="auto"/>
        <w:ind w:left="0" w:firstLine="426"/>
        <w:jc w:val="both"/>
        <w:rPr>
          <w:rFonts w:ascii="Times New Roman" w:hAnsi="Times New Roman"/>
          <w:sz w:val="24"/>
          <w:szCs w:val="24"/>
        </w:rPr>
      </w:pPr>
      <w:r w:rsidRPr="0072019F">
        <w:rPr>
          <w:rFonts w:ascii="Times New Roman" w:hAnsi="Times New Roman"/>
          <w:sz w:val="24"/>
          <w:szCs w:val="24"/>
          <w:lang w:val="sr-Cyrl-BA"/>
        </w:rPr>
        <w:t xml:space="preserve"> </w:t>
      </w:r>
      <w:r w:rsidRPr="0072019F">
        <w:rPr>
          <w:rFonts w:ascii="Times New Roman" w:hAnsi="Times New Roman"/>
          <w:sz w:val="24"/>
          <w:szCs w:val="24"/>
        </w:rPr>
        <w:t>Savjet za hranu</w:t>
      </w:r>
      <w:r w:rsidRPr="0072019F">
        <w:rPr>
          <w:rFonts w:ascii="Times New Roman" w:hAnsi="Times New Roman"/>
          <w:sz w:val="24"/>
          <w:szCs w:val="24"/>
          <w:lang w:val="sr-Cyrl-BA"/>
        </w:rPr>
        <w:t xml:space="preserve"> obavlja sljedeće poslove</w:t>
      </w:r>
      <w:r w:rsidRPr="0072019F">
        <w:rPr>
          <w:rFonts w:ascii="Times New Roman" w:hAnsi="Times New Roman"/>
          <w:sz w:val="24"/>
          <w:szCs w:val="24"/>
        </w:rPr>
        <w:t>:</w:t>
      </w:r>
    </w:p>
    <w:p w:rsidR="00C81AC0" w:rsidRPr="0072019F" w:rsidRDefault="00C81AC0" w:rsidP="00851B0F">
      <w:pPr>
        <w:pStyle w:val="ListParagraph"/>
        <w:numPr>
          <w:ilvl w:val="0"/>
          <w:numId w:val="23"/>
        </w:numPr>
        <w:autoSpaceDE w:val="0"/>
        <w:adjustRightInd w:val="0"/>
        <w:spacing w:after="0" w:line="240" w:lineRule="auto"/>
        <w:ind w:left="0" w:firstLine="360"/>
        <w:jc w:val="both"/>
        <w:rPr>
          <w:rFonts w:ascii="Times New Roman" w:hAnsi="Times New Roman"/>
          <w:sz w:val="24"/>
          <w:szCs w:val="24"/>
        </w:rPr>
      </w:pPr>
      <w:r w:rsidRPr="0072019F">
        <w:rPr>
          <w:rFonts w:ascii="Times New Roman" w:hAnsi="Times New Roman"/>
          <w:sz w:val="24"/>
          <w:szCs w:val="24"/>
        </w:rPr>
        <w:t>analizira stanje i dostignuća u oblasti bezbjednosti hrane</w:t>
      </w:r>
      <w:r w:rsidRPr="0072019F">
        <w:rPr>
          <w:rFonts w:ascii="Times New Roman" w:hAnsi="Times New Roman"/>
          <w:sz w:val="24"/>
          <w:szCs w:val="24"/>
          <w:lang w:val="sr-Cyrl-BA"/>
        </w:rPr>
        <w:t xml:space="preserve">, </w:t>
      </w:r>
      <w:r w:rsidRPr="0072019F">
        <w:rPr>
          <w:rFonts w:ascii="Times New Roman" w:hAnsi="Times New Roman"/>
          <w:sz w:val="24"/>
          <w:szCs w:val="24"/>
        </w:rPr>
        <w:t>hrane za životinje</w:t>
      </w:r>
      <w:r w:rsidRPr="0072019F">
        <w:rPr>
          <w:rFonts w:ascii="Times New Roman" w:hAnsi="Times New Roman"/>
          <w:sz w:val="24"/>
          <w:szCs w:val="24"/>
          <w:lang w:val="sr-Cyrl-BA"/>
        </w:rPr>
        <w:t>, hrane za posebne prehrambene potrebe, hrane obogaćene nutrijentima i dodataka ishrani,</w:t>
      </w:r>
    </w:p>
    <w:p w:rsidR="00C81AC0" w:rsidRPr="0072019F" w:rsidRDefault="00C81AC0" w:rsidP="00851B0F">
      <w:pPr>
        <w:pStyle w:val="ListParagraph"/>
        <w:numPr>
          <w:ilvl w:val="0"/>
          <w:numId w:val="23"/>
        </w:numPr>
        <w:autoSpaceDE w:val="0"/>
        <w:adjustRightInd w:val="0"/>
        <w:spacing w:after="0" w:line="240" w:lineRule="auto"/>
        <w:ind w:left="0" w:firstLine="360"/>
        <w:jc w:val="both"/>
        <w:rPr>
          <w:rFonts w:ascii="Times New Roman" w:hAnsi="Times New Roman"/>
          <w:sz w:val="24"/>
          <w:szCs w:val="24"/>
        </w:rPr>
      </w:pPr>
      <w:r w:rsidRPr="0072019F">
        <w:rPr>
          <w:rFonts w:ascii="Times New Roman" w:hAnsi="Times New Roman"/>
          <w:sz w:val="24"/>
          <w:szCs w:val="24"/>
        </w:rPr>
        <w:t>na osnovu raspoloživih podataka daje stručne savjete i pruža stručnu i naučnu podršku za unapređ</w:t>
      </w:r>
      <w:r w:rsidRPr="0072019F">
        <w:rPr>
          <w:rFonts w:ascii="Times New Roman" w:hAnsi="Times New Roman"/>
          <w:sz w:val="24"/>
          <w:szCs w:val="24"/>
          <w:lang w:val="bs-Cyrl-BA"/>
        </w:rPr>
        <w:t>iva</w:t>
      </w:r>
      <w:r w:rsidRPr="0072019F">
        <w:rPr>
          <w:rFonts w:ascii="Times New Roman" w:hAnsi="Times New Roman"/>
          <w:sz w:val="24"/>
          <w:szCs w:val="24"/>
        </w:rPr>
        <w:t>nje bezbjednosti hrane</w:t>
      </w:r>
      <w:r w:rsidRPr="0072019F">
        <w:rPr>
          <w:rFonts w:ascii="Times New Roman" w:hAnsi="Times New Roman"/>
          <w:sz w:val="24"/>
          <w:szCs w:val="24"/>
          <w:lang w:val="sr-Cyrl-BA"/>
        </w:rPr>
        <w:t xml:space="preserve">, </w:t>
      </w:r>
      <w:r w:rsidRPr="0072019F">
        <w:rPr>
          <w:rFonts w:ascii="Times New Roman" w:hAnsi="Times New Roman"/>
          <w:sz w:val="24"/>
          <w:szCs w:val="24"/>
        </w:rPr>
        <w:t>hrane za životinje</w:t>
      </w:r>
      <w:r w:rsidRPr="0072019F">
        <w:rPr>
          <w:rFonts w:ascii="Times New Roman" w:hAnsi="Times New Roman"/>
          <w:sz w:val="24"/>
          <w:szCs w:val="24"/>
          <w:lang w:val="sr-Cyrl-BA"/>
        </w:rPr>
        <w:t>, hrane za posebne prehrambene potrebe, hrane obogaćene nutrijentima i dodataka ishrani,</w:t>
      </w:r>
    </w:p>
    <w:p w:rsidR="00C81AC0" w:rsidRPr="0072019F" w:rsidRDefault="00C81AC0" w:rsidP="00851B0F">
      <w:pPr>
        <w:pStyle w:val="ListParagraph"/>
        <w:numPr>
          <w:ilvl w:val="0"/>
          <w:numId w:val="23"/>
        </w:numPr>
        <w:autoSpaceDE w:val="0"/>
        <w:adjustRightInd w:val="0"/>
        <w:spacing w:after="0" w:line="240" w:lineRule="auto"/>
        <w:ind w:left="0" w:firstLine="360"/>
        <w:jc w:val="both"/>
        <w:rPr>
          <w:rFonts w:ascii="Times New Roman" w:hAnsi="Times New Roman"/>
          <w:sz w:val="24"/>
          <w:szCs w:val="24"/>
        </w:rPr>
      </w:pPr>
      <w:r w:rsidRPr="0072019F">
        <w:rPr>
          <w:rFonts w:ascii="Times New Roman" w:hAnsi="Times New Roman"/>
          <w:sz w:val="24"/>
          <w:szCs w:val="24"/>
        </w:rPr>
        <w:t>predlaže preduzimanje mjera u otklanjanju rizika od hrane</w:t>
      </w:r>
      <w:r w:rsidRPr="0072019F">
        <w:rPr>
          <w:rFonts w:ascii="Times New Roman" w:hAnsi="Times New Roman"/>
          <w:sz w:val="24"/>
          <w:szCs w:val="24"/>
          <w:lang w:val="sr-Cyrl-BA"/>
        </w:rPr>
        <w:t xml:space="preserve">, </w:t>
      </w:r>
      <w:r w:rsidRPr="0072019F">
        <w:rPr>
          <w:rFonts w:ascii="Times New Roman" w:hAnsi="Times New Roman"/>
          <w:sz w:val="24"/>
          <w:szCs w:val="24"/>
        </w:rPr>
        <w:t>hrane za životinje</w:t>
      </w:r>
      <w:r w:rsidRPr="0072019F">
        <w:rPr>
          <w:rFonts w:ascii="Times New Roman" w:hAnsi="Times New Roman"/>
          <w:sz w:val="24"/>
          <w:szCs w:val="24"/>
          <w:lang w:val="sr-Cyrl-BA"/>
        </w:rPr>
        <w:t>, hrane za posebne prehrambene potrebe, hrane obogaćene nutrijentima i dodataka ishrani,</w:t>
      </w:r>
    </w:p>
    <w:p w:rsidR="00C81AC0" w:rsidRPr="0072019F" w:rsidRDefault="00C81AC0" w:rsidP="00851B0F">
      <w:pPr>
        <w:pStyle w:val="ListParagraph"/>
        <w:numPr>
          <w:ilvl w:val="0"/>
          <w:numId w:val="23"/>
        </w:numPr>
        <w:autoSpaceDE w:val="0"/>
        <w:adjustRightInd w:val="0"/>
        <w:spacing w:after="0" w:line="240" w:lineRule="auto"/>
        <w:ind w:left="0" w:firstLine="360"/>
        <w:jc w:val="both"/>
        <w:rPr>
          <w:rFonts w:ascii="Times New Roman" w:hAnsi="Times New Roman"/>
          <w:sz w:val="24"/>
          <w:szCs w:val="24"/>
        </w:rPr>
      </w:pPr>
      <w:r w:rsidRPr="0072019F">
        <w:rPr>
          <w:rFonts w:ascii="Times New Roman" w:hAnsi="Times New Roman"/>
          <w:sz w:val="24"/>
          <w:szCs w:val="24"/>
        </w:rPr>
        <w:t xml:space="preserve">daje </w:t>
      </w:r>
      <w:r w:rsidRPr="0072019F">
        <w:rPr>
          <w:rFonts w:ascii="Times New Roman" w:hAnsi="Times New Roman"/>
          <w:sz w:val="24"/>
          <w:szCs w:val="24"/>
          <w:lang w:val="sr-Cyrl-BA"/>
        </w:rPr>
        <w:t>sugestije, prijedloge ili rješenja određenih pitanja pri izradi prednacrta i nacrta zakona</w:t>
      </w:r>
      <w:r w:rsidRPr="0072019F">
        <w:rPr>
          <w:rFonts w:ascii="Times New Roman" w:hAnsi="Times New Roman"/>
          <w:sz w:val="24"/>
          <w:szCs w:val="24"/>
        </w:rPr>
        <w:t xml:space="preserve"> u oblasti bezbjednosti hrane</w:t>
      </w:r>
      <w:r w:rsidRPr="0072019F">
        <w:rPr>
          <w:rFonts w:ascii="Times New Roman" w:hAnsi="Times New Roman"/>
          <w:sz w:val="24"/>
          <w:szCs w:val="24"/>
          <w:lang w:val="sr-Cyrl-BA"/>
        </w:rPr>
        <w:t xml:space="preserve">, </w:t>
      </w:r>
      <w:r w:rsidRPr="0072019F">
        <w:rPr>
          <w:rFonts w:ascii="Times New Roman" w:hAnsi="Times New Roman"/>
          <w:sz w:val="24"/>
          <w:szCs w:val="24"/>
        </w:rPr>
        <w:t>hrane za životinje</w:t>
      </w:r>
      <w:r w:rsidRPr="0072019F">
        <w:rPr>
          <w:rFonts w:ascii="Times New Roman" w:hAnsi="Times New Roman"/>
          <w:sz w:val="24"/>
          <w:szCs w:val="24"/>
          <w:lang w:val="sr-Cyrl-BA"/>
        </w:rPr>
        <w:t xml:space="preserve">, hrane za posebne prehrambene potrebe, hrane obogaćene nutrijentima i dodataka ishrani, </w:t>
      </w:r>
    </w:p>
    <w:p w:rsidR="00C81AC0" w:rsidRPr="0072019F" w:rsidRDefault="00C81AC0" w:rsidP="00851B0F">
      <w:pPr>
        <w:pStyle w:val="ListParagraph"/>
        <w:numPr>
          <w:ilvl w:val="0"/>
          <w:numId w:val="23"/>
        </w:numPr>
        <w:autoSpaceDE w:val="0"/>
        <w:adjustRightInd w:val="0"/>
        <w:spacing w:after="0" w:line="240" w:lineRule="auto"/>
        <w:ind w:left="0" w:firstLine="360"/>
        <w:jc w:val="both"/>
        <w:rPr>
          <w:rFonts w:ascii="Times New Roman" w:hAnsi="Times New Roman"/>
          <w:sz w:val="24"/>
          <w:szCs w:val="24"/>
        </w:rPr>
      </w:pPr>
      <w:r w:rsidRPr="0072019F">
        <w:rPr>
          <w:rFonts w:ascii="Times New Roman" w:hAnsi="Times New Roman"/>
          <w:sz w:val="24"/>
          <w:szCs w:val="24"/>
        </w:rPr>
        <w:t>sarađuje sa nadležnim organima</w:t>
      </w:r>
      <w:r w:rsidRPr="0072019F">
        <w:rPr>
          <w:rFonts w:ascii="Times New Roman" w:hAnsi="Times New Roman"/>
          <w:sz w:val="24"/>
          <w:szCs w:val="24"/>
          <w:lang w:val="sr-Cyrl-BA"/>
        </w:rPr>
        <w:t xml:space="preserve"> </w:t>
      </w:r>
      <w:r w:rsidRPr="0072019F">
        <w:rPr>
          <w:rFonts w:ascii="Times New Roman" w:hAnsi="Times New Roman"/>
          <w:sz w:val="24"/>
          <w:szCs w:val="24"/>
        </w:rPr>
        <w:t>i međunarodnim institucijama u oblasti razmjene naučnih i stručnih informacija,</w:t>
      </w:r>
    </w:p>
    <w:p w:rsidR="00C81AC0" w:rsidRPr="0072019F" w:rsidRDefault="00C81AC0" w:rsidP="00851B0F">
      <w:pPr>
        <w:pStyle w:val="ListParagraph"/>
        <w:numPr>
          <w:ilvl w:val="0"/>
          <w:numId w:val="23"/>
        </w:numPr>
        <w:autoSpaceDE w:val="0"/>
        <w:adjustRightInd w:val="0"/>
        <w:spacing w:after="0" w:line="240" w:lineRule="auto"/>
        <w:ind w:left="0" w:firstLine="360"/>
        <w:jc w:val="both"/>
        <w:rPr>
          <w:rFonts w:ascii="Times New Roman" w:hAnsi="Times New Roman"/>
          <w:sz w:val="24"/>
          <w:szCs w:val="24"/>
        </w:rPr>
      </w:pPr>
      <w:r w:rsidRPr="0072019F">
        <w:rPr>
          <w:rFonts w:ascii="Times New Roman" w:hAnsi="Times New Roman"/>
          <w:sz w:val="24"/>
          <w:szCs w:val="24"/>
        </w:rPr>
        <w:t xml:space="preserve">daje </w:t>
      </w:r>
      <w:r w:rsidRPr="0072019F">
        <w:rPr>
          <w:rFonts w:ascii="Times New Roman" w:hAnsi="Times New Roman"/>
          <w:sz w:val="24"/>
          <w:szCs w:val="24"/>
          <w:lang w:val="sr-Cyrl-BA"/>
        </w:rPr>
        <w:t>prijedlog</w:t>
      </w:r>
      <w:r w:rsidRPr="0072019F">
        <w:rPr>
          <w:rFonts w:ascii="Times New Roman" w:hAnsi="Times New Roman"/>
          <w:sz w:val="24"/>
          <w:szCs w:val="24"/>
        </w:rPr>
        <w:t xml:space="preserve"> za obavještavanje, učešće javnosti i edukaciju o značaju bezbjednosti hrane</w:t>
      </w:r>
      <w:r w:rsidRPr="0072019F">
        <w:rPr>
          <w:rFonts w:ascii="Times New Roman" w:hAnsi="Times New Roman"/>
          <w:sz w:val="24"/>
          <w:szCs w:val="24"/>
          <w:lang w:val="sr-Cyrl-BA"/>
        </w:rPr>
        <w:t xml:space="preserve">, </w:t>
      </w:r>
      <w:r w:rsidRPr="0072019F">
        <w:rPr>
          <w:rFonts w:ascii="Times New Roman" w:hAnsi="Times New Roman"/>
          <w:sz w:val="24"/>
          <w:szCs w:val="24"/>
        </w:rPr>
        <w:t>hrane za životinje</w:t>
      </w:r>
      <w:r w:rsidRPr="0072019F">
        <w:rPr>
          <w:rFonts w:ascii="Times New Roman" w:hAnsi="Times New Roman"/>
          <w:sz w:val="24"/>
          <w:szCs w:val="24"/>
          <w:lang w:val="sr-Cyrl-BA"/>
        </w:rPr>
        <w:t>, hrane za posebne prehrambene potrebe, hrane obogaćene nutrijentima i dodataka ishrani,</w:t>
      </w:r>
    </w:p>
    <w:p w:rsidR="00C81AC0" w:rsidRPr="0072019F" w:rsidRDefault="00C81AC0" w:rsidP="00851B0F">
      <w:pPr>
        <w:pStyle w:val="ListParagraph"/>
        <w:numPr>
          <w:ilvl w:val="0"/>
          <w:numId w:val="23"/>
        </w:numPr>
        <w:autoSpaceDE w:val="0"/>
        <w:adjustRightInd w:val="0"/>
        <w:spacing w:after="0" w:line="240" w:lineRule="auto"/>
        <w:ind w:left="0" w:firstLine="360"/>
        <w:jc w:val="both"/>
        <w:rPr>
          <w:rFonts w:ascii="Times New Roman" w:hAnsi="Times New Roman"/>
          <w:sz w:val="24"/>
          <w:szCs w:val="24"/>
        </w:rPr>
      </w:pPr>
      <w:r w:rsidRPr="0072019F">
        <w:rPr>
          <w:rFonts w:ascii="Times New Roman" w:hAnsi="Times New Roman"/>
          <w:sz w:val="24"/>
          <w:szCs w:val="24"/>
          <w:lang w:val="sr-Cyrl-BA"/>
        </w:rPr>
        <w:t xml:space="preserve">sarađuje sa nadležnim organima prilikom obavještavanja javnosti u slučaju pojave </w:t>
      </w:r>
      <w:r w:rsidRPr="0072019F">
        <w:rPr>
          <w:rFonts w:ascii="Times New Roman" w:hAnsi="Times New Roman"/>
          <w:sz w:val="24"/>
          <w:szCs w:val="24"/>
          <w:lang w:val="bs-Latn-BA"/>
        </w:rPr>
        <w:t>opasnost</w:t>
      </w:r>
      <w:r w:rsidRPr="0072019F">
        <w:rPr>
          <w:rFonts w:ascii="Times New Roman" w:hAnsi="Times New Roman"/>
          <w:sz w:val="24"/>
          <w:szCs w:val="24"/>
          <w:lang w:val="bs-Cyrl-BA"/>
        </w:rPr>
        <w:t>i</w:t>
      </w:r>
      <w:r w:rsidRPr="0072019F">
        <w:rPr>
          <w:rFonts w:ascii="Times New Roman" w:hAnsi="Times New Roman"/>
          <w:sz w:val="24"/>
          <w:szCs w:val="24"/>
          <w:lang w:val="bs-Latn-BA"/>
        </w:rPr>
        <w:t xml:space="preserve"> da odre</w:t>
      </w:r>
      <w:r w:rsidRPr="0072019F">
        <w:rPr>
          <w:rFonts w:ascii="Times New Roman" w:hAnsi="Times New Roman"/>
          <w:sz w:val="24"/>
          <w:szCs w:val="24"/>
          <w:lang w:val="sr-Cyrl-BA"/>
        </w:rPr>
        <w:t>đ</w:t>
      </w:r>
      <w:r w:rsidRPr="0072019F">
        <w:rPr>
          <w:rFonts w:ascii="Times New Roman" w:hAnsi="Times New Roman"/>
          <w:sz w:val="24"/>
          <w:szCs w:val="24"/>
          <w:lang w:val="bs-Latn-BA"/>
        </w:rPr>
        <w:t xml:space="preserve">ena hrana ili hrana za </w:t>
      </w:r>
      <w:r w:rsidRPr="0072019F">
        <w:rPr>
          <w:rFonts w:ascii="Times New Roman" w:hAnsi="Times New Roman"/>
          <w:sz w:val="24"/>
          <w:szCs w:val="24"/>
          <w:lang w:val="sr-Cyrl-BA"/>
        </w:rPr>
        <w:t>ž</w:t>
      </w:r>
      <w:r w:rsidRPr="0072019F">
        <w:rPr>
          <w:rFonts w:ascii="Times New Roman" w:hAnsi="Times New Roman"/>
          <w:sz w:val="24"/>
          <w:szCs w:val="24"/>
          <w:lang w:val="bs-Latn-BA"/>
        </w:rPr>
        <w:t xml:space="preserve">ivotinje predstavlja rizik </w:t>
      </w:r>
      <w:r w:rsidRPr="0072019F">
        <w:rPr>
          <w:rFonts w:ascii="Times New Roman" w:hAnsi="Times New Roman"/>
          <w:sz w:val="24"/>
          <w:szCs w:val="24"/>
          <w:lang w:val="bs-Cyrl-BA"/>
        </w:rPr>
        <w:t>za</w:t>
      </w:r>
      <w:r w:rsidRPr="0072019F">
        <w:rPr>
          <w:rFonts w:ascii="Times New Roman" w:hAnsi="Times New Roman"/>
          <w:sz w:val="24"/>
          <w:szCs w:val="24"/>
          <w:lang w:val="bs-Latn-BA"/>
        </w:rPr>
        <w:t xml:space="preserve"> zdravlje ljudi ili </w:t>
      </w:r>
      <w:r w:rsidRPr="0072019F">
        <w:rPr>
          <w:rFonts w:ascii="Times New Roman" w:hAnsi="Times New Roman"/>
          <w:sz w:val="24"/>
          <w:szCs w:val="24"/>
          <w:lang w:val="sr-Cyrl-BA"/>
        </w:rPr>
        <w:t>ž</w:t>
      </w:r>
      <w:r w:rsidRPr="0072019F">
        <w:rPr>
          <w:rFonts w:ascii="Times New Roman" w:hAnsi="Times New Roman"/>
          <w:sz w:val="24"/>
          <w:szCs w:val="24"/>
          <w:lang w:val="bs-Latn-BA"/>
        </w:rPr>
        <w:t>ivotinja</w:t>
      </w:r>
      <w:r w:rsidRPr="0072019F">
        <w:rPr>
          <w:rFonts w:ascii="Times New Roman" w:hAnsi="Times New Roman"/>
          <w:sz w:val="24"/>
          <w:szCs w:val="24"/>
          <w:lang w:val="sr-Cyrl-BA"/>
        </w:rPr>
        <w:t xml:space="preserve"> i</w:t>
      </w:r>
    </w:p>
    <w:p w:rsidR="00C81AC0" w:rsidRPr="0072019F" w:rsidRDefault="00C81AC0" w:rsidP="00851B0F">
      <w:pPr>
        <w:pStyle w:val="ListParagraph"/>
        <w:numPr>
          <w:ilvl w:val="0"/>
          <w:numId w:val="23"/>
        </w:numPr>
        <w:autoSpaceDE w:val="0"/>
        <w:adjustRightInd w:val="0"/>
        <w:spacing w:after="0" w:line="240" w:lineRule="auto"/>
        <w:ind w:left="0" w:firstLine="360"/>
        <w:jc w:val="both"/>
        <w:rPr>
          <w:rFonts w:ascii="Times New Roman" w:hAnsi="Times New Roman"/>
          <w:sz w:val="24"/>
          <w:szCs w:val="24"/>
        </w:rPr>
      </w:pPr>
      <w:r w:rsidRPr="0072019F">
        <w:rPr>
          <w:rFonts w:ascii="Times New Roman" w:hAnsi="Times New Roman"/>
          <w:sz w:val="24"/>
          <w:szCs w:val="24"/>
        </w:rPr>
        <w:t xml:space="preserve">vrši </w:t>
      </w:r>
      <w:r w:rsidRPr="0072019F">
        <w:rPr>
          <w:rFonts w:ascii="Times New Roman" w:hAnsi="Times New Roman"/>
          <w:sz w:val="24"/>
          <w:szCs w:val="24"/>
          <w:lang w:val="bs-Cyrl-BA"/>
        </w:rPr>
        <w:t xml:space="preserve">i </w:t>
      </w:r>
      <w:r w:rsidRPr="0072019F">
        <w:rPr>
          <w:rFonts w:ascii="Times New Roman" w:hAnsi="Times New Roman"/>
          <w:sz w:val="24"/>
          <w:szCs w:val="24"/>
        </w:rPr>
        <w:t>druge poslove utvrđene aktom o osnivanju Savjeta za hranu u skladu sa ovim zakonom.</w:t>
      </w:r>
    </w:p>
    <w:p w:rsidR="00C81AC0" w:rsidRPr="0072019F" w:rsidRDefault="00C81AC0" w:rsidP="00851B0F">
      <w:pPr>
        <w:pStyle w:val="ListParagraph"/>
        <w:numPr>
          <w:ilvl w:val="0"/>
          <w:numId w:val="22"/>
        </w:numPr>
        <w:autoSpaceDE w:val="0"/>
        <w:adjustRightInd w:val="0"/>
        <w:spacing w:after="0" w:line="240" w:lineRule="auto"/>
        <w:ind w:left="0" w:firstLine="426"/>
        <w:jc w:val="both"/>
        <w:rPr>
          <w:rFonts w:ascii="Times New Roman" w:hAnsi="Times New Roman"/>
          <w:sz w:val="24"/>
          <w:szCs w:val="24"/>
          <w:lang w:val="sr-Cyrl-BA"/>
        </w:rPr>
      </w:pPr>
      <w:r>
        <w:rPr>
          <w:rFonts w:ascii="Times New Roman" w:hAnsi="Times New Roman"/>
          <w:sz w:val="24"/>
          <w:szCs w:val="24"/>
          <w:lang w:val="bs-Cyrl-BA"/>
        </w:rPr>
        <w:t xml:space="preserve"> </w:t>
      </w:r>
      <w:r w:rsidRPr="0072019F">
        <w:rPr>
          <w:rFonts w:ascii="Times New Roman" w:hAnsi="Times New Roman"/>
          <w:sz w:val="24"/>
          <w:szCs w:val="24"/>
        </w:rPr>
        <w:t>Savjet za hranu</w:t>
      </w:r>
      <w:r w:rsidRPr="0072019F">
        <w:rPr>
          <w:rFonts w:ascii="Times New Roman" w:eastAsia="Calibri" w:hAnsi="Times New Roman"/>
          <w:sz w:val="24"/>
          <w:szCs w:val="24"/>
        </w:rPr>
        <w:t xml:space="preserve"> u </w:t>
      </w:r>
      <w:r w:rsidRPr="0072019F">
        <w:rPr>
          <w:rFonts w:ascii="Times New Roman" w:eastAsia="Calibri" w:hAnsi="Times New Roman"/>
          <w:sz w:val="24"/>
          <w:szCs w:val="24"/>
          <w:lang w:val="sr-Cyrl-BA"/>
        </w:rPr>
        <w:t xml:space="preserve">svom </w:t>
      </w:r>
      <w:r w:rsidRPr="0072019F">
        <w:rPr>
          <w:rFonts w:ascii="Times New Roman" w:eastAsia="Calibri" w:hAnsi="Times New Roman"/>
          <w:sz w:val="24"/>
          <w:szCs w:val="24"/>
        </w:rPr>
        <w:t>radu prim</w:t>
      </w:r>
      <w:r w:rsidRPr="0072019F">
        <w:rPr>
          <w:rFonts w:ascii="Times New Roman" w:eastAsia="Calibri" w:hAnsi="Times New Roman"/>
          <w:sz w:val="24"/>
          <w:szCs w:val="24"/>
          <w:lang w:val="bs-Cyrl-BA"/>
        </w:rPr>
        <w:t>j</w:t>
      </w:r>
      <w:r w:rsidRPr="0072019F">
        <w:rPr>
          <w:rFonts w:ascii="Times New Roman" w:eastAsia="Calibri" w:hAnsi="Times New Roman"/>
          <w:sz w:val="24"/>
          <w:szCs w:val="24"/>
        </w:rPr>
        <w:t>enjuje i koristi preporuke, smjernice i informacije dostupne od Evropske agencije za bezbjednost hrane (</w:t>
      </w:r>
      <w:r w:rsidRPr="0072019F">
        <w:rPr>
          <w:rFonts w:ascii="Times New Roman" w:eastAsia="Calibri" w:hAnsi="Times New Roman"/>
          <w:sz w:val="24"/>
          <w:szCs w:val="24"/>
          <w:lang w:val="bs-Cyrl-BA"/>
        </w:rPr>
        <w:t xml:space="preserve">engl. </w:t>
      </w:r>
      <w:r w:rsidRPr="0072019F">
        <w:rPr>
          <w:rFonts w:ascii="Times New Roman" w:eastAsia="Calibri" w:hAnsi="Times New Roman"/>
          <w:sz w:val="24"/>
          <w:szCs w:val="24"/>
        </w:rPr>
        <w:t>European Food Safety Authority – EFSA)</w:t>
      </w:r>
      <w:r w:rsidRPr="0072019F">
        <w:rPr>
          <w:rFonts w:ascii="Times New Roman" w:eastAsia="Calibri" w:hAnsi="Times New Roman"/>
          <w:sz w:val="24"/>
          <w:szCs w:val="24"/>
          <w:lang w:val="sr-Cyrl-BA"/>
        </w:rPr>
        <w:t xml:space="preserve"> i druge domaće i međunarodne propise. </w:t>
      </w:r>
    </w:p>
    <w:p w:rsidR="00C81AC0" w:rsidRPr="0072019F" w:rsidRDefault="00C81AC0" w:rsidP="00851B0F">
      <w:pPr>
        <w:ind w:firstLine="0"/>
        <w:jc w:val="center"/>
        <w:rPr>
          <w:rFonts w:ascii="Times New Roman" w:hAnsi="Times New Roman"/>
          <w:sz w:val="24"/>
          <w:szCs w:val="24"/>
          <w:lang w:val="sr-Cyrl-BA"/>
        </w:rPr>
      </w:pPr>
    </w:p>
    <w:p w:rsidR="00C81AC0" w:rsidRPr="0072019F" w:rsidRDefault="00C81AC0" w:rsidP="00851B0F">
      <w:pPr>
        <w:ind w:firstLine="0"/>
        <w:jc w:val="center"/>
        <w:rPr>
          <w:rFonts w:ascii="Times New Roman" w:hAnsi="Times New Roman"/>
          <w:sz w:val="24"/>
          <w:szCs w:val="24"/>
          <w:lang w:val="sr-Cyrl-BA"/>
        </w:rPr>
      </w:pPr>
      <w:r w:rsidRPr="0072019F">
        <w:rPr>
          <w:rFonts w:ascii="Times New Roman" w:hAnsi="Times New Roman"/>
          <w:sz w:val="24"/>
          <w:szCs w:val="24"/>
        </w:rPr>
        <w:t>Sastav i način rada Savjeta za hranu</w:t>
      </w:r>
    </w:p>
    <w:p w:rsidR="00C81AC0" w:rsidRPr="0072019F" w:rsidRDefault="00C81AC0" w:rsidP="00851B0F">
      <w:pPr>
        <w:ind w:firstLine="0"/>
        <w:jc w:val="center"/>
        <w:rPr>
          <w:rFonts w:ascii="Times New Roman" w:hAnsi="Times New Roman"/>
          <w:sz w:val="24"/>
          <w:szCs w:val="24"/>
        </w:rPr>
      </w:pPr>
      <w:r w:rsidRPr="0072019F">
        <w:rPr>
          <w:rFonts w:ascii="Times New Roman" w:hAnsi="Times New Roman"/>
          <w:sz w:val="24"/>
          <w:szCs w:val="24"/>
        </w:rPr>
        <w:t>Član 15.</w:t>
      </w:r>
    </w:p>
    <w:p w:rsidR="00C81AC0" w:rsidRPr="0072019F" w:rsidRDefault="00C81AC0" w:rsidP="00851B0F">
      <w:pPr>
        <w:ind w:firstLine="0"/>
        <w:rPr>
          <w:rFonts w:ascii="Times New Roman" w:hAnsi="Times New Roman"/>
          <w:sz w:val="24"/>
          <w:szCs w:val="24"/>
          <w:lang w:val="sr-Cyrl-BA"/>
        </w:rPr>
      </w:pPr>
    </w:p>
    <w:p w:rsidR="00C81AC0" w:rsidRPr="0072019F" w:rsidRDefault="00C81AC0" w:rsidP="00851B0F">
      <w:pPr>
        <w:pStyle w:val="ListParagraph"/>
        <w:numPr>
          <w:ilvl w:val="0"/>
          <w:numId w:val="2"/>
        </w:numPr>
        <w:spacing w:after="0" w:line="240" w:lineRule="auto"/>
        <w:ind w:left="0" w:firstLine="426"/>
        <w:jc w:val="both"/>
        <w:rPr>
          <w:rFonts w:ascii="Times New Roman" w:hAnsi="Times New Roman"/>
          <w:sz w:val="24"/>
          <w:szCs w:val="24"/>
          <w:lang w:val="sr-Cyrl-BA"/>
        </w:rPr>
      </w:pPr>
      <w:r w:rsidRPr="0072019F">
        <w:rPr>
          <w:rFonts w:ascii="Times New Roman" w:hAnsi="Times New Roman"/>
          <w:sz w:val="24"/>
          <w:szCs w:val="24"/>
        </w:rPr>
        <w:t xml:space="preserve"> Savjet za hranu osniva Vlada</w:t>
      </w:r>
      <w:r w:rsidRPr="0072019F">
        <w:rPr>
          <w:rFonts w:ascii="Times New Roman" w:hAnsi="Times New Roman"/>
          <w:sz w:val="24"/>
          <w:szCs w:val="24"/>
          <w:lang w:val="sr-Cyrl-BA"/>
        </w:rPr>
        <w:t xml:space="preserve"> Republike Srpske (u daljem tekstu: Vlada) </w:t>
      </w:r>
      <w:r w:rsidRPr="0072019F">
        <w:rPr>
          <w:rFonts w:ascii="Times New Roman" w:hAnsi="Times New Roman"/>
          <w:sz w:val="24"/>
          <w:szCs w:val="24"/>
        </w:rPr>
        <w:t>na period od četiri godine</w:t>
      </w:r>
      <w:r w:rsidRPr="0072019F">
        <w:rPr>
          <w:rFonts w:ascii="Times New Roman" w:hAnsi="Times New Roman"/>
          <w:sz w:val="24"/>
          <w:szCs w:val="24"/>
          <w:lang w:val="sr-Cyrl-BA"/>
        </w:rPr>
        <w:t>.</w:t>
      </w:r>
    </w:p>
    <w:p w:rsidR="00C81AC0" w:rsidRPr="0072019F" w:rsidRDefault="00C81AC0" w:rsidP="00851B0F">
      <w:pPr>
        <w:pStyle w:val="ListParagraph"/>
        <w:numPr>
          <w:ilvl w:val="0"/>
          <w:numId w:val="2"/>
        </w:numPr>
        <w:spacing w:after="0" w:line="240" w:lineRule="auto"/>
        <w:ind w:left="0" w:firstLine="426"/>
        <w:jc w:val="both"/>
        <w:rPr>
          <w:rFonts w:ascii="Times New Roman" w:hAnsi="Times New Roman"/>
          <w:sz w:val="24"/>
          <w:szCs w:val="24"/>
          <w:lang w:val="sr-Cyrl-BA"/>
        </w:rPr>
      </w:pPr>
      <w:r w:rsidRPr="0072019F">
        <w:rPr>
          <w:rFonts w:ascii="Times New Roman" w:hAnsi="Times New Roman"/>
          <w:sz w:val="24"/>
          <w:szCs w:val="24"/>
          <w:lang w:val="sr-Latn-BA"/>
        </w:rPr>
        <w:t xml:space="preserve"> </w:t>
      </w:r>
      <w:r w:rsidRPr="0072019F">
        <w:rPr>
          <w:rFonts w:ascii="Times New Roman" w:hAnsi="Times New Roman"/>
          <w:sz w:val="24"/>
          <w:szCs w:val="24"/>
        </w:rPr>
        <w:t>Savjet za hranu</w:t>
      </w:r>
      <w:r w:rsidRPr="0072019F">
        <w:rPr>
          <w:rFonts w:ascii="Times New Roman" w:eastAsia="Calibri" w:hAnsi="Times New Roman"/>
          <w:sz w:val="24"/>
          <w:szCs w:val="24"/>
          <w:lang w:val="sr-Cyrl-BA"/>
        </w:rPr>
        <w:t xml:space="preserve"> sastoji se od sedam članova i čine ga predstavnici:</w:t>
      </w:r>
    </w:p>
    <w:p w:rsidR="00C81AC0" w:rsidRPr="0072019F" w:rsidRDefault="00C81AC0" w:rsidP="00851B0F">
      <w:pPr>
        <w:pStyle w:val="ListParagraph"/>
        <w:spacing w:after="0" w:line="240" w:lineRule="auto"/>
        <w:ind w:left="0" w:firstLine="426"/>
        <w:jc w:val="both"/>
        <w:rPr>
          <w:rFonts w:ascii="Times New Roman" w:hAnsi="Times New Roman"/>
          <w:sz w:val="24"/>
          <w:szCs w:val="24"/>
          <w:lang w:val="sr-Cyrl-BA"/>
        </w:rPr>
      </w:pPr>
      <w:r>
        <w:rPr>
          <w:rFonts w:ascii="Times New Roman" w:eastAsia="Calibri" w:hAnsi="Times New Roman"/>
          <w:sz w:val="24"/>
          <w:szCs w:val="24"/>
          <w:lang w:val="sr-Cyrl-BA"/>
        </w:rPr>
        <w:t xml:space="preserve">1) </w:t>
      </w:r>
      <w:r w:rsidRPr="0072019F">
        <w:rPr>
          <w:rFonts w:ascii="Times New Roman" w:eastAsia="Calibri" w:hAnsi="Times New Roman"/>
          <w:sz w:val="24"/>
          <w:szCs w:val="24"/>
          <w:lang w:val="sr-Cyrl-BA"/>
        </w:rPr>
        <w:t>Veterinarskog instituta Republike Srpske „Dr Vaso Butozan“</w:t>
      </w:r>
      <w:r w:rsidRPr="0072019F">
        <w:rPr>
          <w:rFonts w:ascii="Times New Roman" w:hAnsi="Times New Roman"/>
          <w:sz w:val="24"/>
          <w:szCs w:val="24"/>
          <w:lang w:val="sr-Cyrl-BA"/>
        </w:rPr>
        <w:t>,</w:t>
      </w:r>
    </w:p>
    <w:p w:rsidR="00C81AC0" w:rsidRPr="0072019F" w:rsidRDefault="00C81AC0" w:rsidP="00851B0F">
      <w:pPr>
        <w:pStyle w:val="ListParagraph"/>
        <w:spacing w:after="0" w:line="240" w:lineRule="auto"/>
        <w:ind w:left="0" w:firstLine="426"/>
        <w:jc w:val="both"/>
        <w:rPr>
          <w:rFonts w:ascii="Times New Roman" w:eastAsia="Calibri" w:hAnsi="Times New Roman"/>
          <w:sz w:val="24"/>
          <w:szCs w:val="24"/>
          <w:lang w:val="sr-Cyrl-BA"/>
        </w:rPr>
      </w:pPr>
      <w:r>
        <w:rPr>
          <w:rFonts w:ascii="Times New Roman" w:eastAsia="Calibri" w:hAnsi="Times New Roman"/>
          <w:sz w:val="24"/>
          <w:szCs w:val="24"/>
          <w:lang w:val="sr-Cyrl-BA"/>
        </w:rPr>
        <w:t xml:space="preserve">2) </w:t>
      </w:r>
      <w:r w:rsidRPr="0072019F">
        <w:rPr>
          <w:rFonts w:ascii="Times New Roman" w:eastAsia="Calibri" w:hAnsi="Times New Roman"/>
          <w:sz w:val="24"/>
          <w:szCs w:val="24"/>
          <w:lang w:val="sr-Cyrl-BA"/>
        </w:rPr>
        <w:t>JZU Instituta za javno zdravstvo Republike Srpske,</w:t>
      </w:r>
    </w:p>
    <w:p w:rsidR="00C81AC0" w:rsidRPr="0072019F" w:rsidRDefault="00C81AC0" w:rsidP="00851B0F">
      <w:pPr>
        <w:pStyle w:val="ListParagraph"/>
        <w:spacing w:after="0" w:line="240" w:lineRule="auto"/>
        <w:ind w:left="0" w:firstLine="426"/>
        <w:jc w:val="both"/>
        <w:rPr>
          <w:rFonts w:ascii="Times New Roman" w:eastAsia="Calibri" w:hAnsi="Times New Roman"/>
          <w:sz w:val="24"/>
          <w:szCs w:val="24"/>
          <w:lang w:val="sr-Cyrl-BA"/>
        </w:rPr>
      </w:pPr>
      <w:r>
        <w:rPr>
          <w:rFonts w:ascii="Times New Roman" w:eastAsia="Calibri" w:hAnsi="Times New Roman"/>
          <w:sz w:val="24"/>
          <w:szCs w:val="24"/>
          <w:lang w:val="sr-Cyrl-BA"/>
        </w:rPr>
        <w:t xml:space="preserve">3) </w:t>
      </w:r>
      <w:r w:rsidRPr="0072019F">
        <w:rPr>
          <w:rFonts w:ascii="Times New Roman" w:eastAsia="Calibri" w:hAnsi="Times New Roman"/>
          <w:sz w:val="24"/>
          <w:szCs w:val="24"/>
          <w:lang w:val="sr-Cyrl-BA"/>
        </w:rPr>
        <w:t>Poljoprivrednog instituta Republike Srpske,</w:t>
      </w:r>
    </w:p>
    <w:p w:rsidR="00C81AC0" w:rsidRPr="0072019F" w:rsidRDefault="00C81AC0" w:rsidP="00851B0F">
      <w:pPr>
        <w:pStyle w:val="ListParagraph"/>
        <w:spacing w:after="0" w:line="240" w:lineRule="auto"/>
        <w:ind w:left="0" w:firstLine="426"/>
        <w:jc w:val="both"/>
        <w:rPr>
          <w:rFonts w:ascii="Times New Roman" w:eastAsia="Calibri" w:hAnsi="Times New Roman"/>
          <w:sz w:val="24"/>
          <w:szCs w:val="24"/>
          <w:lang w:val="sr-Cyrl-BA"/>
        </w:rPr>
      </w:pPr>
      <w:r>
        <w:rPr>
          <w:rFonts w:ascii="Times New Roman" w:eastAsia="Calibri" w:hAnsi="Times New Roman"/>
          <w:sz w:val="24"/>
          <w:szCs w:val="24"/>
          <w:lang w:val="sr-Cyrl-BA"/>
        </w:rPr>
        <w:t xml:space="preserve">4) </w:t>
      </w:r>
      <w:r w:rsidRPr="0072019F">
        <w:rPr>
          <w:rFonts w:ascii="Times New Roman" w:eastAsia="Calibri" w:hAnsi="Times New Roman"/>
          <w:sz w:val="24"/>
          <w:szCs w:val="24"/>
          <w:lang w:val="sr-Cyrl-BA"/>
        </w:rPr>
        <w:t>Tehnološkog fakulteta,</w:t>
      </w:r>
    </w:p>
    <w:p w:rsidR="00C81AC0" w:rsidRPr="0072019F" w:rsidRDefault="00C81AC0" w:rsidP="00851B0F">
      <w:pPr>
        <w:pStyle w:val="ListParagraph"/>
        <w:spacing w:after="0" w:line="240" w:lineRule="auto"/>
        <w:ind w:left="0" w:firstLine="426"/>
        <w:jc w:val="both"/>
        <w:rPr>
          <w:rFonts w:ascii="Times New Roman" w:eastAsia="Calibri" w:hAnsi="Times New Roman"/>
          <w:sz w:val="24"/>
          <w:szCs w:val="24"/>
          <w:lang w:val="sr-Cyrl-BA"/>
        </w:rPr>
      </w:pPr>
      <w:r>
        <w:rPr>
          <w:rFonts w:ascii="Times New Roman" w:eastAsia="Calibri" w:hAnsi="Times New Roman"/>
          <w:sz w:val="24"/>
          <w:szCs w:val="24"/>
          <w:lang w:val="sr-Cyrl-BA"/>
        </w:rPr>
        <w:t xml:space="preserve">5) </w:t>
      </w:r>
      <w:r w:rsidRPr="0072019F">
        <w:rPr>
          <w:rFonts w:ascii="Times New Roman" w:eastAsia="Calibri" w:hAnsi="Times New Roman"/>
          <w:sz w:val="24"/>
          <w:szCs w:val="24"/>
          <w:lang w:val="sr-Cyrl-BA"/>
        </w:rPr>
        <w:t>Poljoprivrednog fakulteta,</w:t>
      </w:r>
    </w:p>
    <w:p w:rsidR="00C81AC0" w:rsidRPr="0072019F" w:rsidRDefault="00C81AC0" w:rsidP="00851B0F">
      <w:pPr>
        <w:pStyle w:val="ListParagraph"/>
        <w:spacing w:after="0" w:line="240" w:lineRule="auto"/>
        <w:ind w:left="0" w:firstLine="426"/>
        <w:jc w:val="both"/>
        <w:rPr>
          <w:rFonts w:ascii="Times New Roman" w:eastAsia="Calibri" w:hAnsi="Times New Roman"/>
          <w:sz w:val="24"/>
          <w:szCs w:val="24"/>
          <w:lang w:val="sr-Cyrl-BA"/>
        </w:rPr>
      </w:pPr>
      <w:r>
        <w:rPr>
          <w:rFonts w:ascii="Times New Roman" w:eastAsia="Calibri" w:hAnsi="Times New Roman"/>
          <w:sz w:val="24"/>
          <w:szCs w:val="24"/>
          <w:lang w:val="sr-Cyrl-BA"/>
        </w:rPr>
        <w:t xml:space="preserve">6) </w:t>
      </w:r>
      <w:r w:rsidRPr="0072019F">
        <w:rPr>
          <w:rFonts w:ascii="Times New Roman" w:eastAsia="Calibri" w:hAnsi="Times New Roman"/>
          <w:sz w:val="24"/>
          <w:szCs w:val="24"/>
          <w:lang w:val="sr-Cyrl-BA"/>
        </w:rPr>
        <w:t>Privredne Komore Republike Srpske i</w:t>
      </w:r>
    </w:p>
    <w:p w:rsidR="00C81AC0" w:rsidRPr="0072019F" w:rsidRDefault="00C81AC0" w:rsidP="00851B0F">
      <w:pPr>
        <w:pStyle w:val="ListParagraph"/>
        <w:spacing w:after="0" w:line="240" w:lineRule="auto"/>
        <w:ind w:left="0" w:firstLine="426"/>
        <w:jc w:val="both"/>
        <w:rPr>
          <w:rFonts w:ascii="Times New Roman" w:eastAsia="Calibri" w:hAnsi="Times New Roman"/>
          <w:sz w:val="24"/>
          <w:szCs w:val="24"/>
          <w:lang w:val="sr-Cyrl-BA"/>
        </w:rPr>
      </w:pPr>
      <w:r>
        <w:rPr>
          <w:rFonts w:ascii="Times New Roman" w:eastAsia="Calibri" w:hAnsi="Times New Roman"/>
          <w:sz w:val="24"/>
          <w:szCs w:val="24"/>
          <w:lang w:val="sr-Cyrl-BA"/>
        </w:rPr>
        <w:t xml:space="preserve">7) </w:t>
      </w:r>
      <w:r w:rsidRPr="0072019F">
        <w:rPr>
          <w:rFonts w:ascii="Times New Roman" w:eastAsia="Calibri" w:hAnsi="Times New Roman"/>
          <w:sz w:val="24"/>
          <w:szCs w:val="24"/>
          <w:lang w:val="sr-Cyrl-BA"/>
        </w:rPr>
        <w:t>Udruženja potrošača.</w:t>
      </w:r>
    </w:p>
    <w:p w:rsidR="00C81AC0" w:rsidRPr="0072019F" w:rsidRDefault="00C81AC0" w:rsidP="00C81AC0">
      <w:pPr>
        <w:pStyle w:val="ListParagraph"/>
        <w:numPr>
          <w:ilvl w:val="0"/>
          <w:numId w:val="93"/>
        </w:numPr>
        <w:spacing w:after="0" w:line="240" w:lineRule="auto"/>
        <w:ind w:hanging="6456"/>
        <w:jc w:val="both"/>
        <w:rPr>
          <w:rFonts w:ascii="Times New Roman" w:eastAsia="Calibri" w:hAnsi="Times New Roman"/>
          <w:sz w:val="24"/>
          <w:szCs w:val="24"/>
        </w:rPr>
      </w:pPr>
      <w:r>
        <w:rPr>
          <w:rFonts w:ascii="Times New Roman" w:hAnsi="Times New Roman"/>
          <w:sz w:val="24"/>
          <w:szCs w:val="24"/>
          <w:lang w:val="bs-Cyrl-BA"/>
        </w:rPr>
        <w:t xml:space="preserve"> </w:t>
      </w:r>
      <w:r w:rsidRPr="0072019F">
        <w:rPr>
          <w:rFonts w:ascii="Times New Roman" w:hAnsi="Times New Roman"/>
          <w:sz w:val="24"/>
          <w:szCs w:val="24"/>
        </w:rPr>
        <w:t>Rad Savjeta za hranu je javan.</w:t>
      </w:r>
    </w:p>
    <w:p w:rsidR="00C81AC0" w:rsidRPr="0072019F" w:rsidRDefault="00C81AC0" w:rsidP="00C81AC0">
      <w:pPr>
        <w:pStyle w:val="ListParagraph"/>
        <w:numPr>
          <w:ilvl w:val="0"/>
          <w:numId w:val="93"/>
        </w:numPr>
        <w:spacing w:after="0" w:line="240" w:lineRule="auto"/>
        <w:ind w:hanging="6456"/>
        <w:jc w:val="both"/>
        <w:rPr>
          <w:rFonts w:ascii="Times New Roman" w:eastAsia="Calibri" w:hAnsi="Times New Roman"/>
          <w:sz w:val="24"/>
          <w:szCs w:val="24"/>
        </w:rPr>
      </w:pPr>
      <w:r>
        <w:rPr>
          <w:rFonts w:ascii="Times New Roman" w:hAnsi="Times New Roman"/>
          <w:sz w:val="24"/>
          <w:szCs w:val="24"/>
          <w:lang w:val="bs-Cyrl-BA"/>
        </w:rPr>
        <w:lastRenderedPageBreak/>
        <w:t xml:space="preserve"> </w:t>
      </w:r>
      <w:r w:rsidRPr="0072019F">
        <w:rPr>
          <w:rFonts w:ascii="Times New Roman" w:hAnsi="Times New Roman"/>
          <w:sz w:val="24"/>
          <w:szCs w:val="24"/>
        </w:rPr>
        <w:t>Savjet za hranu</w:t>
      </w:r>
      <w:r w:rsidRPr="0072019F">
        <w:rPr>
          <w:rFonts w:ascii="Times New Roman" w:hAnsi="Times New Roman"/>
          <w:sz w:val="24"/>
          <w:szCs w:val="24"/>
          <w:lang w:val="sr-Cyrl-BA"/>
        </w:rPr>
        <w:t xml:space="preserve"> donosi poslovnik o svom radu.</w:t>
      </w:r>
    </w:p>
    <w:p w:rsidR="00C81AC0" w:rsidRPr="0072019F" w:rsidRDefault="00C81AC0" w:rsidP="00C81AC0">
      <w:pPr>
        <w:pStyle w:val="ListParagraph"/>
        <w:numPr>
          <w:ilvl w:val="0"/>
          <w:numId w:val="93"/>
        </w:numPr>
        <w:spacing w:after="0" w:line="240" w:lineRule="auto"/>
        <w:ind w:left="0" w:firstLine="426"/>
        <w:jc w:val="both"/>
        <w:rPr>
          <w:rFonts w:ascii="Times New Roman" w:eastAsia="Calibri" w:hAnsi="Times New Roman"/>
          <w:sz w:val="24"/>
          <w:szCs w:val="24"/>
        </w:rPr>
      </w:pPr>
      <w:r>
        <w:rPr>
          <w:rFonts w:ascii="Times New Roman" w:hAnsi="Times New Roman"/>
          <w:sz w:val="24"/>
          <w:szCs w:val="24"/>
          <w:lang w:val="bs-Cyrl-BA"/>
        </w:rPr>
        <w:t xml:space="preserve"> </w:t>
      </w:r>
      <w:r w:rsidRPr="0072019F">
        <w:rPr>
          <w:rFonts w:ascii="Times New Roman" w:hAnsi="Times New Roman"/>
          <w:sz w:val="24"/>
          <w:szCs w:val="24"/>
        </w:rPr>
        <w:t>Administrativno-tehničke poslove za potrebe Savjeta za hranu obavlja Ministarstvo.</w:t>
      </w:r>
    </w:p>
    <w:p w:rsidR="00C81AC0" w:rsidRPr="0072019F" w:rsidRDefault="00C81AC0" w:rsidP="00851B0F">
      <w:pPr>
        <w:pStyle w:val="Standard"/>
        <w:spacing w:after="0" w:line="240" w:lineRule="auto"/>
        <w:rPr>
          <w:rFonts w:ascii="Times New Roman" w:hAnsi="Times New Roman"/>
          <w:sz w:val="24"/>
          <w:szCs w:val="24"/>
          <w:lang w:val="bs-Cyrl-BA"/>
        </w:rPr>
      </w:pPr>
    </w:p>
    <w:p w:rsidR="00C81AC0" w:rsidRPr="0072019F" w:rsidRDefault="00C81AC0" w:rsidP="00851B0F">
      <w:pPr>
        <w:pStyle w:val="Standard"/>
        <w:spacing w:after="0" w:line="240" w:lineRule="auto"/>
        <w:jc w:val="center"/>
        <w:rPr>
          <w:rFonts w:ascii="Times New Roman" w:hAnsi="Times New Roman"/>
          <w:sz w:val="24"/>
          <w:szCs w:val="24"/>
          <w:lang w:val="sr-Cyrl-BA"/>
        </w:rPr>
      </w:pPr>
      <w:r w:rsidRPr="0072019F">
        <w:rPr>
          <w:rFonts w:ascii="Times New Roman" w:hAnsi="Times New Roman"/>
          <w:sz w:val="24"/>
          <w:szCs w:val="24"/>
          <w:lang w:val="sr-Cyrl-BA"/>
        </w:rPr>
        <w:t xml:space="preserve">Uvoz </w:t>
      </w:r>
      <w:r w:rsidRPr="0072019F">
        <w:rPr>
          <w:rFonts w:ascii="Times New Roman" w:hAnsi="Times New Roman"/>
          <w:sz w:val="24"/>
          <w:szCs w:val="24"/>
          <w:lang w:val="bs-Latn-BA"/>
        </w:rPr>
        <w:t>hran</w:t>
      </w:r>
      <w:r w:rsidRPr="0072019F">
        <w:rPr>
          <w:rFonts w:ascii="Times New Roman" w:hAnsi="Times New Roman"/>
          <w:sz w:val="24"/>
          <w:szCs w:val="24"/>
          <w:lang w:val="sr-Cyrl-BA"/>
        </w:rPr>
        <w:t>e</w:t>
      </w:r>
      <w:r w:rsidRPr="0072019F">
        <w:rPr>
          <w:rFonts w:ascii="Times New Roman" w:hAnsi="Times New Roman"/>
          <w:sz w:val="24"/>
          <w:szCs w:val="24"/>
          <w:lang w:val="bs-Latn-BA"/>
        </w:rPr>
        <w:t xml:space="preserve"> i hran</w:t>
      </w:r>
      <w:r w:rsidRPr="0072019F">
        <w:rPr>
          <w:rFonts w:ascii="Times New Roman" w:hAnsi="Times New Roman"/>
          <w:sz w:val="24"/>
          <w:szCs w:val="24"/>
          <w:lang w:val="sr-Cyrl-BA"/>
        </w:rPr>
        <w:t>e</w:t>
      </w:r>
      <w:r w:rsidRPr="0072019F">
        <w:rPr>
          <w:rFonts w:ascii="Times New Roman" w:hAnsi="Times New Roman"/>
          <w:sz w:val="24"/>
          <w:szCs w:val="24"/>
          <w:lang w:val="bs-Latn-BA"/>
        </w:rPr>
        <w:t xml:space="preserve"> za životinje</w:t>
      </w:r>
    </w:p>
    <w:p w:rsidR="00C81AC0" w:rsidRPr="0072019F" w:rsidRDefault="00C81AC0" w:rsidP="00851B0F">
      <w:pPr>
        <w:pStyle w:val="Standard"/>
        <w:spacing w:after="0" w:line="240" w:lineRule="auto"/>
        <w:jc w:val="center"/>
        <w:rPr>
          <w:rFonts w:ascii="Times New Roman" w:hAnsi="Times New Roman"/>
          <w:sz w:val="24"/>
          <w:szCs w:val="24"/>
          <w:lang w:val="bs-Latn-BA"/>
        </w:rPr>
      </w:pPr>
      <w:r w:rsidRPr="0072019F">
        <w:rPr>
          <w:rFonts w:ascii="Times New Roman" w:hAnsi="Times New Roman"/>
          <w:sz w:val="24"/>
          <w:szCs w:val="24"/>
          <w:lang w:val="bs-Latn-BA"/>
        </w:rPr>
        <w:t>Član 16.</w:t>
      </w:r>
    </w:p>
    <w:p w:rsidR="00C81AC0" w:rsidRPr="0072019F" w:rsidRDefault="00C81AC0" w:rsidP="00851B0F">
      <w:pPr>
        <w:pStyle w:val="Standard"/>
        <w:spacing w:after="0" w:line="240" w:lineRule="auto"/>
        <w:jc w:val="both"/>
        <w:rPr>
          <w:rFonts w:ascii="Times New Roman" w:hAnsi="Times New Roman"/>
          <w:bCs/>
          <w:sz w:val="24"/>
          <w:szCs w:val="24"/>
          <w:lang w:val="sr-Cyrl-BA"/>
        </w:rPr>
      </w:pPr>
    </w:p>
    <w:p w:rsidR="00C81AC0" w:rsidRPr="0072019F" w:rsidRDefault="00C81AC0" w:rsidP="00C81AC0">
      <w:pPr>
        <w:pStyle w:val="Standard"/>
        <w:numPr>
          <w:ilvl w:val="0"/>
          <w:numId w:val="61"/>
        </w:numPr>
        <w:spacing w:after="0" w:line="240" w:lineRule="auto"/>
        <w:ind w:left="0" w:firstLine="360"/>
        <w:jc w:val="both"/>
        <w:rPr>
          <w:rFonts w:ascii="Times New Roman" w:hAnsi="Times New Roman"/>
          <w:bCs/>
          <w:sz w:val="24"/>
          <w:szCs w:val="24"/>
          <w:lang w:val="sr-Cyrl-BA"/>
        </w:rPr>
      </w:pPr>
      <w:r w:rsidRPr="0072019F">
        <w:rPr>
          <w:rFonts w:ascii="Times New Roman" w:hAnsi="Times New Roman"/>
          <w:bCs/>
          <w:sz w:val="24"/>
          <w:szCs w:val="24"/>
          <w:lang w:val="sr-Cyrl-BA"/>
        </w:rPr>
        <w:t>Obaveza je da hrana i hrana za životinje koja se uvozi radi stavljanja na tržište Republike Srpske ispunjava zahtjeve utvrđene propisima o hrani, odnosno zahtjeve koji su ekvivalentni zahtjevima propisa o hrani, ukoliko posebnim ugovorom sa zemljom izvoznicom nije drugačije uređeno.</w:t>
      </w:r>
    </w:p>
    <w:p w:rsidR="00C81AC0" w:rsidRPr="0072019F" w:rsidRDefault="00C81AC0" w:rsidP="00C81AC0">
      <w:pPr>
        <w:pStyle w:val="Standard"/>
        <w:numPr>
          <w:ilvl w:val="0"/>
          <w:numId w:val="61"/>
        </w:numPr>
        <w:spacing w:after="0" w:line="240" w:lineRule="auto"/>
        <w:ind w:left="0" w:firstLine="360"/>
        <w:jc w:val="both"/>
        <w:rPr>
          <w:rFonts w:ascii="Times New Roman" w:hAnsi="Times New Roman"/>
          <w:bCs/>
          <w:sz w:val="24"/>
          <w:szCs w:val="24"/>
          <w:lang w:val="sr-Cyrl-BA"/>
        </w:rPr>
      </w:pPr>
      <w:r w:rsidRPr="0072019F">
        <w:rPr>
          <w:rFonts w:ascii="Times New Roman" w:hAnsi="Times New Roman"/>
          <w:bCs/>
          <w:sz w:val="24"/>
          <w:szCs w:val="24"/>
          <w:lang w:val="sr-Cyrl-BA"/>
        </w:rPr>
        <w:t>Ekvivalentnim zahtjevima iz stava 1. ovog člana smatraju se zahtjevi za koje nadležni organ države izvoza na objektivan način dokaže da ispunjavaju isti ili viši nivo zaštite zdravlja ljudi u odnosu na nivo koji se zahtijeva propisima o hrani.</w:t>
      </w:r>
    </w:p>
    <w:p w:rsidR="00C81AC0" w:rsidRPr="0072019F" w:rsidRDefault="00C81AC0" w:rsidP="00851B0F">
      <w:pPr>
        <w:pStyle w:val="Standard"/>
        <w:spacing w:after="0" w:line="240" w:lineRule="auto"/>
        <w:rPr>
          <w:rFonts w:ascii="Times New Roman" w:hAnsi="Times New Roman"/>
          <w:bCs/>
          <w:sz w:val="24"/>
          <w:szCs w:val="24"/>
          <w:lang w:val="sr-Cyrl-BA"/>
        </w:rPr>
      </w:pPr>
    </w:p>
    <w:p w:rsidR="00C81AC0" w:rsidRPr="0072019F" w:rsidRDefault="00C81AC0" w:rsidP="00851B0F">
      <w:pPr>
        <w:pStyle w:val="Standard"/>
        <w:spacing w:after="0" w:line="240" w:lineRule="auto"/>
        <w:jc w:val="center"/>
        <w:rPr>
          <w:rFonts w:ascii="Times New Roman" w:hAnsi="Times New Roman"/>
          <w:bCs/>
          <w:sz w:val="24"/>
          <w:szCs w:val="24"/>
          <w:lang w:val="sr-Cyrl-BA"/>
        </w:rPr>
      </w:pPr>
      <w:r w:rsidRPr="0072019F">
        <w:rPr>
          <w:rFonts w:ascii="Times New Roman" w:hAnsi="Times New Roman"/>
          <w:bCs/>
          <w:sz w:val="24"/>
          <w:szCs w:val="24"/>
          <w:lang w:val="sr-Cyrl-BA"/>
        </w:rPr>
        <w:t xml:space="preserve">Izvoz </w:t>
      </w:r>
      <w:r w:rsidRPr="0072019F">
        <w:rPr>
          <w:rFonts w:ascii="Times New Roman" w:hAnsi="Times New Roman"/>
          <w:bCs/>
          <w:sz w:val="24"/>
          <w:szCs w:val="24"/>
          <w:lang w:val="bs-Latn-BA"/>
        </w:rPr>
        <w:t>hran</w:t>
      </w:r>
      <w:r w:rsidRPr="0072019F">
        <w:rPr>
          <w:rFonts w:ascii="Times New Roman" w:hAnsi="Times New Roman"/>
          <w:bCs/>
          <w:sz w:val="24"/>
          <w:szCs w:val="24"/>
          <w:lang w:val="sr-Cyrl-BA"/>
        </w:rPr>
        <w:t>e</w:t>
      </w:r>
      <w:r w:rsidRPr="0072019F">
        <w:rPr>
          <w:rFonts w:ascii="Times New Roman" w:hAnsi="Times New Roman"/>
          <w:bCs/>
          <w:sz w:val="24"/>
          <w:szCs w:val="24"/>
          <w:lang w:val="bs-Latn-BA"/>
        </w:rPr>
        <w:t xml:space="preserve"> i hran</w:t>
      </w:r>
      <w:r w:rsidRPr="0072019F">
        <w:rPr>
          <w:rFonts w:ascii="Times New Roman" w:hAnsi="Times New Roman"/>
          <w:bCs/>
          <w:sz w:val="24"/>
          <w:szCs w:val="24"/>
          <w:lang w:val="sr-Cyrl-BA"/>
        </w:rPr>
        <w:t>e</w:t>
      </w:r>
      <w:r w:rsidRPr="0072019F">
        <w:rPr>
          <w:rFonts w:ascii="Times New Roman" w:hAnsi="Times New Roman"/>
          <w:bCs/>
          <w:sz w:val="24"/>
          <w:szCs w:val="24"/>
          <w:lang w:val="bs-Latn-BA"/>
        </w:rPr>
        <w:t xml:space="preserve"> za životinje</w:t>
      </w:r>
    </w:p>
    <w:p w:rsidR="00C81AC0" w:rsidRPr="0072019F" w:rsidRDefault="00C81AC0" w:rsidP="00851B0F">
      <w:pPr>
        <w:pStyle w:val="Standard"/>
        <w:spacing w:after="0" w:line="240" w:lineRule="auto"/>
        <w:jc w:val="center"/>
        <w:rPr>
          <w:rFonts w:ascii="Times New Roman" w:hAnsi="Times New Roman"/>
          <w:sz w:val="24"/>
          <w:szCs w:val="24"/>
          <w:lang w:val="bs-Latn-BA"/>
        </w:rPr>
      </w:pPr>
      <w:r w:rsidRPr="0072019F">
        <w:rPr>
          <w:rFonts w:ascii="Times New Roman" w:hAnsi="Times New Roman"/>
          <w:sz w:val="24"/>
          <w:szCs w:val="24"/>
          <w:lang w:val="bs-Latn-BA"/>
        </w:rPr>
        <w:t>Član 17.</w:t>
      </w:r>
    </w:p>
    <w:p w:rsidR="00C81AC0" w:rsidRPr="0072019F" w:rsidRDefault="00C81AC0" w:rsidP="00851B0F">
      <w:pPr>
        <w:pStyle w:val="Default"/>
        <w:jc w:val="both"/>
        <w:rPr>
          <w:color w:val="auto"/>
          <w:lang w:val="sr-Cyrl-BA"/>
        </w:rPr>
      </w:pPr>
    </w:p>
    <w:p w:rsidR="00C81AC0" w:rsidRPr="0072019F" w:rsidRDefault="00C81AC0" w:rsidP="00C81AC0">
      <w:pPr>
        <w:pStyle w:val="Default"/>
        <w:numPr>
          <w:ilvl w:val="0"/>
          <w:numId w:val="62"/>
        </w:numPr>
        <w:ind w:left="0" w:firstLine="360"/>
        <w:jc w:val="both"/>
        <w:rPr>
          <w:color w:val="auto"/>
        </w:rPr>
      </w:pPr>
      <w:r w:rsidRPr="0072019F">
        <w:rPr>
          <w:color w:val="auto"/>
        </w:rPr>
        <w:t xml:space="preserve">Obaveza je da hrana ili hrana za </w:t>
      </w:r>
      <w:r w:rsidRPr="0072019F">
        <w:rPr>
          <w:color w:val="auto"/>
          <w:lang w:val="sr-Cyrl-BA"/>
        </w:rPr>
        <w:t>ž</w:t>
      </w:r>
      <w:r w:rsidRPr="0072019F">
        <w:rPr>
          <w:color w:val="auto"/>
        </w:rPr>
        <w:t>ivotinje koja se izvozi ili se uvozi radi izvoza ispunjava zahtjeve utvr</w:t>
      </w:r>
      <w:r w:rsidRPr="0072019F">
        <w:rPr>
          <w:color w:val="auto"/>
          <w:lang w:val="sr-Cyrl-BA"/>
        </w:rPr>
        <w:t>đ</w:t>
      </w:r>
      <w:r w:rsidRPr="0072019F">
        <w:rPr>
          <w:color w:val="auto"/>
        </w:rPr>
        <w:t xml:space="preserve">ene </w:t>
      </w:r>
      <w:r w:rsidRPr="0072019F">
        <w:rPr>
          <w:color w:val="auto"/>
          <w:lang w:val="sr-Cyrl-BA"/>
        </w:rPr>
        <w:t>propisima o hrani</w:t>
      </w:r>
      <w:r w:rsidRPr="0072019F">
        <w:rPr>
          <w:color w:val="auto"/>
        </w:rPr>
        <w:t>, kao i zahtjeve zemlje uvoza ili zahtjeve utvr</w:t>
      </w:r>
      <w:r w:rsidRPr="0072019F">
        <w:rPr>
          <w:color w:val="auto"/>
          <w:lang w:val="sr-Cyrl-BA"/>
        </w:rPr>
        <w:t>đ</w:t>
      </w:r>
      <w:r w:rsidRPr="0072019F">
        <w:rPr>
          <w:color w:val="auto"/>
        </w:rPr>
        <w:t xml:space="preserve">ene posebnim ugovorom sa zemljom uvoza. </w:t>
      </w:r>
    </w:p>
    <w:p w:rsidR="00C81AC0" w:rsidRPr="0072019F" w:rsidRDefault="00C81AC0" w:rsidP="00C81AC0">
      <w:pPr>
        <w:pStyle w:val="Default"/>
        <w:numPr>
          <w:ilvl w:val="0"/>
          <w:numId w:val="62"/>
        </w:numPr>
        <w:ind w:left="0" w:firstLine="360"/>
        <w:jc w:val="both"/>
        <w:rPr>
          <w:color w:val="auto"/>
        </w:rPr>
      </w:pPr>
      <w:r w:rsidRPr="0072019F">
        <w:rPr>
          <w:color w:val="auto"/>
        </w:rPr>
        <w:t>Izuzetno od stava 1</w:t>
      </w:r>
      <w:r w:rsidRPr="0072019F">
        <w:rPr>
          <w:color w:val="auto"/>
          <w:lang w:val="sr-Cyrl-BA"/>
        </w:rPr>
        <w:t>.</w:t>
      </w:r>
      <w:r w:rsidRPr="0072019F">
        <w:rPr>
          <w:color w:val="auto"/>
        </w:rPr>
        <w:t xml:space="preserve"> ovog člana, hrana ili hrana za </w:t>
      </w:r>
      <w:r w:rsidRPr="0072019F">
        <w:rPr>
          <w:color w:val="auto"/>
          <w:lang w:val="sr-Cyrl-BA"/>
        </w:rPr>
        <w:t>ž</w:t>
      </w:r>
      <w:r w:rsidRPr="0072019F">
        <w:rPr>
          <w:color w:val="auto"/>
        </w:rPr>
        <w:t xml:space="preserve">ivotinje ukoliko nije štetna </w:t>
      </w:r>
      <w:r w:rsidRPr="0072019F">
        <w:rPr>
          <w:color w:val="auto"/>
          <w:lang w:val="bs-Cyrl-BA"/>
        </w:rPr>
        <w:t>za</w:t>
      </w:r>
      <w:r w:rsidRPr="0072019F">
        <w:rPr>
          <w:color w:val="auto"/>
        </w:rPr>
        <w:t xml:space="preserve"> zdravlje ili </w:t>
      </w:r>
      <w:r w:rsidRPr="0072019F">
        <w:rPr>
          <w:color w:val="auto"/>
          <w:lang w:val="sr-Cyrl-BA"/>
        </w:rPr>
        <w:t xml:space="preserve">nije </w:t>
      </w:r>
      <w:r w:rsidRPr="0072019F">
        <w:rPr>
          <w:color w:val="auto"/>
        </w:rPr>
        <w:t>bezbjedna, mo</w:t>
      </w:r>
      <w:r w:rsidRPr="0072019F">
        <w:rPr>
          <w:color w:val="auto"/>
          <w:lang w:val="sr-Cyrl-BA"/>
        </w:rPr>
        <w:t>ž</w:t>
      </w:r>
      <w:r w:rsidRPr="0072019F">
        <w:rPr>
          <w:color w:val="auto"/>
        </w:rPr>
        <w:t>e se izvoziti ili uvoziti radi izvoza, na osnovu saglasnosti nadle</w:t>
      </w:r>
      <w:r w:rsidRPr="0072019F">
        <w:rPr>
          <w:color w:val="auto"/>
          <w:lang w:val="sr-Cyrl-BA"/>
        </w:rPr>
        <w:t>ž</w:t>
      </w:r>
      <w:r w:rsidRPr="0072019F">
        <w:rPr>
          <w:color w:val="auto"/>
        </w:rPr>
        <w:t>nih organa zemlje uvoza i ako su</w:t>
      </w:r>
      <w:r w:rsidRPr="0072019F">
        <w:rPr>
          <w:color w:val="auto"/>
          <w:lang w:val="sr-Cyrl-BA"/>
        </w:rPr>
        <w:t xml:space="preserve"> ti organi</w:t>
      </w:r>
      <w:r w:rsidRPr="0072019F">
        <w:rPr>
          <w:color w:val="auto"/>
        </w:rPr>
        <w:t xml:space="preserve"> informisani o razlozima i okolnostima zbog kojih se ta hrana ili hrana za </w:t>
      </w:r>
      <w:r w:rsidRPr="0072019F">
        <w:rPr>
          <w:color w:val="auto"/>
          <w:lang w:val="sr-Cyrl-BA"/>
        </w:rPr>
        <w:t>ž</w:t>
      </w:r>
      <w:r w:rsidRPr="0072019F">
        <w:rPr>
          <w:color w:val="auto"/>
        </w:rPr>
        <w:t>ivotinje ne mo</w:t>
      </w:r>
      <w:r w:rsidRPr="0072019F">
        <w:rPr>
          <w:color w:val="auto"/>
          <w:lang w:val="sr-Cyrl-BA"/>
        </w:rPr>
        <w:t>ž</w:t>
      </w:r>
      <w:r w:rsidRPr="0072019F">
        <w:rPr>
          <w:color w:val="auto"/>
        </w:rPr>
        <w:t>e stavljati na tr</w:t>
      </w:r>
      <w:r w:rsidRPr="0072019F">
        <w:rPr>
          <w:color w:val="auto"/>
          <w:lang w:val="sr-Cyrl-BA"/>
        </w:rPr>
        <w:t>ž</w:t>
      </w:r>
      <w:r w:rsidRPr="0072019F">
        <w:rPr>
          <w:color w:val="auto"/>
        </w:rPr>
        <w:t xml:space="preserve">ište </w:t>
      </w:r>
      <w:r w:rsidRPr="0072019F">
        <w:rPr>
          <w:color w:val="auto"/>
          <w:lang w:val="sr-Cyrl-BA"/>
        </w:rPr>
        <w:t>Republike Srpske</w:t>
      </w:r>
      <w:r w:rsidRPr="0072019F">
        <w:rPr>
          <w:color w:val="auto"/>
        </w:rPr>
        <w:t>.</w:t>
      </w:r>
    </w:p>
    <w:p w:rsidR="00C81AC0" w:rsidRPr="0072019F" w:rsidRDefault="00C81AC0" w:rsidP="00C81AC0">
      <w:pPr>
        <w:pStyle w:val="Default"/>
        <w:numPr>
          <w:ilvl w:val="0"/>
          <w:numId w:val="62"/>
        </w:numPr>
        <w:ind w:left="0" w:firstLine="360"/>
        <w:jc w:val="both"/>
        <w:rPr>
          <w:color w:val="auto"/>
        </w:rPr>
      </w:pPr>
      <w:r w:rsidRPr="0072019F">
        <w:rPr>
          <w:rFonts w:eastAsia="Lucida Sans Unicode"/>
          <w:color w:val="auto"/>
          <w:kern w:val="3"/>
          <w:lang w:val="sr-Cyrl-BA"/>
        </w:rPr>
        <w:t>Ministar poljoprivrede, šumarstva i vodoprivrede (u daljem tekstu: ministar), uz pribavljeno mišljenje Ministarstva zdravlja i socijalne zaštite (u daljem tekstu: Ministarstvo zdravlja), donosi pravilnik kojim se propisuje postupak za izdavanje zdravstvenog certifikata za hranu koja nije životinjskog porijekla.</w:t>
      </w:r>
      <w:r w:rsidRPr="0072019F">
        <w:rPr>
          <w:color w:val="auto"/>
        </w:rPr>
        <w:t xml:space="preserve"> </w:t>
      </w:r>
    </w:p>
    <w:p w:rsidR="00C81AC0" w:rsidRPr="0072019F" w:rsidRDefault="00C81AC0" w:rsidP="00851B0F">
      <w:pPr>
        <w:pStyle w:val="Standard"/>
        <w:spacing w:after="0" w:line="240" w:lineRule="auto"/>
        <w:rPr>
          <w:rFonts w:ascii="Times New Roman" w:hAnsi="Times New Roman"/>
          <w:sz w:val="24"/>
          <w:szCs w:val="24"/>
          <w:lang w:val="sr-Latn-BA"/>
        </w:rPr>
      </w:pPr>
    </w:p>
    <w:p w:rsidR="00C81AC0" w:rsidRPr="0072019F" w:rsidRDefault="00C81AC0" w:rsidP="00851B0F">
      <w:pPr>
        <w:pStyle w:val="Standard"/>
        <w:spacing w:after="0" w:line="240" w:lineRule="auto"/>
        <w:jc w:val="center"/>
        <w:rPr>
          <w:rFonts w:ascii="Times New Roman" w:hAnsi="Times New Roman"/>
          <w:sz w:val="24"/>
          <w:szCs w:val="24"/>
          <w:lang w:val="bs-Latn-BA"/>
        </w:rPr>
      </w:pPr>
      <w:r w:rsidRPr="0072019F">
        <w:rPr>
          <w:rFonts w:ascii="Times New Roman" w:hAnsi="Times New Roman"/>
          <w:sz w:val="24"/>
          <w:szCs w:val="24"/>
          <w:lang w:val="bs-Latn-BA"/>
        </w:rPr>
        <w:t xml:space="preserve">Uslovi za utvrđivanje </w:t>
      </w:r>
      <w:r w:rsidRPr="0072019F">
        <w:rPr>
          <w:rFonts w:ascii="Times New Roman" w:hAnsi="Times New Roman"/>
          <w:sz w:val="24"/>
          <w:szCs w:val="24"/>
          <w:lang w:val="sr-Cyrl-BA"/>
        </w:rPr>
        <w:t>bezbjednosti</w:t>
      </w:r>
      <w:r w:rsidRPr="0072019F">
        <w:rPr>
          <w:rFonts w:ascii="Times New Roman" w:hAnsi="Times New Roman"/>
          <w:sz w:val="24"/>
          <w:szCs w:val="24"/>
          <w:lang w:val="bs-Latn-BA"/>
        </w:rPr>
        <w:t xml:space="preserve"> hrane</w:t>
      </w:r>
    </w:p>
    <w:p w:rsidR="00C81AC0" w:rsidRPr="0072019F" w:rsidRDefault="00C81AC0" w:rsidP="00851B0F">
      <w:pPr>
        <w:pStyle w:val="Standard"/>
        <w:spacing w:after="0" w:line="240" w:lineRule="auto"/>
        <w:jc w:val="center"/>
        <w:rPr>
          <w:rFonts w:ascii="Times New Roman" w:hAnsi="Times New Roman"/>
          <w:sz w:val="24"/>
          <w:szCs w:val="24"/>
          <w:lang w:val="bs-Latn-BA"/>
        </w:rPr>
      </w:pPr>
      <w:r w:rsidRPr="0072019F">
        <w:rPr>
          <w:rFonts w:ascii="Times New Roman" w:hAnsi="Times New Roman"/>
          <w:sz w:val="24"/>
          <w:szCs w:val="24"/>
          <w:lang w:val="bs-Latn-BA"/>
        </w:rPr>
        <w:t>Član 18.</w:t>
      </w:r>
    </w:p>
    <w:p w:rsidR="00C81AC0" w:rsidRPr="0072019F" w:rsidRDefault="00C81AC0" w:rsidP="00851B0F">
      <w:pPr>
        <w:pStyle w:val="Standard"/>
        <w:spacing w:after="0" w:line="240" w:lineRule="auto"/>
        <w:rPr>
          <w:rFonts w:ascii="Times New Roman" w:hAnsi="Times New Roman"/>
          <w:sz w:val="24"/>
          <w:szCs w:val="24"/>
          <w:lang w:val="sr-Cyrl-BA"/>
        </w:rPr>
      </w:pPr>
    </w:p>
    <w:p w:rsidR="00C81AC0" w:rsidRPr="0072019F" w:rsidRDefault="00C81AC0" w:rsidP="00851B0F">
      <w:pPr>
        <w:pStyle w:val="ListParagraph"/>
        <w:numPr>
          <w:ilvl w:val="0"/>
          <w:numId w:val="13"/>
        </w:numPr>
        <w:spacing w:after="0" w:line="240" w:lineRule="auto"/>
        <w:ind w:left="714" w:hanging="357"/>
        <w:jc w:val="both"/>
        <w:rPr>
          <w:rFonts w:ascii="Times New Roman" w:eastAsia="Calibri" w:hAnsi="Times New Roman"/>
          <w:sz w:val="24"/>
          <w:szCs w:val="24"/>
          <w:lang w:val="sr-Cyrl-BA"/>
        </w:rPr>
      </w:pPr>
      <w:r w:rsidRPr="0072019F">
        <w:rPr>
          <w:rFonts w:ascii="Times New Roman" w:eastAsia="Calibri" w:hAnsi="Times New Roman"/>
          <w:sz w:val="24"/>
          <w:szCs w:val="24"/>
          <w:lang w:val="sr-Cyrl-BA"/>
        </w:rPr>
        <w:t>Zabranjeno je stavljati u promet h</w:t>
      </w:r>
      <w:r w:rsidRPr="0072019F">
        <w:rPr>
          <w:rFonts w:ascii="Times New Roman" w:eastAsia="Calibri" w:hAnsi="Times New Roman"/>
          <w:sz w:val="24"/>
          <w:szCs w:val="24"/>
          <w:lang w:val="bs-Latn-BA"/>
        </w:rPr>
        <w:t xml:space="preserve">ranu </w:t>
      </w:r>
      <w:r w:rsidRPr="0072019F">
        <w:rPr>
          <w:rFonts w:ascii="Times New Roman" w:eastAsia="Calibri" w:hAnsi="Times New Roman"/>
          <w:sz w:val="24"/>
          <w:szCs w:val="24"/>
          <w:lang w:val="sr-Cyrl-BA"/>
        </w:rPr>
        <w:t>koja nije bezbjedna</w:t>
      </w:r>
      <w:r w:rsidRPr="0072019F">
        <w:rPr>
          <w:rFonts w:ascii="Times New Roman" w:eastAsia="Calibri" w:hAnsi="Times New Roman"/>
          <w:sz w:val="24"/>
          <w:szCs w:val="24"/>
          <w:lang w:val="bs-Latn-BA"/>
        </w:rPr>
        <w:t>.</w:t>
      </w:r>
    </w:p>
    <w:p w:rsidR="00C81AC0" w:rsidRPr="0072019F" w:rsidRDefault="00C81AC0" w:rsidP="00851B0F">
      <w:pPr>
        <w:pStyle w:val="ListParagraph"/>
        <w:numPr>
          <w:ilvl w:val="0"/>
          <w:numId w:val="13"/>
        </w:numPr>
        <w:spacing w:after="0" w:line="240" w:lineRule="auto"/>
        <w:ind w:left="714" w:hanging="357"/>
        <w:jc w:val="both"/>
        <w:rPr>
          <w:rFonts w:ascii="Times New Roman" w:eastAsia="Calibri" w:hAnsi="Times New Roman"/>
          <w:sz w:val="24"/>
          <w:szCs w:val="24"/>
          <w:lang w:val="sr-Cyrl-BA"/>
        </w:rPr>
      </w:pPr>
      <w:r w:rsidRPr="0072019F">
        <w:rPr>
          <w:rFonts w:ascii="Times New Roman" w:eastAsia="Calibri" w:hAnsi="Times New Roman"/>
          <w:sz w:val="24"/>
          <w:szCs w:val="24"/>
          <w:lang w:val="bs-Latn-BA"/>
        </w:rPr>
        <w:t xml:space="preserve">Hrana </w:t>
      </w:r>
      <w:r w:rsidRPr="0072019F">
        <w:rPr>
          <w:rFonts w:ascii="Times New Roman" w:eastAsia="Calibri" w:hAnsi="Times New Roman"/>
          <w:sz w:val="24"/>
          <w:szCs w:val="24"/>
          <w:lang w:val="sr-Cyrl-BA"/>
        </w:rPr>
        <w:t>nije bezbjedna</w:t>
      </w:r>
      <w:r w:rsidRPr="0072019F">
        <w:rPr>
          <w:rFonts w:ascii="Times New Roman" w:eastAsia="Calibri" w:hAnsi="Times New Roman"/>
          <w:sz w:val="24"/>
          <w:szCs w:val="24"/>
          <w:lang w:val="bs-Latn-BA"/>
        </w:rPr>
        <w:t xml:space="preserve"> ako je:</w:t>
      </w:r>
    </w:p>
    <w:p w:rsidR="00C81AC0" w:rsidRPr="0072019F" w:rsidRDefault="00C81AC0" w:rsidP="00851B0F">
      <w:pPr>
        <w:pStyle w:val="ListParagraph"/>
        <w:numPr>
          <w:ilvl w:val="0"/>
          <w:numId w:val="14"/>
        </w:numPr>
        <w:spacing w:after="0" w:line="240" w:lineRule="auto"/>
        <w:jc w:val="both"/>
        <w:rPr>
          <w:rFonts w:ascii="Times New Roman" w:eastAsia="Calibri" w:hAnsi="Times New Roman"/>
          <w:sz w:val="24"/>
          <w:szCs w:val="24"/>
          <w:lang w:val="sr-Cyrl-BA"/>
        </w:rPr>
      </w:pPr>
      <w:r w:rsidRPr="0072019F">
        <w:rPr>
          <w:rFonts w:ascii="Times New Roman" w:eastAsia="Calibri" w:hAnsi="Times New Roman"/>
          <w:sz w:val="24"/>
          <w:szCs w:val="24"/>
          <w:lang w:val="bs-Latn-BA"/>
        </w:rPr>
        <w:t>štetna za zdravlje i</w:t>
      </w:r>
    </w:p>
    <w:p w:rsidR="00C81AC0" w:rsidRPr="0072019F" w:rsidRDefault="00C81AC0" w:rsidP="00851B0F">
      <w:pPr>
        <w:pStyle w:val="ListParagraph"/>
        <w:numPr>
          <w:ilvl w:val="0"/>
          <w:numId w:val="14"/>
        </w:numPr>
        <w:spacing w:after="0" w:line="240" w:lineRule="auto"/>
        <w:ind w:left="714" w:hanging="357"/>
        <w:jc w:val="both"/>
        <w:rPr>
          <w:rFonts w:ascii="Times New Roman" w:eastAsia="Calibri" w:hAnsi="Times New Roman"/>
          <w:sz w:val="24"/>
          <w:szCs w:val="24"/>
          <w:lang w:val="sr-Cyrl-BA"/>
        </w:rPr>
      </w:pPr>
      <w:r w:rsidRPr="0072019F">
        <w:rPr>
          <w:rFonts w:ascii="Times New Roman" w:eastAsia="Calibri" w:hAnsi="Times New Roman"/>
          <w:sz w:val="24"/>
          <w:szCs w:val="24"/>
          <w:lang w:val="sr-Cyrl-BA"/>
        </w:rPr>
        <w:t xml:space="preserve">nije pogodna </w:t>
      </w:r>
      <w:r w:rsidRPr="0072019F">
        <w:rPr>
          <w:rFonts w:ascii="Times New Roman" w:eastAsia="Calibri" w:hAnsi="Times New Roman"/>
          <w:sz w:val="24"/>
          <w:szCs w:val="24"/>
          <w:lang w:val="bs-Latn-BA"/>
        </w:rPr>
        <w:t xml:space="preserve">za </w:t>
      </w:r>
      <w:r w:rsidRPr="0072019F">
        <w:rPr>
          <w:rFonts w:ascii="Times New Roman" w:eastAsia="Calibri" w:hAnsi="Times New Roman"/>
          <w:sz w:val="24"/>
          <w:szCs w:val="24"/>
          <w:lang w:val="sr-Cyrl-BA"/>
        </w:rPr>
        <w:t>ishranu</w:t>
      </w:r>
      <w:r w:rsidRPr="0072019F">
        <w:rPr>
          <w:rFonts w:ascii="Times New Roman" w:eastAsia="Calibri" w:hAnsi="Times New Roman"/>
          <w:sz w:val="24"/>
          <w:szCs w:val="24"/>
          <w:lang w:val="bs-Latn-BA"/>
        </w:rPr>
        <w:t xml:space="preserve"> ljudi.</w:t>
      </w:r>
    </w:p>
    <w:p w:rsidR="00C81AC0" w:rsidRPr="0072019F" w:rsidRDefault="00C81AC0" w:rsidP="00851B0F">
      <w:pPr>
        <w:pStyle w:val="ListParagraph"/>
        <w:numPr>
          <w:ilvl w:val="0"/>
          <w:numId w:val="13"/>
        </w:numPr>
        <w:spacing w:after="0" w:line="240" w:lineRule="auto"/>
        <w:ind w:left="714" w:hanging="357"/>
        <w:jc w:val="both"/>
        <w:rPr>
          <w:rFonts w:ascii="Times New Roman" w:eastAsia="Calibri" w:hAnsi="Times New Roman"/>
          <w:sz w:val="24"/>
          <w:szCs w:val="24"/>
          <w:lang w:val="bs-Latn-BA"/>
        </w:rPr>
      </w:pPr>
      <w:r w:rsidRPr="0072019F">
        <w:rPr>
          <w:rFonts w:ascii="Times New Roman" w:eastAsia="Calibri" w:hAnsi="Times New Roman"/>
          <w:sz w:val="24"/>
          <w:szCs w:val="24"/>
          <w:lang w:val="bs-Latn-BA"/>
        </w:rPr>
        <w:t xml:space="preserve">Prilikom odlučivanja da li </w:t>
      </w:r>
      <w:r w:rsidRPr="0072019F">
        <w:rPr>
          <w:rFonts w:ascii="Times New Roman" w:eastAsia="Calibri" w:hAnsi="Times New Roman"/>
          <w:sz w:val="24"/>
          <w:szCs w:val="24"/>
          <w:lang w:val="sr-Cyrl-BA"/>
        </w:rPr>
        <w:t xml:space="preserve">je </w:t>
      </w:r>
      <w:r w:rsidRPr="0072019F">
        <w:rPr>
          <w:rFonts w:ascii="Times New Roman" w:eastAsia="Calibri" w:hAnsi="Times New Roman"/>
          <w:sz w:val="24"/>
          <w:szCs w:val="24"/>
          <w:lang w:val="bs-Latn-BA"/>
        </w:rPr>
        <w:t xml:space="preserve">hrana </w:t>
      </w:r>
      <w:r w:rsidRPr="0072019F">
        <w:rPr>
          <w:rFonts w:ascii="Times New Roman" w:eastAsia="Calibri" w:hAnsi="Times New Roman"/>
          <w:sz w:val="24"/>
          <w:szCs w:val="24"/>
          <w:lang w:val="sr-Cyrl-BA"/>
        </w:rPr>
        <w:t>bezbjedna</w:t>
      </w:r>
      <w:r w:rsidRPr="0072019F">
        <w:rPr>
          <w:rFonts w:ascii="Times New Roman" w:eastAsia="Calibri" w:hAnsi="Times New Roman"/>
          <w:sz w:val="24"/>
          <w:szCs w:val="24"/>
          <w:lang w:val="bs-Latn-BA"/>
        </w:rPr>
        <w:t>, uzimaju se u obzir:</w:t>
      </w:r>
    </w:p>
    <w:p w:rsidR="00C81AC0" w:rsidRPr="0072019F" w:rsidRDefault="00C81AC0" w:rsidP="00851B0F">
      <w:pPr>
        <w:pStyle w:val="ListParagraph"/>
        <w:numPr>
          <w:ilvl w:val="0"/>
          <w:numId w:val="15"/>
        </w:numPr>
        <w:spacing w:after="0" w:line="240" w:lineRule="auto"/>
        <w:ind w:left="0" w:firstLine="426"/>
        <w:jc w:val="both"/>
        <w:rPr>
          <w:rFonts w:ascii="Times New Roman" w:eastAsia="Calibri" w:hAnsi="Times New Roman"/>
          <w:sz w:val="24"/>
          <w:szCs w:val="24"/>
          <w:lang w:val="bs-Latn-BA"/>
        </w:rPr>
      </w:pPr>
      <w:r w:rsidRPr="0072019F">
        <w:rPr>
          <w:rFonts w:ascii="Times New Roman" w:eastAsia="Calibri" w:hAnsi="Times New Roman"/>
          <w:sz w:val="24"/>
          <w:szCs w:val="24"/>
          <w:lang w:val="sr-Cyrl-BA"/>
        </w:rPr>
        <w:t xml:space="preserve">uobičajeni </w:t>
      </w:r>
      <w:r w:rsidRPr="0072019F">
        <w:rPr>
          <w:rFonts w:ascii="Times New Roman" w:eastAsia="Calibri" w:hAnsi="Times New Roman"/>
          <w:sz w:val="24"/>
          <w:szCs w:val="24"/>
          <w:lang w:val="bs-Latn-BA"/>
        </w:rPr>
        <w:t>uslovi u kojima potrošač koristi hranu i sve faze proizvodnje, prerade i distribucije</w:t>
      </w:r>
      <w:r w:rsidRPr="0072019F">
        <w:rPr>
          <w:rFonts w:ascii="Times New Roman" w:eastAsia="Calibri" w:hAnsi="Times New Roman"/>
          <w:sz w:val="24"/>
          <w:szCs w:val="24"/>
          <w:lang w:val="sr-Cyrl-BA"/>
        </w:rPr>
        <w:t xml:space="preserve"> i</w:t>
      </w:r>
    </w:p>
    <w:p w:rsidR="00C81AC0" w:rsidRPr="0072019F" w:rsidRDefault="00C81AC0" w:rsidP="00851B0F">
      <w:pPr>
        <w:pStyle w:val="ListParagraph"/>
        <w:numPr>
          <w:ilvl w:val="0"/>
          <w:numId w:val="15"/>
        </w:numPr>
        <w:spacing w:after="0" w:line="240" w:lineRule="auto"/>
        <w:ind w:left="0" w:firstLine="426"/>
        <w:jc w:val="both"/>
        <w:rPr>
          <w:rFonts w:ascii="Times New Roman" w:eastAsia="Calibri" w:hAnsi="Times New Roman"/>
          <w:sz w:val="24"/>
          <w:szCs w:val="24"/>
          <w:lang w:val="bs-Latn-BA"/>
        </w:rPr>
      </w:pPr>
      <w:r w:rsidRPr="0072019F">
        <w:rPr>
          <w:rFonts w:ascii="Times New Roman" w:eastAsia="Calibri" w:hAnsi="Times New Roman"/>
          <w:sz w:val="24"/>
          <w:szCs w:val="24"/>
          <w:lang w:val="bs-Latn-BA"/>
        </w:rPr>
        <w:t>informacije koje su date potrošaču, uključujući podatke na naljepnici i druge informacije</w:t>
      </w:r>
      <w:r w:rsidRPr="0072019F">
        <w:rPr>
          <w:rFonts w:ascii="Times New Roman" w:eastAsia="Calibri" w:hAnsi="Times New Roman"/>
          <w:sz w:val="24"/>
          <w:szCs w:val="24"/>
          <w:lang w:val="sr-Cyrl-BA"/>
        </w:rPr>
        <w:t xml:space="preserve"> koje su</w:t>
      </w:r>
      <w:r w:rsidRPr="0072019F">
        <w:rPr>
          <w:rFonts w:ascii="Times New Roman" w:eastAsia="Calibri" w:hAnsi="Times New Roman"/>
          <w:sz w:val="24"/>
          <w:szCs w:val="24"/>
          <w:lang w:val="bs-Latn-BA"/>
        </w:rPr>
        <w:t xml:space="preserve"> dostupne potrošaču u pogledu izbjegavanja specifičnih štetnih djelovanja određene hrane ili kategorije hrane na zdravlje ljudi.</w:t>
      </w:r>
    </w:p>
    <w:p w:rsidR="00C81AC0" w:rsidRPr="0072019F" w:rsidRDefault="00C81AC0" w:rsidP="00851B0F">
      <w:pPr>
        <w:pStyle w:val="ListParagraph"/>
        <w:numPr>
          <w:ilvl w:val="0"/>
          <w:numId w:val="13"/>
        </w:numPr>
        <w:spacing w:after="0" w:line="240" w:lineRule="auto"/>
        <w:ind w:left="0" w:firstLine="426"/>
        <w:jc w:val="both"/>
        <w:rPr>
          <w:rFonts w:ascii="Times New Roman" w:eastAsia="Calibri" w:hAnsi="Times New Roman"/>
          <w:sz w:val="24"/>
          <w:szCs w:val="24"/>
          <w:lang w:val="bs-Latn-BA"/>
        </w:rPr>
      </w:pPr>
      <w:r w:rsidRPr="0072019F">
        <w:rPr>
          <w:rFonts w:ascii="Times New Roman" w:eastAsia="Calibri" w:hAnsi="Times New Roman"/>
          <w:sz w:val="24"/>
          <w:szCs w:val="24"/>
          <w:lang w:val="bs-Latn-BA"/>
        </w:rPr>
        <w:t>Prilikom odlučivanja da li je hrana štetna za zdravlje ljudi, uzimaju se u obzir:</w:t>
      </w:r>
    </w:p>
    <w:p w:rsidR="00C81AC0" w:rsidRPr="0072019F" w:rsidRDefault="00C81AC0" w:rsidP="00851B0F">
      <w:pPr>
        <w:pStyle w:val="ListParagraph"/>
        <w:numPr>
          <w:ilvl w:val="0"/>
          <w:numId w:val="16"/>
        </w:numPr>
        <w:spacing w:after="0" w:line="240" w:lineRule="auto"/>
        <w:ind w:left="0" w:firstLine="426"/>
        <w:jc w:val="both"/>
        <w:rPr>
          <w:rFonts w:ascii="Times New Roman" w:eastAsia="Calibri" w:hAnsi="Times New Roman"/>
          <w:sz w:val="24"/>
          <w:szCs w:val="24"/>
          <w:lang w:val="sr-Cyrl-BA"/>
        </w:rPr>
      </w:pPr>
      <w:r w:rsidRPr="0072019F">
        <w:rPr>
          <w:rFonts w:ascii="Times New Roman" w:eastAsia="Calibri" w:hAnsi="Times New Roman"/>
          <w:sz w:val="24"/>
          <w:szCs w:val="24"/>
          <w:lang w:val="bs-Latn-BA"/>
        </w:rPr>
        <w:t xml:space="preserve">mogući </w:t>
      </w:r>
      <w:r w:rsidRPr="0072019F">
        <w:rPr>
          <w:rFonts w:ascii="Times New Roman" w:eastAsia="Calibri" w:hAnsi="Times New Roman"/>
          <w:sz w:val="24"/>
          <w:szCs w:val="24"/>
          <w:lang w:val="sr-Cyrl-BA"/>
        </w:rPr>
        <w:t xml:space="preserve">direktni, </w:t>
      </w:r>
      <w:r w:rsidRPr="0072019F">
        <w:rPr>
          <w:rFonts w:ascii="Times New Roman" w:eastAsia="Calibri" w:hAnsi="Times New Roman"/>
          <w:sz w:val="24"/>
          <w:szCs w:val="24"/>
          <w:lang w:val="bs-Latn-BA"/>
        </w:rPr>
        <w:t>kratkoročni</w:t>
      </w:r>
      <w:r w:rsidRPr="0072019F">
        <w:rPr>
          <w:rFonts w:ascii="Times New Roman" w:eastAsia="Calibri" w:hAnsi="Times New Roman"/>
          <w:sz w:val="24"/>
          <w:szCs w:val="24"/>
          <w:lang w:val="sr-Cyrl-BA"/>
        </w:rPr>
        <w:t>, odnosno</w:t>
      </w:r>
      <w:r w:rsidRPr="0072019F">
        <w:rPr>
          <w:rFonts w:ascii="Times New Roman" w:eastAsia="Calibri" w:hAnsi="Times New Roman"/>
          <w:sz w:val="24"/>
          <w:szCs w:val="24"/>
          <w:lang w:val="bs-Latn-BA"/>
        </w:rPr>
        <w:t xml:space="preserve"> dugoročni efekti hrane na zdravlje </w:t>
      </w:r>
      <w:r w:rsidRPr="0072019F">
        <w:rPr>
          <w:rFonts w:ascii="Times New Roman" w:eastAsia="Calibri" w:hAnsi="Times New Roman"/>
          <w:sz w:val="24"/>
          <w:szCs w:val="24"/>
          <w:lang w:val="bs-Cyrl-BA"/>
        </w:rPr>
        <w:t>lica</w:t>
      </w:r>
      <w:r w:rsidRPr="0072019F">
        <w:rPr>
          <w:rFonts w:ascii="Times New Roman" w:eastAsia="Calibri" w:hAnsi="Times New Roman"/>
          <w:sz w:val="24"/>
          <w:szCs w:val="24"/>
          <w:lang w:val="bs-Latn-BA"/>
        </w:rPr>
        <w:t xml:space="preserve"> koj</w:t>
      </w:r>
      <w:r w:rsidRPr="0072019F">
        <w:rPr>
          <w:rFonts w:ascii="Times New Roman" w:eastAsia="Calibri" w:hAnsi="Times New Roman"/>
          <w:sz w:val="24"/>
          <w:szCs w:val="24"/>
          <w:lang w:val="bs-Cyrl-BA"/>
        </w:rPr>
        <w:t>e</w:t>
      </w:r>
      <w:r w:rsidRPr="0072019F">
        <w:rPr>
          <w:rFonts w:ascii="Times New Roman" w:eastAsia="Calibri" w:hAnsi="Times New Roman"/>
          <w:sz w:val="24"/>
          <w:szCs w:val="24"/>
          <w:lang w:val="bs-Latn-BA"/>
        </w:rPr>
        <w:t xml:space="preserve"> konzumira</w:t>
      </w:r>
      <w:r w:rsidRPr="0072019F">
        <w:rPr>
          <w:rFonts w:ascii="Times New Roman" w:eastAsia="Calibri" w:hAnsi="Times New Roman"/>
          <w:sz w:val="24"/>
          <w:szCs w:val="24"/>
          <w:lang w:val="bs-Cyrl-BA"/>
        </w:rPr>
        <w:t xml:space="preserve"> hranu</w:t>
      </w:r>
      <w:r w:rsidRPr="0072019F">
        <w:rPr>
          <w:rFonts w:ascii="Times New Roman" w:eastAsia="Calibri" w:hAnsi="Times New Roman"/>
          <w:sz w:val="24"/>
          <w:szCs w:val="24"/>
          <w:lang w:val="bs-Latn-BA"/>
        </w:rPr>
        <w:t xml:space="preserve">, </w:t>
      </w:r>
      <w:r w:rsidRPr="0072019F">
        <w:rPr>
          <w:rFonts w:ascii="Times New Roman" w:eastAsia="Calibri" w:hAnsi="Times New Roman"/>
          <w:sz w:val="24"/>
          <w:szCs w:val="24"/>
          <w:lang w:val="sr-Cyrl-BA"/>
        </w:rPr>
        <w:t xml:space="preserve">kao </w:t>
      </w:r>
      <w:r w:rsidRPr="0072019F">
        <w:rPr>
          <w:rFonts w:ascii="Times New Roman" w:eastAsia="Calibri" w:hAnsi="Times New Roman"/>
          <w:sz w:val="24"/>
          <w:szCs w:val="24"/>
          <w:lang w:val="bs-Latn-BA"/>
        </w:rPr>
        <w:t>i na buduće generacije</w:t>
      </w:r>
      <w:r w:rsidRPr="0072019F">
        <w:rPr>
          <w:rFonts w:ascii="Times New Roman" w:eastAsia="Calibri" w:hAnsi="Times New Roman"/>
          <w:sz w:val="24"/>
          <w:szCs w:val="24"/>
          <w:lang w:val="sr-Cyrl-BA"/>
        </w:rPr>
        <w:t>,</w:t>
      </w:r>
    </w:p>
    <w:p w:rsidR="00C81AC0" w:rsidRPr="0072019F" w:rsidRDefault="00C81AC0" w:rsidP="00851B0F">
      <w:pPr>
        <w:pStyle w:val="ListParagraph"/>
        <w:numPr>
          <w:ilvl w:val="0"/>
          <w:numId w:val="16"/>
        </w:numPr>
        <w:spacing w:after="0" w:line="240" w:lineRule="auto"/>
        <w:ind w:left="0" w:firstLine="426"/>
        <w:jc w:val="both"/>
        <w:rPr>
          <w:rFonts w:ascii="Times New Roman" w:eastAsia="Calibri" w:hAnsi="Times New Roman"/>
          <w:sz w:val="24"/>
          <w:szCs w:val="24"/>
          <w:lang w:val="sr-Cyrl-BA"/>
        </w:rPr>
      </w:pPr>
      <w:r w:rsidRPr="0072019F">
        <w:rPr>
          <w:rFonts w:ascii="Times New Roman" w:eastAsia="Calibri" w:hAnsi="Times New Roman"/>
          <w:sz w:val="24"/>
          <w:szCs w:val="24"/>
          <w:lang w:val="bs-Latn-BA"/>
        </w:rPr>
        <w:t>mogući kumulativni toksični efekti</w:t>
      </w:r>
      <w:r w:rsidRPr="0072019F">
        <w:rPr>
          <w:rFonts w:ascii="Times New Roman" w:eastAsia="Calibri" w:hAnsi="Times New Roman"/>
          <w:sz w:val="24"/>
          <w:szCs w:val="24"/>
          <w:lang w:val="sr-Cyrl-BA"/>
        </w:rPr>
        <w:t xml:space="preserve"> i</w:t>
      </w:r>
    </w:p>
    <w:p w:rsidR="00C81AC0" w:rsidRPr="0072019F" w:rsidRDefault="00C81AC0" w:rsidP="00851B0F">
      <w:pPr>
        <w:pStyle w:val="ListParagraph"/>
        <w:numPr>
          <w:ilvl w:val="0"/>
          <w:numId w:val="16"/>
        </w:numPr>
        <w:spacing w:after="0" w:line="240" w:lineRule="auto"/>
        <w:ind w:left="0" w:firstLine="426"/>
        <w:jc w:val="both"/>
        <w:rPr>
          <w:rFonts w:ascii="Times New Roman" w:eastAsia="Calibri" w:hAnsi="Times New Roman"/>
          <w:sz w:val="24"/>
          <w:szCs w:val="24"/>
          <w:lang w:val="sr-Cyrl-BA"/>
        </w:rPr>
      </w:pPr>
      <w:r w:rsidRPr="0072019F">
        <w:rPr>
          <w:rFonts w:ascii="Times New Roman" w:eastAsia="Calibri" w:hAnsi="Times New Roman"/>
          <w:sz w:val="24"/>
          <w:szCs w:val="24"/>
          <w:lang w:val="bs-Latn-BA"/>
        </w:rPr>
        <w:t>posebna zdravstvena osjetljivost određene kategorije potrošača u slučaju kada je hrana namijenjena takvoj kategoriji potrošača.</w:t>
      </w:r>
    </w:p>
    <w:p w:rsidR="00C81AC0" w:rsidRPr="0072019F" w:rsidRDefault="00C81AC0" w:rsidP="00851B0F">
      <w:pPr>
        <w:pStyle w:val="ListParagraph"/>
        <w:numPr>
          <w:ilvl w:val="0"/>
          <w:numId w:val="13"/>
        </w:numPr>
        <w:spacing w:after="0" w:line="240" w:lineRule="auto"/>
        <w:ind w:left="0" w:firstLine="425"/>
        <w:jc w:val="both"/>
        <w:rPr>
          <w:rFonts w:ascii="Times New Roman" w:eastAsia="Calibri" w:hAnsi="Times New Roman"/>
          <w:sz w:val="24"/>
          <w:szCs w:val="24"/>
          <w:lang w:val="sr-Cyrl-BA"/>
        </w:rPr>
      </w:pPr>
      <w:r w:rsidRPr="0072019F">
        <w:rPr>
          <w:rFonts w:ascii="Times New Roman" w:eastAsia="Calibri" w:hAnsi="Times New Roman"/>
          <w:sz w:val="24"/>
          <w:szCs w:val="24"/>
          <w:lang w:val="sr-Cyrl-BA"/>
        </w:rPr>
        <w:lastRenderedPageBreak/>
        <w:t xml:space="preserve"> </w:t>
      </w:r>
      <w:r w:rsidRPr="0072019F">
        <w:rPr>
          <w:rFonts w:ascii="Times New Roman" w:eastAsia="Calibri" w:hAnsi="Times New Roman"/>
          <w:sz w:val="24"/>
          <w:szCs w:val="24"/>
          <w:lang w:val="bs-Latn-BA"/>
        </w:rPr>
        <w:t xml:space="preserve">Prilikom utvrđivanja da li je hrana </w:t>
      </w:r>
      <w:r w:rsidRPr="0072019F">
        <w:rPr>
          <w:rFonts w:ascii="Times New Roman" w:eastAsia="Calibri" w:hAnsi="Times New Roman"/>
          <w:sz w:val="24"/>
          <w:szCs w:val="24"/>
          <w:lang w:val="sr-Cyrl-BA"/>
        </w:rPr>
        <w:t xml:space="preserve">pogodna </w:t>
      </w:r>
      <w:r w:rsidRPr="0072019F">
        <w:rPr>
          <w:rFonts w:ascii="Times New Roman" w:eastAsia="Calibri" w:hAnsi="Times New Roman"/>
          <w:sz w:val="24"/>
          <w:szCs w:val="24"/>
          <w:lang w:val="bs-Latn-BA"/>
        </w:rPr>
        <w:t xml:space="preserve">za </w:t>
      </w:r>
      <w:r w:rsidRPr="0072019F">
        <w:rPr>
          <w:rFonts w:ascii="Times New Roman" w:eastAsia="Calibri" w:hAnsi="Times New Roman"/>
          <w:sz w:val="24"/>
          <w:szCs w:val="24"/>
          <w:lang w:val="sr-Cyrl-BA"/>
        </w:rPr>
        <w:t>ishranu</w:t>
      </w:r>
      <w:r w:rsidRPr="0072019F">
        <w:rPr>
          <w:rFonts w:ascii="Times New Roman" w:eastAsia="Calibri" w:hAnsi="Times New Roman"/>
          <w:sz w:val="24"/>
          <w:szCs w:val="24"/>
          <w:lang w:val="bs-Latn-BA"/>
        </w:rPr>
        <w:t xml:space="preserve"> ljudi uzima se u obzir da li je hrana neprihvatljiva za </w:t>
      </w:r>
      <w:r w:rsidRPr="0072019F">
        <w:rPr>
          <w:rFonts w:ascii="Times New Roman" w:eastAsia="Calibri" w:hAnsi="Times New Roman"/>
          <w:sz w:val="24"/>
          <w:szCs w:val="24"/>
          <w:lang w:val="sr-Cyrl-BA"/>
        </w:rPr>
        <w:t>ishranu</w:t>
      </w:r>
      <w:r w:rsidRPr="0072019F">
        <w:rPr>
          <w:rFonts w:ascii="Times New Roman" w:eastAsia="Calibri" w:hAnsi="Times New Roman"/>
          <w:sz w:val="24"/>
          <w:szCs w:val="24"/>
          <w:lang w:val="bs-Latn-BA"/>
        </w:rPr>
        <w:t xml:space="preserve"> ljudi zbog zagađenja hrane spoljnim uzrokom ili na drugi način, ili zbog truljenja, kvarenja ili raspadanja.</w:t>
      </w:r>
    </w:p>
    <w:p w:rsidR="00C81AC0" w:rsidRPr="0072019F" w:rsidRDefault="00C81AC0" w:rsidP="00851B0F">
      <w:pPr>
        <w:pStyle w:val="ListParagraph"/>
        <w:numPr>
          <w:ilvl w:val="0"/>
          <w:numId w:val="13"/>
        </w:numPr>
        <w:spacing w:after="0" w:line="240" w:lineRule="auto"/>
        <w:ind w:left="0" w:firstLine="425"/>
        <w:jc w:val="both"/>
        <w:rPr>
          <w:rFonts w:ascii="Times New Roman" w:eastAsia="Calibri" w:hAnsi="Times New Roman"/>
          <w:sz w:val="24"/>
          <w:szCs w:val="24"/>
          <w:lang w:val="sr-Cyrl-BA"/>
        </w:rPr>
      </w:pPr>
      <w:r w:rsidRPr="0072019F">
        <w:rPr>
          <w:rFonts w:ascii="Times New Roman" w:eastAsia="Calibri" w:hAnsi="Times New Roman"/>
          <w:sz w:val="24"/>
          <w:szCs w:val="24"/>
          <w:lang w:val="sr-Cyrl-BA"/>
        </w:rPr>
        <w:t xml:space="preserve"> </w:t>
      </w:r>
      <w:r w:rsidRPr="0072019F">
        <w:rPr>
          <w:rFonts w:ascii="Times New Roman" w:eastAsia="Calibri" w:hAnsi="Times New Roman"/>
          <w:sz w:val="24"/>
          <w:szCs w:val="24"/>
          <w:lang w:val="bs-Latn-BA"/>
        </w:rPr>
        <w:t>Kada je hrana, za koju je utvr</w:t>
      </w:r>
      <w:r w:rsidRPr="0072019F">
        <w:rPr>
          <w:rFonts w:ascii="Times New Roman" w:eastAsia="Calibri" w:hAnsi="Times New Roman"/>
          <w:sz w:val="24"/>
          <w:szCs w:val="24"/>
          <w:lang w:val="sr-Cyrl-BA"/>
        </w:rPr>
        <w:t>đ</w:t>
      </w:r>
      <w:r w:rsidRPr="0072019F">
        <w:rPr>
          <w:rFonts w:ascii="Times New Roman" w:eastAsia="Calibri" w:hAnsi="Times New Roman"/>
          <w:sz w:val="24"/>
          <w:szCs w:val="24"/>
          <w:lang w:val="bs-Latn-BA"/>
        </w:rPr>
        <w:t>eno da nije bezbjedna, dio partije, serije ili pošiljke iste vrste hrane prema opisu i kategoriji, smatra se da sva hrana u toj partiji, seriji ili pošiljci nije bezbjedna, osim ako se na osnovu detaljne procjene utvrdi da</w:t>
      </w:r>
      <w:r w:rsidRPr="0072019F">
        <w:rPr>
          <w:rFonts w:ascii="Times New Roman" w:eastAsia="Calibri" w:hAnsi="Times New Roman"/>
          <w:sz w:val="24"/>
          <w:szCs w:val="24"/>
          <w:lang w:val="sr-Cyrl-BA"/>
        </w:rPr>
        <w:t xml:space="preserve"> </w:t>
      </w:r>
      <w:r w:rsidRPr="0072019F">
        <w:rPr>
          <w:rFonts w:ascii="Times New Roman" w:eastAsia="Calibri" w:hAnsi="Times New Roman"/>
          <w:sz w:val="24"/>
          <w:szCs w:val="24"/>
          <w:lang w:val="bs-Latn-BA"/>
        </w:rPr>
        <w:t>je ostatak partije, serije ili pošiljke bezbjedan.</w:t>
      </w:r>
    </w:p>
    <w:p w:rsidR="00C81AC0" w:rsidRPr="0072019F" w:rsidRDefault="00C81AC0" w:rsidP="00851B0F">
      <w:pPr>
        <w:pStyle w:val="Standard"/>
        <w:spacing w:after="0" w:line="240" w:lineRule="auto"/>
        <w:jc w:val="center"/>
        <w:rPr>
          <w:rFonts w:ascii="Times New Roman" w:eastAsia="Calibri" w:hAnsi="Times New Roman"/>
          <w:sz w:val="24"/>
          <w:szCs w:val="24"/>
          <w:lang w:val="bs-Cyrl-BA"/>
        </w:rPr>
      </w:pPr>
    </w:p>
    <w:p w:rsidR="00C81AC0" w:rsidRPr="0072019F" w:rsidRDefault="00C81AC0" w:rsidP="00851B0F">
      <w:pPr>
        <w:pStyle w:val="Standard"/>
        <w:spacing w:after="0" w:line="240" w:lineRule="auto"/>
        <w:jc w:val="center"/>
        <w:rPr>
          <w:rFonts w:ascii="Times New Roman" w:eastAsia="Calibri" w:hAnsi="Times New Roman"/>
          <w:sz w:val="24"/>
          <w:szCs w:val="24"/>
          <w:lang w:val="sr-Cyrl-BA"/>
        </w:rPr>
      </w:pPr>
      <w:r w:rsidRPr="0072019F">
        <w:rPr>
          <w:rFonts w:ascii="Times New Roman" w:eastAsia="Calibri" w:hAnsi="Times New Roman"/>
          <w:sz w:val="24"/>
          <w:szCs w:val="24"/>
          <w:lang w:val="bs-Latn-BA"/>
        </w:rPr>
        <w:t xml:space="preserve">Hrana štetna </w:t>
      </w:r>
      <w:r w:rsidRPr="0072019F">
        <w:rPr>
          <w:rFonts w:ascii="Times New Roman" w:eastAsia="Calibri" w:hAnsi="Times New Roman"/>
          <w:sz w:val="24"/>
          <w:szCs w:val="24"/>
          <w:lang w:val="sr-Cyrl-BA"/>
        </w:rPr>
        <w:t xml:space="preserve">za </w:t>
      </w:r>
      <w:r w:rsidRPr="0072019F">
        <w:rPr>
          <w:rFonts w:ascii="Times New Roman" w:eastAsia="Calibri" w:hAnsi="Times New Roman"/>
          <w:sz w:val="24"/>
          <w:szCs w:val="24"/>
          <w:lang w:val="bs-Latn-BA"/>
        </w:rPr>
        <w:t>zdravlje ljudi</w:t>
      </w:r>
    </w:p>
    <w:p w:rsidR="00C81AC0" w:rsidRPr="0072019F" w:rsidRDefault="00C81AC0" w:rsidP="00851B0F">
      <w:pPr>
        <w:pStyle w:val="Standard"/>
        <w:spacing w:after="0" w:line="240" w:lineRule="auto"/>
        <w:jc w:val="center"/>
        <w:rPr>
          <w:rFonts w:ascii="Times New Roman" w:eastAsia="Calibri" w:hAnsi="Times New Roman"/>
          <w:sz w:val="24"/>
          <w:szCs w:val="24"/>
          <w:lang w:val="bs-Latn-BA"/>
        </w:rPr>
      </w:pPr>
      <w:r w:rsidRPr="0072019F">
        <w:rPr>
          <w:rFonts w:ascii="Times New Roman" w:eastAsia="Calibri" w:hAnsi="Times New Roman"/>
          <w:sz w:val="24"/>
          <w:szCs w:val="24"/>
          <w:lang w:val="bs-Latn-BA"/>
        </w:rPr>
        <w:t>Član 19.</w:t>
      </w:r>
    </w:p>
    <w:p w:rsidR="00C81AC0" w:rsidRPr="0072019F" w:rsidRDefault="00C81AC0" w:rsidP="00851B0F">
      <w:pPr>
        <w:pStyle w:val="Standard"/>
        <w:spacing w:after="0" w:line="240" w:lineRule="auto"/>
        <w:rPr>
          <w:rFonts w:ascii="Times New Roman" w:eastAsia="Calibri" w:hAnsi="Times New Roman"/>
          <w:sz w:val="24"/>
          <w:szCs w:val="24"/>
          <w:lang w:val="sr-Cyrl-BA"/>
        </w:rPr>
      </w:pPr>
    </w:p>
    <w:p w:rsidR="00C81AC0" w:rsidRPr="0072019F" w:rsidRDefault="00C81AC0" w:rsidP="00851B0F">
      <w:pPr>
        <w:pStyle w:val="Standard"/>
        <w:numPr>
          <w:ilvl w:val="0"/>
          <w:numId w:val="3"/>
        </w:numPr>
        <w:spacing w:after="0" w:line="240" w:lineRule="auto"/>
        <w:ind w:left="0" w:firstLine="426"/>
        <w:jc w:val="both"/>
        <w:rPr>
          <w:rFonts w:ascii="Times New Roman" w:hAnsi="Times New Roman"/>
          <w:sz w:val="24"/>
          <w:szCs w:val="24"/>
          <w:lang w:val="sr-Cyrl-BA"/>
        </w:rPr>
      </w:pPr>
      <w:r w:rsidRPr="0072019F">
        <w:rPr>
          <w:rFonts w:ascii="Times New Roman" w:hAnsi="Times New Roman"/>
          <w:sz w:val="24"/>
          <w:szCs w:val="24"/>
          <w:lang w:val="bs-Cyrl-BA"/>
        </w:rPr>
        <w:t xml:space="preserve"> </w:t>
      </w:r>
      <w:r w:rsidRPr="0072019F">
        <w:rPr>
          <w:rFonts w:ascii="Times New Roman" w:hAnsi="Times New Roman"/>
          <w:sz w:val="24"/>
          <w:szCs w:val="24"/>
        </w:rPr>
        <w:t>Hrana se sma</w:t>
      </w:r>
      <w:r w:rsidRPr="0072019F">
        <w:rPr>
          <w:rFonts w:ascii="Times New Roman" w:hAnsi="Times New Roman"/>
          <w:sz w:val="24"/>
          <w:szCs w:val="24"/>
          <w:lang w:val="bs-Cyrl-BA"/>
        </w:rPr>
        <w:t>t</w:t>
      </w:r>
      <w:r w:rsidRPr="0072019F">
        <w:rPr>
          <w:rFonts w:ascii="Times New Roman" w:hAnsi="Times New Roman"/>
          <w:sz w:val="24"/>
          <w:szCs w:val="24"/>
        </w:rPr>
        <w:t xml:space="preserve">ra štetnom </w:t>
      </w:r>
      <w:r w:rsidRPr="0072019F">
        <w:rPr>
          <w:rFonts w:ascii="Times New Roman" w:eastAsia="Calibri" w:hAnsi="Times New Roman"/>
          <w:sz w:val="24"/>
          <w:szCs w:val="24"/>
          <w:lang w:val="sr-Cyrl-BA"/>
        </w:rPr>
        <w:t xml:space="preserve">za </w:t>
      </w:r>
      <w:r w:rsidRPr="0072019F">
        <w:rPr>
          <w:rFonts w:ascii="Times New Roman" w:hAnsi="Times New Roman"/>
          <w:sz w:val="24"/>
          <w:szCs w:val="24"/>
        </w:rPr>
        <w:t>zdravlje ljudi</w:t>
      </w:r>
      <w:r w:rsidRPr="0072019F">
        <w:rPr>
          <w:rFonts w:ascii="Times New Roman" w:hAnsi="Times New Roman"/>
          <w:sz w:val="24"/>
          <w:szCs w:val="24"/>
          <w:lang w:val="bs-Cyrl-BA"/>
        </w:rPr>
        <w:t>,</w:t>
      </w:r>
      <w:r w:rsidRPr="0072019F">
        <w:rPr>
          <w:rFonts w:ascii="Times New Roman" w:hAnsi="Times New Roman"/>
          <w:sz w:val="24"/>
          <w:szCs w:val="24"/>
        </w:rPr>
        <w:t xml:space="preserve"> ako:</w:t>
      </w:r>
    </w:p>
    <w:p w:rsidR="00C81AC0" w:rsidRPr="0072019F" w:rsidRDefault="00C81AC0" w:rsidP="00851B0F">
      <w:pPr>
        <w:pStyle w:val="Standard"/>
        <w:numPr>
          <w:ilvl w:val="0"/>
          <w:numId w:val="4"/>
        </w:numPr>
        <w:spacing w:after="0" w:line="240" w:lineRule="auto"/>
        <w:ind w:left="0" w:firstLine="426"/>
        <w:jc w:val="both"/>
        <w:rPr>
          <w:rFonts w:ascii="Times New Roman" w:hAnsi="Times New Roman"/>
          <w:sz w:val="24"/>
          <w:szCs w:val="24"/>
          <w:lang w:val="sr-Cyrl-CS"/>
        </w:rPr>
      </w:pPr>
      <w:r w:rsidRPr="0072019F">
        <w:rPr>
          <w:rFonts w:ascii="Times New Roman" w:hAnsi="Times New Roman"/>
          <w:sz w:val="24"/>
          <w:szCs w:val="24"/>
          <w:lang w:val="bs-Latn-BA"/>
        </w:rPr>
        <w:t>sadrži patogene mikroorganizme ili parazite i njihove izlučevine (bakterijske toksine, mikotoksine, histamin i slične materije) ili druge mikroorganizme, parazite i štetočine koji mogu štetno uticati na zdravlje ljudi</w:t>
      </w:r>
      <w:r w:rsidRPr="0072019F">
        <w:rPr>
          <w:rFonts w:ascii="Times New Roman" w:hAnsi="Times New Roman"/>
          <w:sz w:val="24"/>
          <w:szCs w:val="24"/>
          <w:lang w:val="sr-Cyrl-BA"/>
        </w:rPr>
        <w:t>,</w:t>
      </w:r>
      <w:r w:rsidRPr="0072019F">
        <w:rPr>
          <w:rFonts w:ascii="Times New Roman" w:hAnsi="Times New Roman"/>
          <w:sz w:val="24"/>
          <w:szCs w:val="24"/>
          <w:lang w:val="bs-Latn-BA"/>
        </w:rPr>
        <w:t xml:space="preserve"> </w:t>
      </w:r>
      <w:r w:rsidRPr="0072019F">
        <w:rPr>
          <w:rFonts w:ascii="Times New Roman" w:hAnsi="Times New Roman"/>
          <w:sz w:val="24"/>
          <w:szCs w:val="24"/>
          <w:lang w:val="sr-Cyrl-BA"/>
        </w:rPr>
        <w:t xml:space="preserve">odnosno </w:t>
      </w:r>
      <w:r w:rsidRPr="0072019F">
        <w:rPr>
          <w:rFonts w:ascii="Times New Roman" w:hAnsi="Times New Roman"/>
          <w:sz w:val="24"/>
          <w:szCs w:val="24"/>
          <w:lang w:val="bs-Latn-BA"/>
        </w:rPr>
        <w:t xml:space="preserve">ako ih sadrži </w:t>
      </w:r>
      <w:r w:rsidRPr="0072019F">
        <w:rPr>
          <w:rFonts w:ascii="Times New Roman" w:hAnsi="Times New Roman"/>
          <w:sz w:val="24"/>
          <w:szCs w:val="24"/>
          <w:lang w:val="sr-Cyrl-CS"/>
        </w:rPr>
        <w:t>iznad dozvoljene vrijednosti u skladu sa propisima o mikrobiološkim i drugim kriterijumima za hranu,</w:t>
      </w:r>
    </w:p>
    <w:p w:rsidR="00C81AC0" w:rsidRPr="0072019F" w:rsidRDefault="00C81AC0" w:rsidP="00851B0F">
      <w:pPr>
        <w:pStyle w:val="Standard"/>
        <w:numPr>
          <w:ilvl w:val="0"/>
          <w:numId w:val="4"/>
        </w:numPr>
        <w:spacing w:after="0" w:line="240" w:lineRule="auto"/>
        <w:ind w:left="0" w:firstLine="426"/>
        <w:jc w:val="both"/>
        <w:rPr>
          <w:rFonts w:ascii="Times New Roman" w:hAnsi="Times New Roman"/>
          <w:sz w:val="24"/>
          <w:szCs w:val="24"/>
          <w:lang w:val="sr-Cyrl-CS"/>
        </w:rPr>
      </w:pPr>
      <w:r w:rsidRPr="0072019F">
        <w:rPr>
          <w:rFonts w:ascii="Times New Roman" w:hAnsi="Times New Roman"/>
          <w:sz w:val="24"/>
          <w:szCs w:val="24"/>
          <w:lang w:val="bs-Latn-BA"/>
        </w:rPr>
        <w:t>sadrži prirodne toksine ili druge prirodne toksične materije</w:t>
      </w:r>
      <w:r w:rsidRPr="0072019F">
        <w:rPr>
          <w:rFonts w:ascii="Times New Roman" w:hAnsi="Times New Roman"/>
          <w:sz w:val="24"/>
          <w:szCs w:val="24"/>
          <w:lang w:val="sr-Cyrl-BA"/>
        </w:rPr>
        <w:t xml:space="preserve">, </w:t>
      </w:r>
      <w:r w:rsidRPr="0072019F">
        <w:rPr>
          <w:rFonts w:ascii="Times New Roman" w:hAnsi="Times New Roman"/>
          <w:sz w:val="24"/>
          <w:szCs w:val="24"/>
          <w:lang w:val="bs-Latn-BA"/>
        </w:rPr>
        <w:t xml:space="preserve">pesticide, </w:t>
      </w:r>
      <w:r w:rsidRPr="0072019F">
        <w:rPr>
          <w:rFonts w:ascii="Times New Roman" w:hAnsi="Times New Roman"/>
          <w:sz w:val="24"/>
          <w:szCs w:val="24"/>
          <w:lang w:val="sr-Cyrl-BA"/>
        </w:rPr>
        <w:t xml:space="preserve">ostatke, </w:t>
      </w:r>
      <w:r w:rsidRPr="0072019F">
        <w:rPr>
          <w:rFonts w:ascii="Times New Roman" w:hAnsi="Times New Roman"/>
          <w:sz w:val="24"/>
          <w:szCs w:val="24"/>
          <w:lang w:val="bs-Latn-BA"/>
        </w:rPr>
        <w:t>metale, lijekove i druge medicinske proizvode, kao i ostale supstance koje mogu štetno uticati na zdravlje ljudi</w:t>
      </w:r>
      <w:r w:rsidRPr="0072019F">
        <w:rPr>
          <w:rFonts w:ascii="Times New Roman" w:hAnsi="Times New Roman"/>
          <w:sz w:val="24"/>
          <w:szCs w:val="24"/>
          <w:lang w:val="sr-Cyrl-BA"/>
        </w:rPr>
        <w:t>,</w:t>
      </w:r>
      <w:r w:rsidRPr="0072019F">
        <w:rPr>
          <w:rFonts w:ascii="Times New Roman" w:hAnsi="Times New Roman"/>
          <w:sz w:val="24"/>
          <w:szCs w:val="24"/>
          <w:lang w:val="bs-Latn-BA"/>
        </w:rPr>
        <w:t xml:space="preserve"> </w:t>
      </w:r>
      <w:r w:rsidRPr="0072019F">
        <w:rPr>
          <w:rFonts w:ascii="Times New Roman" w:hAnsi="Times New Roman"/>
          <w:sz w:val="24"/>
          <w:szCs w:val="24"/>
          <w:lang w:val="sr-Cyrl-BA"/>
        </w:rPr>
        <w:t>odnosno</w:t>
      </w:r>
      <w:r w:rsidRPr="0072019F">
        <w:rPr>
          <w:rFonts w:ascii="Times New Roman" w:hAnsi="Times New Roman"/>
          <w:sz w:val="24"/>
          <w:szCs w:val="24"/>
          <w:lang w:val="bs-Latn-BA"/>
        </w:rPr>
        <w:t xml:space="preserve"> ako ih sadrži iznad dozvoljenih vrijednosti</w:t>
      </w:r>
      <w:r w:rsidRPr="0072019F">
        <w:rPr>
          <w:rFonts w:ascii="Times New Roman" w:hAnsi="Times New Roman"/>
          <w:sz w:val="24"/>
          <w:szCs w:val="24"/>
        </w:rPr>
        <w:t xml:space="preserve"> </w:t>
      </w:r>
      <w:r w:rsidRPr="0072019F">
        <w:rPr>
          <w:rFonts w:ascii="Times New Roman" w:hAnsi="Times New Roman"/>
          <w:sz w:val="24"/>
          <w:szCs w:val="24"/>
          <w:lang w:val="bs-Latn-BA"/>
        </w:rPr>
        <w:t>koje su određene posebnim propisom</w:t>
      </w:r>
      <w:r w:rsidRPr="0072019F">
        <w:rPr>
          <w:rFonts w:ascii="Times New Roman" w:hAnsi="Times New Roman"/>
          <w:sz w:val="24"/>
          <w:szCs w:val="24"/>
          <w:lang w:val="sr-Cyrl-BA"/>
        </w:rPr>
        <w:t>,</w:t>
      </w:r>
    </w:p>
    <w:p w:rsidR="00C81AC0" w:rsidRPr="0072019F" w:rsidRDefault="00C81AC0" w:rsidP="00851B0F">
      <w:pPr>
        <w:pStyle w:val="Standard"/>
        <w:numPr>
          <w:ilvl w:val="0"/>
          <w:numId w:val="4"/>
        </w:numPr>
        <w:spacing w:after="0" w:line="240" w:lineRule="auto"/>
        <w:ind w:left="0" w:firstLine="426"/>
        <w:jc w:val="both"/>
        <w:rPr>
          <w:rFonts w:ascii="Times New Roman" w:hAnsi="Times New Roman"/>
          <w:sz w:val="24"/>
          <w:szCs w:val="24"/>
          <w:lang w:val="sr-Cyrl-CS"/>
        </w:rPr>
      </w:pPr>
      <w:r w:rsidRPr="0072019F">
        <w:rPr>
          <w:rFonts w:ascii="Times New Roman" w:hAnsi="Times New Roman"/>
          <w:sz w:val="24"/>
          <w:szCs w:val="24"/>
          <w:lang w:val="sr-Cyrl-CS"/>
        </w:rPr>
        <w:t xml:space="preserve">sadrži kontaminante koji prelaze najveće dopuštene količine propisane posebnim propisima, </w:t>
      </w:r>
    </w:p>
    <w:p w:rsidR="00C81AC0" w:rsidRPr="0072019F" w:rsidRDefault="00C81AC0" w:rsidP="00851B0F">
      <w:pPr>
        <w:pStyle w:val="Standard"/>
        <w:numPr>
          <w:ilvl w:val="0"/>
          <w:numId w:val="4"/>
        </w:numPr>
        <w:spacing w:after="0" w:line="240" w:lineRule="auto"/>
        <w:ind w:left="0" w:firstLine="426"/>
        <w:jc w:val="both"/>
        <w:rPr>
          <w:rFonts w:ascii="Times New Roman" w:hAnsi="Times New Roman"/>
          <w:sz w:val="24"/>
          <w:szCs w:val="24"/>
          <w:lang w:val="sr-Cyrl-CS"/>
        </w:rPr>
      </w:pPr>
      <w:r w:rsidRPr="0072019F">
        <w:rPr>
          <w:rFonts w:ascii="Times New Roman" w:hAnsi="Times New Roman"/>
          <w:sz w:val="24"/>
          <w:szCs w:val="24"/>
          <w:lang w:val="bs-Latn-BA"/>
        </w:rPr>
        <w:t>sadrži prehrambene aditive koji se ne doda</w:t>
      </w:r>
      <w:r w:rsidRPr="0072019F">
        <w:rPr>
          <w:rFonts w:ascii="Times New Roman" w:hAnsi="Times New Roman"/>
          <w:sz w:val="24"/>
          <w:szCs w:val="24"/>
          <w:lang w:val="sr-Cyrl-BA"/>
        </w:rPr>
        <w:t>ju</w:t>
      </w:r>
      <w:r w:rsidRPr="0072019F">
        <w:rPr>
          <w:rFonts w:ascii="Times New Roman" w:hAnsi="Times New Roman"/>
          <w:sz w:val="24"/>
          <w:szCs w:val="24"/>
          <w:lang w:val="bs-Latn-BA"/>
        </w:rPr>
        <w:t xml:space="preserve"> </w:t>
      </w:r>
      <w:r w:rsidRPr="0072019F">
        <w:rPr>
          <w:rFonts w:ascii="Times New Roman" w:hAnsi="Times New Roman"/>
          <w:sz w:val="24"/>
          <w:szCs w:val="24"/>
          <w:lang w:val="sr-Cyrl-BA"/>
        </w:rPr>
        <w:t xml:space="preserve">toj </w:t>
      </w:r>
      <w:r w:rsidRPr="0072019F">
        <w:rPr>
          <w:rFonts w:ascii="Times New Roman" w:hAnsi="Times New Roman"/>
          <w:sz w:val="24"/>
          <w:szCs w:val="24"/>
          <w:lang w:val="bs-Latn-BA"/>
        </w:rPr>
        <w:t xml:space="preserve">vrsti hrane ili ako je količina prehrambenih aditiva prisutnih u </w:t>
      </w:r>
      <w:r w:rsidRPr="0072019F">
        <w:rPr>
          <w:rFonts w:ascii="Times New Roman" w:hAnsi="Times New Roman"/>
          <w:sz w:val="24"/>
          <w:szCs w:val="24"/>
          <w:lang w:val="sr-Cyrl-BA"/>
        </w:rPr>
        <w:t xml:space="preserve">toj </w:t>
      </w:r>
      <w:r w:rsidRPr="0072019F">
        <w:rPr>
          <w:rFonts w:ascii="Times New Roman" w:hAnsi="Times New Roman"/>
          <w:sz w:val="24"/>
          <w:szCs w:val="24"/>
          <w:lang w:val="bs-Latn-BA"/>
        </w:rPr>
        <w:t>hrani iznad dozvoljene vrijednosti</w:t>
      </w:r>
      <w:r w:rsidRPr="0072019F">
        <w:rPr>
          <w:rFonts w:ascii="Times New Roman" w:hAnsi="Times New Roman"/>
          <w:sz w:val="24"/>
          <w:szCs w:val="24"/>
          <w:lang w:val="sr-Cyrl-BA"/>
        </w:rPr>
        <w:t>,</w:t>
      </w:r>
    </w:p>
    <w:p w:rsidR="00C81AC0" w:rsidRPr="0072019F" w:rsidRDefault="00C81AC0" w:rsidP="00851B0F">
      <w:pPr>
        <w:pStyle w:val="Standard"/>
        <w:numPr>
          <w:ilvl w:val="0"/>
          <w:numId w:val="4"/>
        </w:numPr>
        <w:spacing w:after="0" w:line="240" w:lineRule="auto"/>
        <w:ind w:left="0" w:firstLine="426"/>
        <w:jc w:val="both"/>
        <w:rPr>
          <w:rFonts w:ascii="Times New Roman" w:hAnsi="Times New Roman"/>
          <w:sz w:val="24"/>
          <w:szCs w:val="24"/>
          <w:lang w:val="sr-Cyrl-CS"/>
        </w:rPr>
      </w:pPr>
      <w:r w:rsidRPr="0072019F">
        <w:rPr>
          <w:rFonts w:ascii="Times New Roman" w:hAnsi="Times New Roman"/>
          <w:sz w:val="24"/>
          <w:szCs w:val="24"/>
          <w:lang w:val="bs-Latn-BA"/>
        </w:rPr>
        <w:t>sadrži radionukl</w:t>
      </w:r>
      <w:r w:rsidRPr="0072019F">
        <w:rPr>
          <w:rFonts w:ascii="Times New Roman" w:hAnsi="Times New Roman"/>
          <w:sz w:val="24"/>
          <w:szCs w:val="24"/>
          <w:lang w:val="bs-Cyrl-BA"/>
        </w:rPr>
        <w:t>e</w:t>
      </w:r>
      <w:r w:rsidRPr="0072019F">
        <w:rPr>
          <w:rFonts w:ascii="Times New Roman" w:hAnsi="Times New Roman"/>
          <w:sz w:val="24"/>
          <w:szCs w:val="24"/>
          <w:lang w:val="bs-Latn-BA"/>
        </w:rPr>
        <w:t>ide iznad određene granice ili je ozračena iznad granice dozvoljene propisima o hrani</w:t>
      </w:r>
      <w:r w:rsidRPr="0072019F">
        <w:rPr>
          <w:rFonts w:ascii="Times New Roman" w:hAnsi="Times New Roman"/>
          <w:sz w:val="24"/>
          <w:szCs w:val="24"/>
          <w:lang w:val="sr-Cyrl-BA"/>
        </w:rPr>
        <w:t>,</w:t>
      </w:r>
    </w:p>
    <w:p w:rsidR="00C81AC0" w:rsidRPr="0072019F" w:rsidRDefault="00C81AC0" w:rsidP="00851B0F">
      <w:pPr>
        <w:pStyle w:val="Standard"/>
        <w:numPr>
          <w:ilvl w:val="0"/>
          <w:numId w:val="4"/>
        </w:numPr>
        <w:spacing w:after="0" w:line="240" w:lineRule="auto"/>
        <w:ind w:left="0" w:firstLine="426"/>
        <w:jc w:val="both"/>
        <w:rPr>
          <w:rFonts w:ascii="Times New Roman" w:hAnsi="Times New Roman"/>
          <w:sz w:val="24"/>
          <w:szCs w:val="24"/>
          <w:lang w:val="sr-Cyrl-CS"/>
        </w:rPr>
      </w:pPr>
      <w:r w:rsidRPr="0072019F">
        <w:rPr>
          <w:rFonts w:ascii="Times New Roman" w:hAnsi="Times New Roman"/>
          <w:sz w:val="24"/>
          <w:szCs w:val="24"/>
          <w:lang w:val="bs-Latn-BA"/>
        </w:rPr>
        <w:t>ambalaža sadrži mikroorganizme ili druge materije koje mogu štetno uticati na zdravlje ljudi ili ako ih sadrže iznad dozvoljene vrijednosti</w:t>
      </w:r>
      <w:r w:rsidRPr="0072019F">
        <w:rPr>
          <w:rFonts w:ascii="Times New Roman" w:hAnsi="Times New Roman"/>
          <w:sz w:val="24"/>
          <w:szCs w:val="24"/>
          <w:lang w:val="sr-Cyrl-CS"/>
        </w:rPr>
        <w:t xml:space="preserve"> utvrđene posebnim propisom</w:t>
      </w:r>
      <w:r w:rsidRPr="0072019F">
        <w:rPr>
          <w:rFonts w:ascii="Times New Roman" w:hAnsi="Times New Roman"/>
          <w:sz w:val="24"/>
          <w:szCs w:val="24"/>
          <w:lang w:val="sr-Cyrl-BA"/>
        </w:rPr>
        <w:t>,</w:t>
      </w:r>
    </w:p>
    <w:p w:rsidR="00C81AC0" w:rsidRPr="0072019F" w:rsidRDefault="00C81AC0" w:rsidP="00851B0F">
      <w:pPr>
        <w:pStyle w:val="Standard"/>
        <w:numPr>
          <w:ilvl w:val="0"/>
          <w:numId w:val="4"/>
        </w:numPr>
        <w:spacing w:after="0" w:line="240" w:lineRule="auto"/>
        <w:ind w:left="0" w:firstLine="426"/>
        <w:jc w:val="both"/>
        <w:rPr>
          <w:rFonts w:ascii="Times New Roman" w:hAnsi="Times New Roman"/>
          <w:sz w:val="24"/>
          <w:szCs w:val="24"/>
          <w:lang w:val="sr-Cyrl-CS"/>
        </w:rPr>
      </w:pPr>
      <w:r w:rsidRPr="0072019F">
        <w:rPr>
          <w:rFonts w:ascii="Times New Roman" w:hAnsi="Times New Roman"/>
          <w:sz w:val="24"/>
          <w:szCs w:val="24"/>
          <w:lang w:val="bs-Latn-BA"/>
        </w:rPr>
        <w:t xml:space="preserve">potiče od uginulih životinja ili od životinja oboljelih od bolesti koje </w:t>
      </w:r>
      <w:r w:rsidRPr="0072019F">
        <w:rPr>
          <w:rFonts w:ascii="Times New Roman" w:hAnsi="Times New Roman"/>
          <w:sz w:val="24"/>
          <w:szCs w:val="24"/>
          <w:lang w:val="sr-Cyrl-BA"/>
        </w:rPr>
        <w:t>se mogu prenijeti na ljude</w:t>
      </w:r>
      <w:r w:rsidRPr="0072019F">
        <w:rPr>
          <w:rFonts w:ascii="Times New Roman" w:hAnsi="Times New Roman"/>
          <w:sz w:val="24"/>
          <w:szCs w:val="24"/>
          <w:lang w:val="bs-Latn-BA"/>
        </w:rPr>
        <w:t xml:space="preserve"> </w:t>
      </w:r>
      <w:r w:rsidRPr="0072019F">
        <w:rPr>
          <w:rFonts w:ascii="Times New Roman" w:hAnsi="Times New Roman"/>
          <w:sz w:val="24"/>
          <w:szCs w:val="24"/>
          <w:lang w:val="sr-Cyrl-BA"/>
        </w:rPr>
        <w:t xml:space="preserve">ili </w:t>
      </w:r>
      <w:r w:rsidRPr="0072019F">
        <w:rPr>
          <w:rFonts w:ascii="Times New Roman" w:hAnsi="Times New Roman"/>
          <w:sz w:val="24"/>
          <w:szCs w:val="24"/>
          <w:lang w:val="bs-Latn-BA"/>
        </w:rPr>
        <w:t>mogu štetno uticati na zdravlje ljudi</w:t>
      </w:r>
      <w:r w:rsidRPr="0072019F">
        <w:rPr>
          <w:rFonts w:ascii="Times New Roman" w:hAnsi="Times New Roman"/>
          <w:sz w:val="24"/>
          <w:szCs w:val="24"/>
          <w:lang w:val="sr-Cyrl-BA"/>
        </w:rPr>
        <w:t>,</w:t>
      </w:r>
    </w:p>
    <w:p w:rsidR="00C81AC0" w:rsidRPr="0072019F" w:rsidRDefault="00C81AC0" w:rsidP="00851B0F">
      <w:pPr>
        <w:pStyle w:val="Standard"/>
        <w:numPr>
          <w:ilvl w:val="0"/>
          <w:numId w:val="4"/>
        </w:numPr>
        <w:spacing w:after="0" w:line="240" w:lineRule="auto"/>
        <w:ind w:left="0" w:firstLine="426"/>
        <w:jc w:val="both"/>
        <w:rPr>
          <w:rFonts w:ascii="Times New Roman" w:hAnsi="Times New Roman"/>
          <w:sz w:val="24"/>
          <w:szCs w:val="24"/>
          <w:lang w:val="sr-Cyrl-CS"/>
        </w:rPr>
      </w:pPr>
      <w:r w:rsidRPr="0072019F">
        <w:rPr>
          <w:rFonts w:ascii="Times New Roman" w:hAnsi="Times New Roman"/>
          <w:sz w:val="24"/>
          <w:szCs w:val="24"/>
          <w:lang w:val="sr-Cyrl-CS"/>
        </w:rPr>
        <w:t>sadrži sastojak nove hrane</w:t>
      </w:r>
      <w:r w:rsidRPr="0072019F">
        <w:rPr>
          <w:rFonts w:ascii="Times New Roman" w:hAnsi="Times New Roman"/>
          <w:sz w:val="24"/>
          <w:szCs w:val="24"/>
        </w:rPr>
        <w:t xml:space="preserve"> </w:t>
      </w:r>
      <w:r w:rsidRPr="0072019F">
        <w:rPr>
          <w:rFonts w:ascii="Times New Roman" w:hAnsi="Times New Roman"/>
          <w:sz w:val="24"/>
          <w:szCs w:val="24"/>
          <w:lang w:val="sr-Cyrl-CS"/>
        </w:rPr>
        <w:t>koja nema odobrenje za korištenje, što je utvrđeno procjenom rizika,</w:t>
      </w:r>
    </w:p>
    <w:p w:rsidR="00C81AC0" w:rsidRPr="0072019F" w:rsidRDefault="00C81AC0" w:rsidP="00851B0F">
      <w:pPr>
        <w:pStyle w:val="Standard"/>
        <w:numPr>
          <w:ilvl w:val="0"/>
          <w:numId w:val="4"/>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je procjenom rizika za određenu hranu utvrđeno da ima ili može imati štetan uticaj na zdravlje ljudi,</w:t>
      </w:r>
    </w:p>
    <w:p w:rsidR="00C81AC0" w:rsidRPr="0072019F" w:rsidRDefault="00C81AC0" w:rsidP="00851B0F">
      <w:pPr>
        <w:pStyle w:val="Standard"/>
        <w:numPr>
          <w:ilvl w:val="0"/>
          <w:numId w:val="4"/>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 xml:space="preserve"> sadrži nedopuštene hemijske oblike vitamina i minerala utvrđene posebnim propisom,</w:t>
      </w:r>
    </w:p>
    <w:p w:rsidR="00C81AC0" w:rsidRPr="0072019F" w:rsidRDefault="00C81AC0" w:rsidP="00851B0F">
      <w:pPr>
        <w:pStyle w:val="Standard"/>
        <w:numPr>
          <w:ilvl w:val="0"/>
          <w:numId w:val="4"/>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 xml:space="preserve">sadrži određene vitamine i minerale u količini koja predstavlja rizik za zdravlje ljudi, </w:t>
      </w:r>
    </w:p>
    <w:p w:rsidR="00C81AC0" w:rsidRPr="0072019F" w:rsidRDefault="00C81AC0" w:rsidP="00851B0F">
      <w:pPr>
        <w:pStyle w:val="Standard"/>
        <w:numPr>
          <w:ilvl w:val="0"/>
          <w:numId w:val="4"/>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bs-Latn-BA"/>
        </w:rPr>
        <w:t xml:space="preserve"> zbog svog sastava i drugih osobina mogu štetno uticati na zdravlje ljudi</w:t>
      </w:r>
      <w:r w:rsidRPr="0072019F">
        <w:rPr>
          <w:rFonts w:ascii="Times New Roman" w:hAnsi="Times New Roman"/>
          <w:sz w:val="24"/>
          <w:szCs w:val="24"/>
          <w:lang w:val="sr-Cyrl-BA"/>
        </w:rPr>
        <w:t xml:space="preserve"> i</w:t>
      </w:r>
    </w:p>
    <w:p w:rsidR="00C81AC0" w:rsidRPr="0072019F" w:rsidRDefault="00C81AC0" w:rsidP="00851B0F">
      <w:pPr>
        <w:pStyle w:val="Standard"/>
        <w:numPr>
          <w:ilvl w:val="0"/>
          <w:numId w:val="4"/>
        </w:numPr>
        <w:spacing w:after="0" w:line="240" w:lineRule="auto"/>
        <w:ind w:left="0" w:firstLine="360"/>
        <w:jc w:val="both"/>
        <w:rPr>
          <w:rFonts w:ascii="Times New Roman" w:hAnsi="Times New Roman"/>
          <w:sz w:val="24"/>
          <w:szCs w:val="24"/>
          <w:lang w:val="sr-Cyrl-CS"/>
        </w:rPr>
      </w:pPr>
      <w:r w:rsidRPr="0072019F">
        <w:rPr>
          <w:rFonts w:ascii="Times New Roman" w:eastAsia="Calibri" w:hAnsi="Times New Roman"/>
          <w:sz w:val="24"/>
          <w:szCs w:val="24"/>
          <w:lang w:val="sr-Cyrl-CS"/>
        </w:rPr>
        <w:t>je podvrgnuta nedozvoljenom jonizujućem zračenju ili drugom tehnološkom procesu koji može imati štetan uticaj na zdravlje ljudi.</w:t>
      </w:r>
    </w:p>
    <w:p w:rsidR="00C81AC0" w:rsidRPr="0072019F" w:rsidRDefault="00C81AC0" w:rsidP="00851B0F">
      <w:pPr>
        <w:pStyle w:val="Standard"/>
        <w:numPr>
          <w:ilvl w:val="0"/>
          <w:numId w:val="3"/>
        </w:numPr>
        <w:spacing w:after="0" w:line="240" w:lineRule="auto"/>
        <w:jc w:val="both"/>
        <w:rPr>
          <w:rFonts w:ascii="Times New Roman" w:hAnsi="Times New Roman"/>
          <w:sz w:val="24"/>
          <w:szCs w:val="24"/>
          <w:lang w:val="sr-Cyrl-CS"/>
        </w:rPr>
      </w:pPr>
      <w:r w:rsidRPr="0072019F">
        <w:rPr>
          <w:rFonts w:ascii="Times New Roman" w:eastAsia="Calibri" w:hAnsi="Times New Roman"/>
          <w:sz w:val="24"/>
          <w:szCs w:val="24"/>
          <w:lang w:val="sr-Cyrl-CS"/>
        </w:rPr>
        <w:t xml:space="preserve">Za ishranu ljudi nije pogodna hrana: </w:t>
      </w:r>
    </w:p>
    <w:p w:rsidR="00C81AC0" w:rsidRPr="0072019F" w:rsidRDefault="00C81AC0" w:rsidP="00851B0F">
      <w:pPr>
        <w:pStyle w:val="Standard"/>
        <w:numPr>
          <w:ilvl w:val="0"/>
          <w:numId w:val="5"/>
        </w:numPr>
        <w:spacing w:after="0" w:line="240" w:lineRule="auto"/>
        <w:ind w:left="0" w:firstLine="360"/>
        <w:jc w:val="both"/>
        <w:rPr>
          <w:rFonts w:ascii="Times New Roman" w:hAnsi="Times New Roman"/>
          <w:sz w:val="24"/>
          <w:szCs w:val="24"/>
          <w:lang w:val="sr-Cyrl-CS"/>
        </w:rPr>
      </w:pPr>
      <w:r w:rsidRPr="0072019F">
        <w:rPr>
          <w:rFonts w:ascii="Times New Roman" w:eastAsia="Calibri" w:hAnsi="Times New Roman"/>
          <w:sz w:val="24"/>
          <w:szCs w:val="24"/>
          <w:lang w:val="sr-Cyrl-CS"/>
        </w:rPr>
        <w:t>koja nema označen rok upotrebe, ima rok upotrebe nejasno označen ili je istekao rok upotrebe označen na deklaraciji hrane,</w:t>
      </w:r>
    </w:p>
    <w:p w:rsidR="00C81AC0" w:rsidRPr="0072019F" w:rsidRDefault="00C81AC0" w:rsidP="00851B0F">
      <w:pPr>
        <w:pStyle w:val="Standard"/>
        <w:numPr>
          <w:ilvl w:val="0"/>
          <w:numId w:val="5"/>
        </w:numPr>
        <w:spacing w:after="0" w:line="240" w:lineRule="auto"/>
        <w:ind w:left="0" w:firstLine="360"/>
        <w:jc w:val="both"/>
        <w:rPr>
          <w:rFonts w:ascii="Times New Roman" w:hAnsi="Times New Roman"/>
          <w:sz w:val="24"/>
          <w:szCs w:val="24"/>
          <w:lang w:val="sr-Cyrl-CS"/>
        </w:rPr>
      </w:pPr>
      <w:r w:rsidRPr="0072019F">
        <w:rPr>
          <w:rFonts w:ascii="Times New Roman" w:eastAsia="Calibri" w:hAnsi="Times New Roman"/>
          <w:sz w:val="24"/>
          <w:szCs w:val="24"/>
          <w:lang w:val="sr-Cyrl-CS"/>
        </w:rPr>
        <w:t>koja zbog svojih izmijenjenih senzornih svojstava (izgled, miris, ukus, kvarenje, truljenje i raspadanje) nije prihvatljiva za ishranu ljudi,</w:t>
      </w:r>
    </w:p>
    <w:p w:rsidR="00C81AC0" w:rsidRPr="0072019F" w:rsidRDefault="00C81AC0" w:rsidP="00851B0F">
      <w:pPr>
        <w:pStyle w:val="Standard"/>
        <w:numPr>
          <w:ilvl w:val="0"/>
          <w:numId w:val="5"/>
        </w:numPr>
        <w:spacing w:after="0" w:line="240" w:lineRule="auto"/>
        <w:ind w:left="0" w:firstLine="360"/>
        <w:jc w:val="both"/>
        <w:rPr>
          <w:rFonts w:ascii="Times New Roman" w:hAnsi="Times New Roman"/>
          <w:sz w:val="24"/>
          <w:szCs w:val="24"/>
          <w:lang w:val="sr-Cyrl-CS"/>
        </w:rPr>
      </w:pPr>
      <w:r w:rsidRPr="0072019F">
        <w:rPr>
          <w:rFonts w:ascii="Times New Roman" w:eastAsia="Calibri" w:hAnsi="Times New Roman"/>
          <w:sz w:val="24"/>
          <w:szCs w:val="24"/>
          <w:lang w:val="sr-Cyrl-CS"/>
        </w:rPr>
        <w:t>koja je proizvedena na način da su korišteni prehrambeni aditivi koji ne zadovoljavaju kriterijume čistoće,</w:t>
      </w:r>
    </w:p>
    <w:p w:rsidR="00C81AC0" w:rsidRPr="0072019F" w:rsidRDefault="00C81AC0" w:rsidP="00851B0F">
      <w:pPr>
        <w:pStyle w:val="Standard"/>
        <w:numPr>
          <w:ilvl w:val="0"/>
          <w:numId w:val="5"/>
        </w:numPr>
        <w:spacing w:after="0" w:line="240" w:lineRule="auto"/>
        <w:ind w:left="0" w:firstLine="360"/>
        <w:jc w:val="both"/>
        <w:rPr>
          <w:rFonts w:ascii="Times New Roman" w:hAnsi="Times New Roman"/>
          <w:sz w:val="24"/>
          <w:szCs w:val="24"/>
          <w:lang w:val="sr-Cyrl-CS"/>
        </w:rPr>
      </w:pPr>
      <w:r w:rsidRPr="0072019F">
        <w:rPr>
          <w:rFonts w:ascii="Times New Roman" w:eastAsia="Calibri" w:hAnsi="Times New Roman"/>
          <w:sz w:val="24"/>
          <w:szCs w:val="24"/>
          <w:lang w:val="sr-Cyrl-CS"/>
        </w:rPr>
        <w:t>koja sadrži dozvoljene druge materije iznad dopuštene količine,</w:t>
      </w:r>
    </w:p>
    <w:p w:rsidR="00C81AC0" w:rsidRPr="0072019F" w:rsidRDefault="00C81AC0" w:rsidP="00851B0F">
      <w:pPr>
        <w:pStyle w:val="Standard"/>
        <w:numPr>
          <w:ilvl w:val="0"/>
          <w:numId w:val="5"/>
        </w:numPr>
        <w:spacing w:after="0" w:line="240" w:lineRule="auto"/>
        <w:ind w:left="0" w:firstLine="360"/>
        <w:jc w:val="both"/>
        <w:rPr>
          <w:rFonts w:ascii="Times New Roman" w:hAnsi="Times New Roman"/>
          <w:sz w:val="24"/>
          <w:szCs w:val="24"/>
          <w:lang w:val="sr-Cyrl-CS"/>
        </w:rPr>
      </w:pPr>
      <w:r w:rsidRPr="0072019F">
        <w:rPr>
          <w:rFonts w:ascii="Times New Roman" w:eastAsia="Calibri" w:hAnsi="Times New Roman"/>
          <w:sz w:val="24"/>
          <w:szCs w:val="24"/>
          <w:lang w:val="sr-Cyrl-CS"/>
        </w:rPr>
        <w:t>koja je označena kao hrana za posebne prehrambene potrebe, a ne zadovoljava posebne prehrambene potrebe lica kojima je namijenjena prema posebnom propisu,</w:t>
      </w:r>
    </w:p>
    <w:p w:rsidR="00C81AC0" w:rsidRPr="0072019F" w:rsidRDefault="00C81AC0" w:rsidP="00851B0F">
      <w:pPr>
        <w:pStyle w:val="Standard"/>
        <w:numPr>
          <w:ilvl w:val="0"/>
          <w:numId w:val="5"/>
        </w:numPr>
        <w:spacing w:after="0" w:line="240" w:lineRule="auto"/>
        <w:ind w:left="0" w:firstLine="360"/>
        <w:jc w:val="both"/>
        <w:rPr>
          <w:rFonts w:ascii="Times New Roman" w:hAnsi="Times New Roman"/>
          <w:strike/>
          <w:sz w:val="24"/>
          <w:szCs w:val="24"/>
          <w:lang w:val="sr-Cyrl-CS"/>
        </w:rPr>
      </w:pPr>
      <w:r w:rsidRPr="0072019F">
        <w:rPr>
          <w:rFonts w:ascii="Times New Roman" w:eastAsia="Calibri" w:hAnsi="Times New Roman"/>
          <w:sz w:val="24"/>
          <w:szCs w:val="24"/>
          <w:lang w:val="sr-Cyrl-CS"/>
        </w:rPr>
        <w:t xml:space="preserve">koja je označena kao hrana bez glutena, a sadrži gluten, </w:t>
      </w:r>
    </w:p>
    <w:p w:rsidR="00C81AC0" w:rsidRPr="0072019F" w:rsidRDefault="00C81AC0" w:rsidP="00851B0F">
      <w:pPr>
        <w:pStyle w:val="Standard"/>
        <w:numPr>
          <w:ilvl w:val="0"/>
          <w:numId w:val="5"/>
        </w:numPr>
        <w:spacing w:after="0" w:line="240" w:lineRule="auto"/>
        <w:ind w:left="0" w:firstLine="360"/>
        <w:jc w:val="both"/>
        <w:rPr>
          <w:rFonts w:ascii="Times New Roman" w:hAnsi="Times New Roman"/>
          <w:sz w:val="24"/>
          <w:szCs w:val="24"/>
          <w:lang w:val="sr-Cyrl-CS"/>
        </w:rPr>
      </w:pPr>
      <w:r w:rsidRPr="0072019F">
        <w:rPr>
          <w:rFonts w:ascii="Times New Roman" w:eastAsia="Calibri" w:hAnsi="Times New Roman"/>
          <w:sz w:val="24"/>
          <w:szCs w:val="24"/>
          <w:lang w:val="sr-Cyrl-CS"/>
        </w:rPr>
        <w:lastRenderedPageBreak/>
        <w:t>koja sadrži alergene koji nisu označeni prema posebnom propisu,</w:t>
      </w:r>
    </w:p>
    <w:p w:rsidR="00C81AC0" w:rsidRPr="0072019F" w:rsidRDefault="00C81AC0" w:rsidP="00851B0F">
      <w:pPr>
        <w:pStyle w:val="Standard"/>
        <w:numPr>
          <w:ilvl w:val="0"/>
          <w:numId w:val="5"/>
        </w:numPr>
        <w:spacing w:after="0" w:line="240" w:lineRule="auto"/>
        <w:ind w:left="0" w:firstLine="360"/>
        <w:jc w:val="both"/>
        <w:rPr>
          <w:rFonts w:ascii="Times New Roman" w:hAnsi="Times New Roman"/>
          <w:sz w:val="24"/>
          <w:szCs w:val="24"/>
          <w:lang w:val="sr-Cyrl-CS"/>
        </w:rPr>
      </w:pPr>
      <w:r w:rsidRPr="0072019F">
        <w:rPr>
          <w:rFonts w:ascii="Times New Roman" w:eastAsia="Calibri" w:hAnsi="Times New Roman"/>
          <w:sz w:val="24"/>
          <w:szCs w:val="24"/>
          <w:lang w:val="sr-Cyrl-CS"/>
        </w:rPr>
        <w:t>koja sadrži</w:t>
      </w:r>
      <w:r w:rsidRPr="0072019F">
        <w:rPr>
          <w:rFonts w:ascii="Times New Roman" w:hAnsi="Times New Roman"/>
          <w:sz w:val="24"/>
          <w:szCs w:val="24"/>
          <w:lang w:val="sr-Cyrl-CS"/>
        </w:rPr>
        <w:t xml:space="preserve"> primjese ili mehanička oštećenja i</w:t>
      </w:r>
    </w:p>
    <w:p w:rsidR="00C81AC0" w:rsidRPr="0072019F" w:rsidRDefault="00C81AC0" w:rsidP="00851B0F">
      <w:pPr>
        <w:pStyle w:val="Standard"/>
        <w:numPr>
          <w:ilvl w:val="0"/>
          <w:numId w:val="5"/>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bs-Cyrl-BA"/>
        </w:rPr>
        <w:t xml:space="preserve">čija </w:t>
      </w:r>
      <w:r w:rsidRPr="0072019F">
        <w:rPr>
          <w:rFonts w:ascii="Times New Roman" w:hAnsi="Times New Roman"/>
          <w:sz w:val="24"/>
          <w:szCs w:val="24"/>
          <w:lang w:val="bs-Latn-BA"/>
        </w:rPr>
        <w:t xml:space="preserve">je ambalaža neprikladna </w:t>
      </w:r>
      <w:r w:rsidRPr="0072019F">
        <w:rPr>
          <w:rFonts w:ascii="Times New Roman" w:hAnsi="Times New Roman"/>
          <w:sz w:val="24"/>
          <w:szCs w:val="24"/>
          <w:lang w:val="sr-Cyrl-CS"/>
        </w:rPr>
        <w:t>ili</w:t>
      </w:r>
      <w:r w:rsidRPr="0072019F">
        <w:rPr>
          <w:rFonts w:ascii="Times New Roman" w:hAnsi="Times New Roman"/>
          <w:sz w:val="24"/>
          <w:szCs w:val="24"/>
          <w:lang w:val="bs-Latn-BA"/>
        </w:rPr>
        <w:t xml:space="preserve"> ima oštećenja koja mogu prouzrokovati hemijske i mikrobiološke promjene u granicama većim od dozvoljenih</w:t>
      </w:r>
      <w:r w:rsidRPr="0072019F">
        <w:rPr>
          <w:rFonts w:ascii="Times New Roman" w:hAnsi="Times New Roman"/>
          <w:sz w:val="24"/>
          <w:szCs w:val="24"/>
          <w:lang w:val="sr-Cyrl-BA"/>
        </w:rPr>
        <w:t>.</w:t>
      </w:r>
    </w:p>
    <w:p w:rsidR="00C81AC0" w:rsidRPr="0072019F" w:rsidRDefault="00C81AC0" w:rsidP="00851B0F">
      <w:pPr>
        <w:pStyle w:val="Standard"/>
        <w:spacing w:after="0" w:line="240" w:lineRule="auto"/>
        <w:rPr>
          <w:rFonts w:ascii="Times New Roman" w:eastAsia="Calibri" w:hAnsi="Times New Roman"/>
          <w:sz w:val="24"/>
          <w:szCs w:val="24"/>
          <w:lang w:val="sr-Cyrl-BA"/>
        </w:rPr>
      </w:pPr>
    </w:p>
    <w:p w:rsidR="00C81AC0" w:rsidRPr="0072019F" w:rsidRDefault="00C81AC0" w:rsidP="00851B0F">
      <w:pPr>
        <w:pStyle w:val="Standard"/>
        <w:spacing w:after="0" w:line="240" w:lineRule="auto"/>
        <w:jc w:val="center"/>
        <w:rPr>
          <w:rFonts w:ascii="Times New Roman" w:eastAsia="Calibri" w:hAnsi="Times New Roman"/>
          <w:sz w:val="24"/>
          <w:szCs w:val="24"/>
          <w:lang w:val="sr-Cyrl-BA"/>
        </w:rPr>
      </w:pPr>
      <w:r w:rsidRPr="0072019F">
        <w:rPr>
          <w:rFonts w:ascii="Times New Roman" w:eastAsia="Calibri" w:hAnsi="Times New Roman"/>
          <w:sz w:val="24"/>
          <w:szCs w:val="24"/>
          <w:lang w:val="bs-Latn-BA"/>
        </w:rPr>
        <w:t xml:space="preserve">Uslovi za utvrđivanje </w:t>
      </w:r>
      <w:r w:rsidRPr="0072019F">
        <w:rPr>
          <w:rFonts w:ascii="Times New Roman" w:eastAsia="Calibri" w:hAnsi="Times New Roman"/>
          <w:sz w:val="24"/>
          <w:szCs w:val="24"/>
          <w:lang w:val="sr-Cyrl-BA"/>
        </w:rPr>
        <w:t>bezbjednosti</w:t>
      </w:r>
      <w:r w:rsidRPr="0072019F">
        <w:rPr>
          <w:rFonts w:ascii="Times New Roman" w:eastAsia="Calibri" w:hAnsi="Times New Roman"/>
          <w:sz w:val="24"/>
          <w:szCs w:val="24"/>
          <w:lang w:val="bs-Latn-BA"/>
        </w:rPr>
        <w:t xml:space="preserve"> hrane za životinje</w:t>
      </w:r>
    </w:p>
    <w:p w:rsidR="00C81AC0" w:rsidRPr="0072019F" w:rsidRDefault="00C81AC0" w:rsidP="00851B0F">
      <w:pPr>
        <w:pStyle w:val="Standard"/>
        <w:spacing w:after="0" w:line="240" w:lineRule="auto"/>
        <w:jc w:val="center"/>
        <w:rPr>
          <w:rFonts w:ascii="Times New Roman" w:hAnsi="Times New Roman"/>
          <w:sz w:val="24"/>
          <w:szCs w:val="24"/>
          <w:lang w:val="bs-Latn-BA"/>
        </w:rPr>
      </w:pPr>
      <w:r w:rsidRPr="0072019F">
        <w:rPr>
          <w:rFonts w:ascii="Times New Roman" w:eastAsia="Calibri" w:hAnsi="Times New Roman"/>
          <w:sz w:val="24"/>
          <w:szCs w:val="24"/>
          <w:lang w:val="bs-Latn-BA"/>
        </w:rPr>
        <w:t>Član 20.</w:t>
      </w:r>
    </w:p>
    <w:p w:rsidR="00C81AC0" w:rsidRPr="0072019F" w:rsidRDefault="00C81AC0" w:rsidP="00851B0F">
      <w:pPr>
        <w:pStyle w:val="Standard"/>
        <w:spacing w:after="0" w:line="240" w:lineRule="auto"/>
        <w:jc w:val="both"/>
        <w:rPr>
          <w:rFonts w:ascii="Times New Roman" w:eastAsia="Calibri" w:hAnsi="Times New Roman"/>
          <w:iCs/>
          <w:sz w:val="24"/>
          <w:szCs w:val="24"/>
          <w:lang w:val="sr-Cyrl-BA"/>
        </w:rPr>
      </w:pPr>
    </w:p>
    <w:p w:rsidR="00C81AC0" w:rsidRPr="0072019F" w:rsidRDefault="00C81AC0" w:rsidP="00851B0F">
      <w:pPr>
        <w:pStyle w:val="Standard"/>
        <w:numPr>
          <w:ilvl w:val="0"/>
          <w:numId w:val="25"/>
        </w:numPr>
        <w:spacing w:after="0" w:line="240" w:lineRule="auto"/>
        <w:ind w:left="0" w:firstLine="349"/>
        <w:jc w:val="both"/>
        <w:rPr>
          <w:rFonts w:ascii="Times New Roman" w:eastAsia="Calibri" w:hAnsi="Times New Roman"/>
          <w:sz w:val="24"/>
          <w:szCs w:val="24"/>
          <w:lang w:val="sr-Cyrl-BA"/>
        </w:rPr>
      </w:pPr>
      <w:r w:rsidRPr="0072019F">
        <w:rPr>
          <w:rFonts w:ascii="Times New Roman" w:eastAsia="Calibri" w:hAnsi="Times New Roman"/>
          <w:sz w:val="24"/>
          <w:szCs w:val="24"/>
          <w:lang w:val="sr-Cyrl-BA"/>
        </w:rPr>
        <w:t xml:space="preserve">Zabranjeno je stavljati u promet </w:t>
      </w:r>
      <w:r w:rsidRPr="0072019F">
        <w:rPr>
          <w:rFonts w:ascii="Times New Roman" w:eastAsia="Calibri" w:hAnsi="Times New Roman"/>
          <w:sz w:val="24"/>
          <w:szCs w:val="24"/>
          <w:lang w:val="bs-Latn-BA"/>
        </w:rPr>
        <w:t xml:space="preserve">hranu za životinje </w:t>
      </w:r>
      <w:r w:rsidRPr="0072019F">
        <w:rPr>
          <w:rFonts w:ascii="Times New Roman" w:eastAsia="Calibri" w:hAnsi="Times New Roman"/>
          <w:sz w:val="24"/>
          <w:szCs w:val="24"/>
          <w:lang w:val="sr-Cyrl-BA"/>
        </w:rPr>
        <w:t xml:space="preserve">koja nije bezbjedna </w:t>
      </w:r>
      <w:r w:rsidRPr="0072019F">
        <w:rPr>
          <w:rFonts w:ascii="Times New Roman" w:eastAsia="Calibri" w:hAnsi="Times New Roman"/>
          <w:sz w:val="24"/>
          <w:szCs w:val="24"/>
          <w:lang w:val="bs-Latn-BA"/>
        </w:rPr>
        <w:t xml:space="preserve">i </w:t>
      </w:r>
      <w:r w:rsidRPr="0072019F">
        <w:rPr>
          <w:rFonts w:ascii="Times New Roman" w:eastAsia="Calibri" w:hAnsi="Times New Roman"/>
          <w:sz w:val="24"/>
          <w:szCs w:val="24"/>
          <w:lang w:val="sr-Cyrl-BA"/>
        </w:rPr>
        <w:t xml:space="preserve">koristiti je za ishranu </w:t>
      </w:r>
      <w:r w:rsidRPr="0072019F">
        <w:rPr>
          <w:rFonts w:ascii="Times New Roman" w:eastAsia="Calibri" w:hAnsi="Times New Roman"/>
          <w:sz w:val="24"/>
          <w:szCs w:val="24"/>
          <w:lang w:val="bs-Latn-BA"/>
        </w:rPr>
        <w:t>životinj</w:t>
      </w:r>
      <w:r w:rsidRPr="0072019F">
        <w:rPr>
          <w:rFonts w:ascii="Times New Roman" w:eastAsia="Calibri" w:hAnsi="Times New Roman"/>
          <w:sz w:val="24"/>
          <w:szCs w:val="24"/>
          <w:lang w:val="sr-Cyrl-BA"/>
        </w:rPr>
        <w:t>a</w:t>
      </w:r>
      <w:r w:rsidRPr="0072019F">
        <w:rPr>
          <w:rFonts w:ascii="Times New Roman" w:eastAsia="Calibri" w:hAnsi="Times New Roman"/>
          <w:sz w:val="24"/>
          <w:szCs w:val="24"/>
          <w:lang w:val="bs-Latn-BA"/>
        </w:rPr>
        <w:t xml:space="preserve"> </w:t>
      </w:r>
      <w:r w:rsidRPr="0072019F">
        <w:rPr>
          <w:rFonts w:ascii="Times New Roman" w:eastAsia="Calibri" w:hAnsi="Times New Roman"/>
          <w:sz w:val="24"/>
          <w:szCs w:val="24"/>
          <w:lang w:val="sr-Cyrl-BA"/>
        </w:rPr>
        <w:t xml:space="preserve">koje se upotrebljavaju </w:t>
      </w:r>
      <w:r w:rsidRPr="0072019F">
        <w:rPr>
          <w:rFonts w:ascii="Times New Roman" w:eastAsia="Calibri" w:hAnsi="Times New Roman"/>
          <w:sz w:val="24"/>
          <w:szCs w:val="24"/>
          <w:lang w:val="bs-Latn-BA"/>
        </w:rPr>
        <w:t>za proizvodnju hrane.</w:t>
      </w:r>
    </w:p>
    <w:p w:rsidR="00C81AC0" w:rsidRPr="0072019F" w:rsidRDefault="00C81AC0" w:rsidP="00851B0F">
      <w:pPr>
        <w:pStyle w:val="Standard"/>
        <w:numPr>
          <w:ilvl w:val="0"/>
          <w:numId w:val="25"/>
        </w:numPr>
        <w:spacing w:after="0" w:line="240" w:lineRule="auto"/>
        <w:ind w:left="0" w:firstLine="349"/>
        <w:jc w:val="both"/>
        <w:rPr>
          <w:rFonts w:ascii="Times New Roman" w:eastAsia="Calibri" w:hAnsi="Times New Roman"/>
          <w:sz w:val="24"/>
          <w:szCs w:val="24"/>
          <w:lang w:val="sr-Cyrl-BA"/>
        </w:rPr>
      </w:pPr>
      <w:r w:rsidRPr="0072019F">
        <w:rPr>
          <w:rFonts w:ascii="Times New Roman" w:eastAsia="Calibri" w:hAnsi="Times New Roman"/>
          <w:sz w:val="24"/>
          <w:szCs w:val="24"/>
          <w:lang w:val="bs-Latn-BA"/>
        </w:rPr>
        <w:t xml:space="preserve">Hrana za životinje </w:t>
      </w:r>
      <w:r w:rsidRPr="0072019F">
        <w:rPr>
          <w:rFonts w:ascii="Times New Roman" w:eastAsia="Calibri" w:hAnsi="Times New Roman"/>
          <w:sz w:val="24"/>
          <w:szCs w:val="24"/>
          <w:lang w:val="sr-Cyrl-BA"/>
        </w:rPr>
        <w:t>nije bezbjedna</w:t>
      </w:r>
      <w:r w:rsidRPr="0072019F">
        <w:rPr>
          <w:rFonts w:ascii="Times New Roman" w:eastAsia="Calibri" w:hAnsi="Times New Roman"/>
          <w:sz w:val="24"/>
          <w:szCs w:val="24"/>
          <w:lang w:val="bs-Latn-BA"/>
        </w:rPr>
        <w:t xml:space="preserve"> za upotrebu</w:t>
      </w:r>
      <w:r w:rsidRPr="0072019F">
        <w:rPr>
          <w:rFonts w:ascii="Times New Roman" w:eastAsia="Calibri" w:hAnsi="Times New Roman"/>
          <w:sz w:val="24"/>
          <w:szCs w:val="24"/>
          <w:lang w:val="bs-Cyrl-BA"/>
        </w:rPr>
        <w:t>,</w:t>
      </w:r>
      <w:r w:rsidRPr="0072019F">
        <w:rPr>
          <w:rFonts w:ascii="Times New Roman" w:eastAsia="Calibri" w:hAnsi="Times New Roman"/>
          <w:sz w:val="24"/>
          <w:szCs w:val="24"/>
          <w:lang w:val="bs-Latn-BA"/>
        </w:rPr>
        <w:t xml:space="preserve"> ako:</w:t>
      </w:r>
    </w:p>
    <w:p w:rsidR="00C81AC0" w:rsidRPr="0072019F" w:rsidRDefault="00C81AC0" w:rsidP="00851B0F">
      <w:pPr>
        <w:pStyle w:val="ListParagraph"/>
        <w:numPr>
          <w:ilvl w:val="0"/>
          <w:numId w:val="26"/>
        </w:numPr>
        <w:spacing w:after="0" w:line="240" w:lineRule="auto"/>
        <w:jc w:val="both"/>
        <w:rPr>
          <w:rFonts w:ascii="Times New Roman" w:hAnsi="Times New Roman"/>
          <w:sz w:val="24"/>
          <w:szCs w:val="24"/>
          <w:lang w:val="bs-Latn-BA"/>
        </w:rPr>
      </w:pPr>
      <w:r w:rsidRPr="0072019F">
        <w:rPr>
          <w:rFonts w:ascii="Times New Roman" w:eastAsia="Calibri" w:hAnsi="Times New Roman"/>
          <w:sz w:val="24"/>
          <w:szCs w:val="24"/>
          <w:lang w:val="bs-Latn-BA"/>
        </w:rPr>
        <w:t>ima štetan uticaj na zdravlje ljudi ili životinja</w:t>
      </w:r>
      <w:r w:rsidRPr="0072019F">
        <w:rPr>
          <w:rFonts w:ascii="Times New Roman" w:eastAsia="Calibri" w:hAnsi="Times New Roman"/>
          <w:sz w:val="24"/>
          <w:szCs w:val="24"/>
          <w:lang w:val="sr-Cyrl-BA"/>
        </w:rPr>
        <w:t xml:space="preserve"> i </w:t>
      </w:r>
    </w:p>
    <w:p w:rsidR="00C81AC0" w:rsidRPr="0072019F" w:rsidRDefault="00C81AC0" w:rsidP="00851B0F">
      <w:pPr>
        <w:pStyle w:val="ListParagraph"/>
        <w:numPr>
          <w:ilvl w:val="0"/>
          <w:numId w:val="26"/>
        </w:numPr>
        <w:spacing w:after="0" w:line="240" w:lineRule="auto"/>
        <w:ind w:left="0" w:firstLine="360"/>
        <w:jc w:val="both"/>
        <w:rPr>
          <w:rFonts w:ascii="Times New Roman" w:hAnsi="Times New Roman"/>
          <w:sz w:val="24"/>
          <w:szCs w:val="24"/>
          <w:lang w:val="bs-Latn-BA"/>
        </w:rPr>
      </w:pPr>
      <w:r w:rsidRPr="0072019F">
        <w:rPr>
          <w:rFonts w:ascii="Times New Roman" w:eastAsia="Calibri" w:hAnsi="Times New Roman"/>
          <w:sz w:val="24"/>
          <w:szCs w:val="24"/>
          <w:lang w:val="bs-Latn-BA"/>
        </w:rPr>
        <w:t>hranjenje životinja takvom hranom predstavlja opasnost za dobi</w:t>
      </w:r>
      <w:r w:rsidRPr="0072019F">
        <w:rPr>
          <w:rFonts w:ascii="Times New Roman" w:eastAsia="Calibri" w:hAnsi="Times New Roman"/>
          <w:sz w:val="24"/>
          <w:szCs w:val="24"/>
          <w:lang w:val="bs-Cyrl-BA"/>
        </w:rPr>
        <w:t>j</w:t>
      </w:r>
      <w:r w:rsidRPr="0072019F">
        <w:rPr>
          <w:rFonts w:ascii="Times New Roman" w:eastAsia="Calibri" w:hAnsi="Times New Roman"/>
          <w:sz w:val="24"/>
          <w:szCs w:val="24"/>
          <w:lang w:val="bs-Latn-BA"/>
        </w:rPr>
        <w:t xml:space="preserve">anje </w:t>
      </w:r>
      <w:r w:rsidRPr="0072019F">
        <w:rPr>
          <w:rFonts w:ascii="Times New Roman" w:eastAsia="Calibri" w:hAnsi="Times New Roman"/>
          <w:sz w:val="24"/>
          <w:szCs w:val="24"/>
          <w:lang w:val="sr-Cyrl-BA"/>
        </w:rPr>
        <w:t>bezbjedne</w:t>
      </w:r>
      <w:r w:rsidRPr="0072019F">
        <w:rPr>
          <w:rFonts w:ascii="Times New Roman" w:eastAsia="Calibri" w:hAnsi="Times New Roman"/>
          <w:sz w:val="24"/>
          <w:szCs w:val="24"/>
          <w:lang w:val="bs-Latn-BA"/>
        </w:rPr>
        <w:t xml:space="preserve"> hrane za </w:t>
      </w:r>
      <w:r w:rsidRPr="0072019F">
        <w:rPr>
          <w:rFonts w:ascii="Times New Roman" w:eastAsia="Calibri" w:hAnsi="Times New Roman"/>
          <w:sz w:val="24"/>
          <w:szCs w:val="24"/>
          <w:lang w:val="sr-Cyrl-BA"/>
        </w:rPr>
        <w:t>ishranu</w:t>
      </w:r>
      <w:r w:rsidRPr="0072019F">
        <w:rPr>
          <w:rFonts w:ascii="Times New Roman" w:eastAsia="Calibri" w:hAnsi="Times New Roman"/>
          <w:sz w:val="24"/>
          <w:szCs w:val="24"/>
          <w:lang w:val="bs-Latn-BA"/>
        </w:rPr>
        <w:t xml:space="preserve"> ljudi.</w:t>
      </w:r>
    </w:p>
    <w:p w:rsidR="00C81AC0" w:rsidRPr="0072019F" w:rsidRDefault="00C81AC0" w:rsidP="00851B0F">
      <w:pPr>
        <w:pStyle w:val="ListParagraph"/>
        <w:numPr>
          <w:ilvl w:val="0"/>
          <w:numId w:val="25"/>
        </w:numPr>
        <w:spacing w:after="0" w:line="240" w:lineRule="auto"/>
        <w:ind w:left="0" w:firstLine="360"/>
        <w:jc w:val="both"/>
        <w:rPr>
          <w:rFonts w:ascii="Times New Roman" w:eastAsia="Calibri" w:hAnsi="Times New Roman"/>
          <w:sz w:val="24"/>
          <w:szCs w:val="24"/>
          <w:lang w:val="sr-Cyrl-BA"/>
        </w:rPr>
      </w:pPr>
      <w:r w:rsidRPr="0072019F">
        <w:rPr>
          <w:rFonts w:ascii="Times New Roman" w:eastAsia="Calibri" w:hAnsi="Times New Roman"/>
          <w:sz w:val="24"/>
          <w:szCs w:val="24"/>
          <w:lang w:val="sr-Cyrl-BA"/>
        </w:rPr>
        <w:t xml:space="preserve">Ako je </w:t>
      </w:r>
      <w:r w:rsidRPr="0072019F">
        <w:rPr>
          <w:rFonts w:ascii="Times New Roman" w:eastAsia="Calibri" w:hAnsi="Times New Roman"/>
          <w:sz w:val="24"/>
          <w:szCs w:val="24"/>
          <w:lang w:val="bs-Latn-BA"/>
        </w:rPr>
        <w:t xml:space="preserve">hrana za životinje </w:t>
      </w:r>
      <w:r w:rsidRPr="0072019F">
        <w:rPr>
          <w:rFonts w:ascii="Times New Roman" w:eastAsia="Calibri" w:hAnsi="Times New Roman"/>
          <w:sz w:val="24"/>
          <w:szCs w:val="24"/>
          <w:lang w:val="sr-Cyrl-BA"/>
        </w:rPr>
        <w:t xml:space="preserve">koja nije bezbjedna, </w:t>
      </w:r>
      <w:r w:rsidRPr="0072019F">
        <w:rPr>
          <w:rFonts w:ascii="Times New Roman" w:eastAsia="Calibri" w:hAnsi="Times New Roman"/>
          <w:sz w:val="24"/>
          <w:szCs w:val="24"/>
          <w:lang w:val="bs-Latn-BA"/>
        </w:rPr>
        <w:t xml:space="preserve">dio jedne proizvodne partije, serije ili pošiljke istovrsne hrane za životinje po kategoriji i opisu, smatra se da </w:t>
      </w:r>
      <w:r w:rsidRPr="0072019F">
        <w:rPr>
          <w:rFonts w:ascii="Times New Roman" w:eastAsia="Calibri" w:hAnsi="Times New Roman"/>
          <w:sz w:val="24"/>
          <w:szCs w:val="24"/>
          <w:lang w:val="sr-Cyrl-BA"/>
        </w:rPr>
        <w:t xml:space="preserve">sva </w:t>
      </w:r>
      <w:r w:rsidRPr="0072019F">
        <w:rPr>
          <w:rFonts w:ascii="Times New Roman" w:eastAsia="Calibri" w:hAnsi="Times New Roman"/>
          <w:sz w:val="24"/>
          <w:szCs w:val="24"/>
          <w:lang w:val="bs-Latn-BA"/>
        </w:rPr>
        <w:t xml:space="preserve">hrana za životinje proizvodne partije, serije ili pošiljke </w:t>
      </w:r>
      <w:r w:rsidRPr="0072019F">
        <w:rPr>
          <w:rFonts w:ascii="Times New Roman" w:eastAsia="Calibri" w:hAnsi="Times New Roman"/>
          <w:sz w:val="24"/>
          <w:szCs w:val="24"/>
          <w:lang w:val="sr-Cyrl-BA"/>
        </w:rPr>
        <w:t>nije bezbjedna</w:t>
      </w:r>
      <w:r w:rsidRPr="0072019F">
        <w:rPr>
          <w:rFonts w:ascii="Times New Roman" w:eastAsia="Calibri" w:hAnsi="Times New Roman"/>
          <w:sz w:val="24"/>
          <w:szCs w:val="24"/>
          <w:lang w:val="bs-Latn-BA"/>
        </w:rPr>
        <w:t xml:space="preserve">, osim ako se detaljnom procjenom utvrdi da je ostatak proizvodne partije, serije ili pošiljke </w:t>
      </w:r>
      <w:r w:rsidRPr="0072019F">
        <w:rPr>
          <w:rFonts w:ascii="Times New Roman" w:eastAsia="Calibri" w:hAnsi="Times New Roman"/>
          <w:sz w:val="24"/>
          <w:szCs w:val="24"/>
          <w:lang w:val="sr-Cyrl-BA"/>
        </w:rPr>
        <w:t>bezbjedan</w:t>
      </w:r>
      <w:r w:rsidRPr="0072019F">
        <w:rPr>
          <w:rFonts w:ascii="Times New Roman" w:eastAsia="Calibri" w:hAnsi="Times New Roman"/>
          <w:sz w:val="24"/>
          <w:szCs w:val="24"/>
          <w:lang w:val="bs-Latn-BA"/>
        </w:rPr>
        <w:t>.</w:t>
      </w:r>
    </w:p>
    <w:p w:rsidR="00C81AC0" w:rsidRPr="0072019F" w:rsidRDefault="00C81AC0" w:rsidP="00851B0F">
      <w:pPr>
        <w:pStyle w:val="ListParagraph"/>
        <w:numPr>
          <w:ilvl w:val="0"/>
          <w:numId w:val="25"/>
        </w:numPr>
        <w:spacing w:after="0" w:line="240" w:lineRule="auto"/>
        <w:ind w:left="0" w:firstLine="360"/>
        <w:jc w:val="both"/>
        <w:rPr>
          <w:rFonts w:ascii="Times New Roman" w:eastAsia="Calibri" w:hAnsi="Times New Roman"/>
          <w:sz w:val="24"/>
          <w:szCs w:val="24"/>
          <w:lang w:val="sr-Cyrl-BA"/>
        </w:rPr>
      </w:pPr>
      <w:r w:rsidRPr="0072019F">
        <w:rPr>
          <w:rFonts w:ascii="Times New Roman" w:eastAsia="Calibri" w:hAnsi="Times New Roman"/>
          <w:sz w:val="24"/>
          <w:szCs w:val="24"/>
          <w:lang w:val="bs-Latn-BA"/>
        </w:rPr>
        <w:t xml:space="preserve">Hrana za životinje smatra se </w:t>
      </w:r>
      <w:r w:rsidRPr="0072019F">
        <w:rPr>
          <w:rFonts w:ascii="Times New Roman" w:eastAsia="Calibri" w:hAnsi="Times New Roman"/>
          <w:sz w:val="24"/>
          <w:szCs w:val="24"/>
          <w:lang w:val="sr-Cyrl-BA"/>
        </w:rPr>
        <w:t>bezbjednom</w:t>
      </w:r>
      <w:r w:rsidRPr="0072019F">
        <w:rPr>
          <w:rFonts w:ascii="Times New Roman" w:eastAsia="Calibri" w:hAnsi="Times New Roman"/>
          <w:sz w:val="24"/>
          <w:szCs w:val="24"/>
          <w:lang w:val="bs-Latn-BA"/>
        </w:rPr>
        <w:t xml:space="preserve"> ako ispunjava uslove koji su propisani ovim zakonom i odredbama posebnog propisa kojima se uređuje </w:t>
      </w:r>
      <w:r w:rsidRPr="0072019F">
        <w:rPr>
          <w:rFonts w:ascii="Times New Roman" w:eastAsia="Calibri" w:hAnsi="Times New Roman"/>
          <w:sz w:val="24"/>
          <w:szCs w:val="24"/>
          <w:lang w:val="sr-Cyrl-BA"/>
        </w:rPr>
        <w:t>bezbjednost</w:t>
      </w:r>
      <w:r w:rsidRPr="0072019F">
        <w:rPr>
          <w:rFonts w:ascii="Times New Roman" w:eastAsia="Calibri" w:hAnsi="Times New Roman"/>
          <w:sz w:val="24"/>
          <w:szCs w:val="24"/>
          <w:lang w:val="bs-Latn-BA"/>
        </w:rPr>
        <w:t xml:space="preserve"> hrane za životinje</w:t>
      </w:r>
      <w:r w:rsidRPr="0072019F">
        <w:rPr>
          <w:rFonts w:ascii="Times New Roman" w:eastAsia="Calibri" w:hAnsi="Times New Roman"/>
          <w:sz w:val="24"/>
          <w:szCs w:val="24"/>
          <w:lang w:val="sr-Cyrl-BA"/>
        </w:rPr>
        <w:t>.</w:t>
      </w:r>
      <w:r w:rsidRPr="0072019F">
        <w:rPr>
          <w:rFonts w:ascii="Times New Roman" w:eastAsia="Calibri" w:hAnsi="Times New Roman"/>
          <w:sz w:val="24"/>
          <w:szCs w:val="24"/>
          <w:lang w:val="bs-Latn-BA"/>
        </w:rPr>
        <w:t xml:space="preserve"> </w:t>
      </w:r>
    </w:p>
    <w:p w:rsidR="00C81AC0" w:rsidRPr="0072019F" w:rsidRDefault="00C81AC0" w:rsidP="00851B0F">
      <w:pPr>
        <w:ind w:firstLine="0"/>
        <w:rPr>
          <w:rFonts w:ascii="Times New Roman" w:hAnsi="Times New Roman"/>
          <w:sz w:val="24"/>
          <w:szCs w:val="24"/>
          <w:lang w:val="sr-Cyrl-BA"/>
        </w:rPr>
      </w:pPr>
    </w:p>
    <w:p w:rsidR="00C81AC0" w:rsidRPr="0072019F" w:rsidRDefault="00C81AC0" w:rsidP="00851B0F">
      <w:pPr>
        <w:pStyle w:val="Standard"/>
        <w:spacing w:after="0" w:line="240" w:lineRule="auto"/>
        <w:jc w:val="center"/>
        <w:rPr>
          <w:rFonts w:ascii="Times New Roman" w:eastAsia="Calibri" w:hAnsi="Times New Roman"/>
          <w:sz w:val="24"/>
          <w:szCs w:val="24"/>
          <w:lang w:val="sr-Cyrl-BA"/>
        </w:rPr>
      </w:pPr>
      <w:r w:rsidRPr="0072019F">
        <w:rPr>
          <w:rFonts w:ascii="Times New Roman" w:eastAsia="Calibri" w:hAnsi="Times New Roman"/>
          <w:sz w:val="24"/>
          <w:szCs w:val="24"/>
          <w:lang w:val="bs-Latn-BA"/>
        </w:rPr>
        <w:t>Informacije o hrani i hrani za životinje</w:t>
      </w:r>
    </w:p>
    <w:p w:rsidR="00C81AC0" w:rsidRPr="0072019F" w:rsidRDefault="00C81AC0" w:rsidP="00851B0F">
      <w:pPr>
        <w:pStyle w:val="Standard"/>
        <w:spacing w:after="0" w:line="240" w:lineRule="auto"/>
        <w:jc w:val="center"/>
        <w:rPr>
          <w:rFonts w:ascii="Times New Roman" w:hAnsi="Times New Roman"/>
          <w:sz w:val="24"/>
          <w:szCs w:val="24"/>
          <w:lang w:val="bs-Latn-BA"/>
        </w:rPr>
      </w:pPr>
      <w:r w:rsidRPr="0072019F">
        <w:rPr>
          <w:rFonts w:ascii="Times New Roman" w:eastAsia="Calibri" w:hAnsi="Times New Roman"/>
          <w:sz w:val="24"/>
          <w:szCs w:val="24"/>
          <w:lang w:val="bs-Latn-BA"/>
        </w:rPr>
        <w:t>Član 21.</w:t>
      </w:r>
    </w:p>
    <w:p w:rsidR="00C81AC0" w:rsidRPr="0072019F" w:rsidRDefault="00C81AC0" w:rsidP="00851B0F">
      <w:pPr>
        <w:pStyle w:val="Standard"/>
        <w:spacing w:after="0" w:line="240" w:lineRule="auto"/>
        <w:ind w:firstLine="426"/>
        <w:jc w:val="both"/>
        <w:rPr>
          <w:rFonts w:ascii="Times New Roman" w:eastAsia="Calibri" w:hAnsi="Times New Roman"/>
          <w:sz w:val="24"/>
          <w:szCs w:val="24"/>
          <w:lang w:val="sr-Latn-BA"/>
        </w:rPr>
      </w:pPr>
    </w:p>
    <w:p w:rsidR="00C81AC0" w:rsidRPr="0072019F" w:rsidRDefault="00C81AC0" w:rsidP="00851B0F">
      <w:pPr>
        <w:pStyle w:val="Standard"/>
        <w:spacing w:after="0" w:line="240" w:lineRule="auto"/>
        <w:ind w:firstLine="426"/>
        <w:jc w:val="both"/>
        <w:rPr>
          <w:rFonts w:ascii="Times New Roman" w:eastAsia="Calibri" w:hAnsi="Times New Roman"/>
          <w:sz w:val="24"/>
          <w:szCs w:val="24"/>
          <w:lang w:val="sr-Cyrl-BA"/>
        </w:rPr>
      </w:pPr>
      <w:r w:rsidRPr="0072019F">
        <w:rPr>
          <w:rFonts w:ascii="Times New Roman" w:eastAsia="Calibri" w:hAnsi="Times New Roman"/>
          <w:sz w:val="24"/>
          <w:szCs w:val="24"/>
          <w:lang w:val="sr-Cyrl-BA"/>
        </w:rPr>
        <w:t>Nije dozvoljeno dovoditi u zabludu potrošača deklarisanjem</w:t>
      </w:r>
      <w:r w:rsidRPr="0072019F">
        <w:rPr>
          <w:rFonts w:ascii="Times New Roman" w:eastAsia="Calibri" w:hAnsi="Times New Roman"/>
          <w:sz w:val="24"/>
          <w:szCs w:val="24"/>
          <w:lang w:val="bs-Latn-BA"/>
        </w:rPr>
        <w:t xml:space="preserve">, oglašavanjem i </w:t>
      </w:r>
      <w:r w:rsidRPr="0072019F">
        <w:rPr>
          <w:rFonts w:ascii="Times New Roman" w:eastAsia="Calibri" w:hAnsi="Times New Roman"/>
          <w:sz w:val="24"/>
          <w:szCs w:val="24"/>
          <w:lang w:val="sr-Cyrl-BA"/>
        </w:rPr>
        <w:t xml:space="preserve">predstavljanjem </w:t>
      </w:r>
      <w:r w:rsidRPr="0072019F">
        <w:rPr>
          <w:rFonts w:ascii="Times New Roman" w:eastAsia="Calibri" w:hAnsi="Times New Roman"/>
          <w:sz w:val="24"/>
          <w:szCs w:val="24"/>
          <w:lang w:val="bs-Latn-BA"/>
        </w:rPr>
        <w:t>hrane ili hrane za životinje, uključujući njen oblik, izgled ili pakovanje, materijale korištene za pakovanje, način na koji je dizajnirana ili okruženje u kojem je izložena, i informacije koje su dostupne o hrani ili hrani za životinje p</w:t>
      </w:r>
      <w:r w:rsidRPr="0072019F">
        <w:rPr>
          <w:rFonts w:ascii="Times New Roman" w:eastAsia="Calibri" w:hAnsi="Times New Roman"/>
          <w:sz w:val="24"/>
          <w:szCs w:val="24"/>
          <w:lang w:val="bs-Cyrl-BA"/>
        </w:rPr>
        <w:t>osredstvom</w:t>
      </w:r>
      <w:r w:rsidRPr="0072019F">
        <w:rPr>
          <w:rFonts w:ascii="Times New Roman" w:eastAsia="Calibri" w:hAnsi="Times New Roman"/>
          <w:sz w:val="24"/>
          <w:szCs w:val="24"/>
          <w:lang w:val="bs-Latn-BA"/>
        </w:rPr>
        <w:t xml:space="preserve"> medija.</w:t>
      </w:r>
    </w:p>
    <w:p w:rsidR="00C81AC0" w:rsidRPr="0072019F" w:rsidRDefault="00C81AC0" w:rsidP="00851B0F">
      <w:pPr>
        <w:pStyle w:val="Standard"/>
        <w:spacing w:after="0" w:line="240" w:lineRule="auto"/>
        <w:rPr>
          <w:rFonts w:ascii="Times New Roman" w:eastAsia="Calibri" w:hAnsi="Times New Roman"/>
          <w:sz w:val="24"/>
          <w:szCs w:val="24"/>
          <w:lang w:val="bs-Cyrl-BA"/>
        </w:rPr>
      </w:pPr>
    </w:p>
    <w:p w:rsidR="00C81AC0" w:rsidRPr="0072019F" w:rsidRDefault="00C81AC0" w:rsidP="00851B0F">
      <w:pPr>
        <w:pStyle w:val="Standard"/>
        <w:spacing w:after="0" w:line="240" w:lineRule="auto"/>
        <w:jc w:val="center"/>
        <w:rPr>
          <w:rFonts w:ascii="Times New Roman" w:eastAsia="Calibri" w:hAnsi="Times New Roman"/>
          <w:sz w:val="24"/>
          <w:szCs w:val="24"/>
          <w:lang w:val="sr-Cyrl-BA"/>
        </w:rPr>
      </w:pPr>
      <w:r w:rsidRPr="0072019F">
        <w:rPr>
          <w:rFonts w:ascii="Times New Roman" w:eastAsia="Calibri" w:hAnsi="Times New Roman"/>
          <w:sz w:val="24"/>
          <w:szCs w:val="24"/>
          <w:lang w:val="bs-Latn-BA"/>
        </w:rPr>
        <w:t>Opšte obaveze</w:t>
      </w:r>
      <w:r w:rsidRPr="0072019F">
        <w:rPr>
          <w:rFonts w:ascii="Times New Roman" w:hAnsi="Times New Roman"/>
          <w:sz w:val="24"/>
          <w:szCs w:val="24"/>
        </w:rPr>
        <w:t xml:space="preserve"> </w:t>
      </w:r>
      <w:r w:rsidRPr="0072019F">
        <w:rPr>
          <w:rFonts w:ascii="Times New Roman" w:eastAsia="Calibri" w:hAnsi="Times New Roman"/>
          <w:sz w:val="24"/>
          <w:szCs w:val="24"/>
          <w:lang w:val="bs-Latn-BA"/>
        </w:rPr>
        <w:t>subjekata u poslovanju s</w:t>
      </w:r>
      <w:r w:rsidRPr="0072019F">
        <w:rPr>
          <w:rFonts w:ascii="Times New Roman" w:eastAsia="Calibri" w:hAnsi="Times New Roman"/>
          <w:sz w:val="24"/>
          <w:szCs w:val="24"/>
          <w:lang w:val="sr-Cyrl-BA"/>
        </w:rPr>
        <w:t>a</w:t>
      </w:r>
      <w:r w:rsidRPr="0072019F">
        <w:rPr>
          <w:rFonts w:ascii="Times New Roman" w:eastAsia="Calibri" w:hAnsi="Times New Roman"/>
          <w:sz w:val="24"/>
          <w:szCs w:val="24"/>
          <w:lang w:val="bs-Latn-BA"/>
        </w:rPr>
        <w:t xml:space="preserve"> hranom ili hranom za životinje</w:t>
      </w:r>
    </w:p>
    <w:p w:rsidR="00C81AC0" w:rsidRPr="0072019F" w:rsidRDefault="00C81AC0" w:rsidP="00851B0F">
      <w:pPr>
        <w:pStyle w:val="Standard"/>
        <w:spacing w:after="0" w:line="240" w:lineRule="auto"/>
        <w:jc w:val="center"/>
        <w:rPr>
          <w:rFonts w:ascii="Times New Roman" w:hAnsi="Times New Roman"/>
          <w:sz w:val="24"/>
          <w:szCs w:val="24"/>
          <w:lang w:val="bs-Latn-BA"/>
        </w:rPr>
      </w:pPr>
      <w:r w:rsidRPr="0072019F">
        <w:rPr>
          <w:rFonts w:ascii="Times New Roman" w:eastAsia="Calibri" w:hAnsi="Times New Roman"/>
          <w:sz w:val="24"/>
          <w:szCs w:val="24"/>
          <w:lang w:val="bs-Latn-BA"/>
        </w:rPr>
        <w:t>Član 22.</w:t>
      </w:r>
    </w:p>
    <w:p w:rsidR="00C81AC0" w:rsidRPr="0072019F" w:rsidRDefault="00C81AC0" w:rsidP="00851B0F">
      <w:pPr>
        <w:pStyle w:val="Standard"/>
        <w:spacing w:after="0" w:line="240" w:lineRule="auto"/>
        <w:rPr>
          <w:rFonts w:ascii="Times New Roman" w:eastAsia="Calibri" w:hAnsi="Times New Roman"/>
          <w:iCs/>
          <w:sz w:val="24"/>
          <w:szCs w:val="24"/>
          <w:lang w:val="sr-Cyrl-BA"/>
        </w:rPr>
      </w:pPr>
    </w:p>
    <w:p w:rsidR="00C81AC0" w:rsidRPr="0072019F" w:rsidRDefault="00C81AC0" w:rsidP="00C81AC0">
      <w:pPr>
        <w:numPr>
          <w:ilvl w:val="0"/>
          <w:numId w:val="77"/>
        </w:numPr>
        <w:ind w:left="0" w:firstLine="360"/>
        <w:rPr>
          <w:rFonts w:ascii="Times New Roman" w:hAnsi="Times New Roman"/>
          <w:sz w:val="24"/>
          <w:szCs w:val="24"/>
          <w:lang w:val="sr-Cyrl-BA"/>
        </w:rPr>
      </w:pPr>
      <w:r w:rsidRPr="0072019F">
        <w:rPr>
          <w:rFonts w:ascii="Times New Roman" w:hAnsi="Times New Roman"/>
          <w:sz w:val="24"/>
          <w:szCs w:val="24"/>
          <w:lang w:val="bs-Latn-BA"/>
        </w:rPr>
        <w:t>Subjekat u poslovanju sa hranom i</w:t>
      </w:r>
      <w:r w:rsidRPr="0072019F">
        <w:rPr>
          <w:rFonts w:ascii="Times New Roman" w:hAnsi="Times New Roman"/>
          <w:sz w:val="24"/>
          <w:szCs w:val="24"/>
          <w:lang w:val="sr-Cyrl-BA"/>
        </w:rPr>
        <w:t>li</w:t>
      </w:r>
      <w:r w:rsidRPr="0072019F">
        <w:rPr>
          <w:rFonts w:ascii="Times New Roman" w:hAnsi="Times New Roman"/>
          <w:sz w:val="24"/>
          <w:szCs w:val="24"/>
          <w:lang w:val="bs-Latn-BA"/>
        </w:rPr>
        <w:t xml:space="preserve"> hranom za životinje</w:t>
      </w:r>
      <w:r w:rsidRPr="0072019F">
        <w:rPr>
          <w:rFonts w:ascii="Times New Roman" w:hAnsi="Times New Roman"/>
          <w:sz w:val="24"/>
          <w:szCs w:val="24"/>
          <w:lang w:val="sr-Cyrl-BA"/>
        </w:rPr>
        <w:t xml:space="preserve"> u svim fazama proizvodnje, prerade i prometa </w:t>
      </w:r>
      <w:r w:rsidRPr="0072019F">
        <w:rPr>
          <w:rFonts w:ascii="Times New Roman" w:hAnsi="Times New Roman"/>
          <w:sz w:val="24"/>
          <w:szCs w:val="24"/>
          <w:lang w:val="bs-Latn-BA"/>
        </w:rPr>
        <w:t>u okviru djelatnosti koju obavlja</w:t>
      </w:r>
      <w:r w:rsidRPr="0072019F">
        <w:rPr>
          <w:rFonts w:ascii="Times New Roman" w:hAnsi="Times New Roman"/>
          <w:sz w:val="24"/>
          <w:szCs w:val="24"/>
          <w:lang w:val="sr-Cyrl-BA"/>
        </w:rPr>
        <w:t xml:space="preserve">, dužan je da obezbijedi da hrana ili hrana za životinje ispunjava zahtjeve utvrđene </w:t>
      </w:r>
      <w:r w:rsidRPr="0072019F">
        <w:rPr>
          <w:rFonts w:ascii="Times New Roman" w:hAnsi="Times New Roman"/>
          <w:sz w:val="24"/>
          <w:szCs w:val="24"/>
          <w:lang w:val="bs-Latn-BA"/>
        </w:rPr>
        <w:t>propis</w:t>
      </w:r>
      <w:r w:rsidRPr="0072019F">
        <w:rPr>
          <w:rFonts w:ascii="Times New Roman" w:hAnsi="Times New Roman"/>
          <w:sz w:val="24"/>
          <w:szCs w:val="24"/>
          <w:lang w:val="sr-Cyrl-BA"/>
        </w:rPr>
        <w:t>ima</w:t>
      </w:r>
      <w:r w:rsidRPr="0072019F">
        <w:rPr>
          <w:rFonts w:ascii="Times New Roman" w:hAnsi="Times New Roman"/>
          <w:sz w:val="24"/>
          <w:szCs w:val="24"/>
          <w:lang w:val="bs-Latn-BA"/>
        </w:rPr>
        <w:t xml:space="preserve"> o hrani</w:t>
      </w:r>
      <w:r w:rsidRPr="0072019F">
        <w:rPr>
          <w:rFonts w:ascii="Times New Roman" w:hAnsi="Times New Roman"/>
          <w:sz w:val="24"/>
          <w:szCs w:val="24"/>
          <w:lang w:val="sr-Cyrl-BA"/>
        </w:rPr>
        <w:t xml:space="preserve">. </w:t>
      </w:r>
    </w:p>
    <w:p w:rsidR="00C81AC0" w:rsidRPr="0072019F" w:rsidRDefault="00C81AC0" w:rsidP="00C81AC0">
      <w:pPr>
        <w:numPr>
          <w:ilvl w:val="0"/>
          <w:numId w:val="77"/>
        </w:numPr>
        <w:ind w:left="0" w:firstLine="360"/>
        <w:rPr>
          <w:rFonts w:ascii="Times New Roman" w:hAnsi="Times New Roman"/>
          <w:sz w:val="24"/>
          <w:szCs w:val="24"/>
          <w:lang w:val="sr-Cyrl-BA"/>
        </w:rPr>
      </w:pPr>
      <w:r w:rsidRPr="0072019F">
        <w:rPr>
          <w:rFonts w:ascii="Times New Roman" w:hAnsi="Times New Roman"/>
          <w:sz w:val="24"/>
          <w:szCs w:val="24"/>
          <w:lang w:val="bs-Latn-BA"/>
        </w:rPr>
        <w:t>Poslovanje s</w:t>
      </w:r>
      <w:r w:rsidRPr="0072019F">
        <w:rPr>
          <w:rFonts w:ascii="Times New Roman" w:hAnsi="Times New Roman"/>
          <w:sz w:val="24"/>
          <w:szCs w:val="24"/>
          <w:lang w:val="sr-Cyrl-BA"/>
        </w:rPr>
        <w:t>a</w:t>
      </w:r>
      <w:r w:rsidRPr="0072019F">
        <w:rPr>
          <w:rFonts w:ascii="Times New Roman" w:hAnsi="Times New Roman"/>
          <w:sz w:val="24"/>
          <w:szCs w:val="24"/>
          <w:lang w:val="bs-Latn-BA"/>
        </w:rPr>
        <w:t xml:space="preserve"> hranom je poslovni postupak, bez obzira </w:t>
      </w:r>
      <w:r w:rsidRPr="0072019F">
        <w:rPr>
          <w:rFonts w:ascii="Times New Roman" w:hAnsi="Times New Roman"/>
          <w:sz w:val="24"/>
          <w:szCs w:val="24"/>
          <w:lang w:val="bs-Cyrl-BA"/>
        </w:rPr>
        <w:t xml:space="preserve">na to da </w:t>
      </w:r>
      <w:r w:rsidRPr="0072019F">
        <w:rPr>
          <w:rFonts w:ascii="Times New Roman" w:hAnsi="Times New Roman"/>
          <w:sz w:val="24"/>
          <w:szCs w:val="24"/>
          <w:lang w:val="bs-Latn-BA"/>
        </w:rPr>
        <w:t xml:space="preserve">li je </w:t>
      </w:r>
      <w:r w:rsidRPr="0072019F">
        <w:rPr>
          <w:rFonts w:ascii="Times New Roman" w:hAnsi="Times New Roman"/>
          <w:sz w:val="24"/>
          <w:szCs w:val="24"/>
          <w:lang w:val="sr-Cyrl-BA"/>
        </w:rPr>
        <w:t>preduzet</w:t>
      </w:r>
      <w:r w:rsidRPr="0072019F">
        <w:rPr>
          <w:rFonts w:ascii="Times New Roman" w:hAnsi="Times New Roman"/>
          <w:sz w:val="24"/>
          <w:szCs w:val="24"/>
          <w:lang w:val="bs-Latn-BA"/>
        </w:rPr>
        <w:t xml:space="preserve"> zbog ostvarivanja dobiti ili ne, javni ili privatni, u </w:t>
      </w:r>
      <w:r w:rsidRPr="0072019F">
        <w:rPr>
          <w:rFonts w:ascii="Times New Roman" w:hAnsi="Times New Roman"/>
          <w:sz w:val="24"/>
          <w:szCs w:val="24"/>
          <w:lang w:val="sr-Cyrl-BA"/>
        </w:rPr>
        <w:t>okviru</w:t>
      </w:r>
      <w:r w:rsidRPr="0072019F">
        <w:rPr>
          <w:rFonts w:ascii="Times New Roman" w:hAnsi="Times New Roman"/>
          <w:sz w:val="24"/>
          <w:szCs w:val="24"/>
          <w:lang w:val="bs-Latn-BA"/>
        </w:rPr>
        <w:t xml:space="preserve"> kojega se izvršavaju poslovi </w:t>
      </w:r>
      <w:r w:rsidRPr="0072019F">
        <w:rPr>
          <w:rFonts w:ascii="Times New Roman" w:hAnsi="Times New Roman"/>
          <w:sz w:val="24"/>
          <w:szCs w:val="24"/>
          <w:lang w:val="sr-Cyrl-BA"/>
        </w:rPr>
        <w:t>u vezi sa</w:t>
      </w:r>
      <w:r w:rsidRPr="0072019F">
        <w:rPr>
          <w:rFonts w:ascii="Times New Roman" w:hAnsi="Times New Roman"/>
          <w:sz w:val="24"/>
          <w:szCs w:val="24"/>
          <w:lang w:val="bs-Latn-BA"/>
        </w:rPr>
        <w:t xml:space="preserve"> bilo koj</w:t>
      </w:r>
      <w:r w:rsidRPr="0072019F">
        <w:rPr>
          <w:rFonts w:ascii="Times New Roman" w:hAnsi="Times New Roman"/>
          <w:sz w:val="24"/>
          <w:szCs w:val="24"/>
          <w:lang w:val="sr-Cyrl-BA"/>
        </w:rPr>
        <w:t>om</w:t>
      </w:r>
      <w:r w:rsidRPr="0072019F">
        <w:rPr>
          <w:rFonts w:ascii="Times New Roman" w:hAnsi="Times New Roman"/>
          <w:sz w:val="24"/>
          <w:szCs w:val="24"/>
          <w:lang w:val="bs-Latn-BA"/>
        </w:rPr>
        <w:t xml:space="preserve"> faz</w:t>
      </w:r>
      <w:r w:rsidRPr="0072019F">
        <w:rPr>
          <w:rFonts w:ascii="Times New Roman" w:hAnsi="Times New Roman"/>
          <w:sz w:val="24"/>
          <w:szCs w:val="24"/>
          <w:lang w:val="sr-Cyrl-BA"/>
        </w:rPr>
        <w:t>om</w:t>
      </w:r>
      <w:r w:rsidRPr="0072019F">
        <w:rPr>
          <w:rFonts w:ascii="Times New Roman" w:hAnsi="Times New Roman"/>
          <w:sz w:val="24"/>
          <w:szCs w:val="24"/>
          <w:lang w:val="bs-Latn-BA"/>
        </w:rPr>
        <w:t xml:space="preserve"> proizvodnje, prerade</w:t>
      </w:r>
      <w:r w:rsidRPr="0072019F">
        <w:rPr>
          <w:rFonts w:ascii="Times New Roman" w:hAnsi="Times New Roman"/>
          <w:sz w:val="24"/>
          <w:szCs w:val="24"/>
          <w:lang w:val="sr-Cyrl-BA"/>
        </w:rPr>
        <w:t>, skladištenja</w:t>
      </w:r>
      <w:r w:rsidRPr="0072019F">
        <w:rPr>
          <w:rFonts w:ascii="Times New Roman" w:hAnsi="Times New Roman"/>
          <w:sz w:val="24"/>
          <w:szCs w:val="24"/>
          <w:lang w:val="bs-Latn-BA"/>
        </w:rPr>
        <w:t xml:space="preserve"> i </w:t>
      </w:r>
      <w:r w:rsidRPr="0072019F">
        <w:rPr>
          <w:rFonts w:ascii="Times New Roman" w:hAnsi="Times New Roman"/>
          <w:sz w:val="24"/>
          <w:szCs w:val="24"/>
          <w:lang w:val="sr-Cyrl-BA"/>
        </w:rPr>
        <w:t>prometa</w:t>
      </w:r>
      <w:r w:rsidRPr="0072019F">
        <w:rPr>
          <w:rFonts w:ascii="Times New Roman" w:hAnsi="Times New Roman"/>
          <w:sz w:val="24"/>
          <w:szCs w:val="24"/>
          <w:lang w:val="bs-Latn-BA"/>
        </w:rPr>
        <w:t xml:space="preserve"> hrane</w:t>
      </w:r>
      <w:r w:rsidRPr="0072019F">
        <w:rPr>
          <w:rFonts w:ascii="Times New Roman" w:hAnsi="Times New Roman"/>
          <w:sz w:val="24"/>
          <w:szCs w:val="24"/>
        </w:rPr>
        <w:t>.</w:t>
      </w:r>
    </w:p>
    <w:p w:rsidR="00C81AC0" w:rsidRPr="0072019F" w:rsidRDefault="00C81AC0" w:rsidP="00C81AC0">
      <w:pPr>
        <w:numPr>
          <w:ilvl w:val="0"/>
          <w:numId w:val="77"/>
        </w:numPr>
        <w:ind w:left="0" w:firstLine="360"/>
        <w:rPr>
          <w:rFonts w:ascii="Times New Roman" w:hAnsi="Times New Roman"/>
          <w:sz w:val="24"/>
          <w:szCs w:val="24"/>
          <w:lang w:val="sr-Cyrl-BA"/>
        </w:rPr>
      </w:pPr>
      <w:r w:rsidRPr="0072019F">
        <w:rPr>
          <w:rFonts w:ascii="Times New Roman" w:hAnsi="Times New Roman"/>
          <w:sz w:val="24"/>
          <w:szCs w:val="24"/>
          <w:lang w:val="sr-Cyrl-BA"/>
        </w:rPr>
        <w:t xml:space="preserve">Subjekt u poslovanju sa hranom </w:t>
      </w:r>
      <w:r w:rsidRPr="0072019F">
        <w:rPr>
          <w:rFonts w:ascii="Times New Roman" w:hAnsi="Times New Roman"/>
          <w:sz w:val="24"/>
          <w:szCs w:val="24"/>
        </w:rPr>
        <w:t>je pravno</w:t>
      </w:r>
      <w:r w:rsidRPr="0072019F">
        <w:rPr>
          <w:rFonts w:ascii="Times New Roman" w:hAnsi="Times New Roman"/>
          <w:sz w:val="24"/>
          <w:szCs w:val="24"/>
          <w:lang w:val="sr-Cyrl-BA"/>
        </w:rPr>
        <w:t xml:space="preserve"> lice,</w:t>
      </w:r>
      <w:r w:rsidRPr="0072019F">
        <w:rPr>
          <w:rFonts w:ascii="Times New Roman" w:hAnsi="Times New Roman"/>
          <w:sz w:val="24"/>
          <w:szCs w:val="24"/>
        </w:rPr>
        <w:t xml:space="preserve"> preduzetnik </w:t>
      </w:r>
      <w:r w:rsidRPr="0072019F">
        <w:rPr>
          <w:rFonts w:ascii="Times New Roman" w:hAnsi="Times New Roman"/>
          <w:sz w:val="24"/>
          <w:szCs w:val="24"/>
          <w:lang w:val="sr-Cyrl-BA"/>
        </w:rPr>
        <w:t xml:space="preserve">i </w:t>
      </w:r>
      <w:r w:rsidRPr="0072019F">
        <w:rPr>
          <w:rFonts w:ascii="Times New Roman" w:hAnsi="Times New Roman"/>
          <w:sz w:val="24"/>
          <w:szCs w:val="24"/>
        </w:rPr>
        <w:t>fizičko lice koje je odgovorno za ispunjavanje propisanih zahtjeva za hranu u okviru djelatnosti koju obavlja.</w:t>
      </w:r>
    </w:p>
    <w:p w:rsidR="00C81AC0" w:rsidRPr="0072019F" w:rsidRDefault="00C81AC0" w:rsidP="00C81AC0">
      <w:pPr>
        <w:numPr>
          <w:ilvl w:val="0"/>
          <w:numId w:val="77"/>
        </w:numPr>
        <w:ind w:left="0" w:firstLine="360"/>
        <w:rPr>
          <w:rFonts w:ascii="Times New Roman" w:hAnsi="Times New Roman"/>
          <w:sz w:val="24"/>
          <w:szCs w:val="24"/>
          <w:lang w:val="sr-Cyrl-BA"/>
        </w:rPr>
      </w:pPr>
      <w:r w:rsidRPr="0072019F">
        <w:rPr>
          <w:rFonts w:ascii="Times New Roman" w:hAnsi="Times New Roman"/>
          <w:sz w:val="24"/>
          <w:szCs w:val="24"/>
          <w:lang w:val="sr-Cyrl-BA"/>
        </w:rPr>
        <w:t xml:space="preserve">Poslovanje sa hranom za životinje je poslovni postupak, </w:t>
      </w:r>
      <w:r w:rsidRPr="0072019F">
        <w:rPr>
          <w:rFonts w:ascii="Times New Roman" w:hAnsi="Times New Roman"/>
          <w:sz w:val="24"/>
          <w:szCs w:val="24"/>
          <w:lang w:val="bs-Latn-BA"/>
        </w:rPr>
        <w:t xml:space="preserve">bez obzira </w:t>
      </w:r>
      <w:r w:rsidRPr="0072019F">
        <w:rPr>
          <w:rFonts w:ascii="Times New Roman" w:hAnsi="Times New Roman"/>
          <w:sz w:val="24"/>
          <w:szCs w:val="24"/>
          <w:lang w:val="bs-Cyrl-BA"/>
        </w:rPr>
        <w:t xml:space="preserve">na to da </w:t>
      </w:r>
      <w:r w:rsidRPr="0072019F">
        <w:rPr>
          <w:rFonts w:ascii="Times New Roman" w:hAnsi="Times New Roman"/>
          <w:sz w:val="24"/>
          <w:szCs w:val="24"/>
          <w:lang w:val="bs-Latn-BA"/>
        </w:rPr>
        <w:t>li</w:t>
      </w:r>
      <w:r w:rsidRPr="0072019F">
        <w:rPr>
          <w:rFonts w:ascii="Times New Roman" w:hAnsi="Times New Roman"/>
          <w:sz w:val="24"/>
          <w:szCs w:val="24"/>
          <w:lang w:val="bs-Cyrl-BA"/>
        </w:rPr>
        <w:t xml:space="preserve"> je</w:t>
      </w:r>
      <w:r w:rsidRPr="0072019F">
        <w:rPr>
          <w:rFonts w:ascii="Times New Roman" w:hAnsi="Times New Roman"/>
          <w:sz w:val="24"/>
          <w:szCs w:val="24"/>
          <w:lang w:val="bs-Latn-BA"/>
        </w:rPr>
        <w:t xml:space="preserve"> </w:t>
      </w:r>
      <w:r w:rsidRPr="0072019F">
        <w:rPr>
          <w:rFonts w:ascii="Times New Roman" w:hAnsi="Times New Roman"/>
          <w:sz w:val="24"/>
          <w:szCs w:val="24"/>
          <w:lang w:val="sr-Cyrl-BA"/>
        </w:rPr>
        <w:t>preduzet</w:t>
      </w:r>
      <w:r w:rsidRPr="0072019F">
        <w:rPr>
          <w:rFonts w:ascii="Times New Roman" w:hAnsi="Times New Roman"/>
          <w:sz w:val="24"/>
          <w:szCs w:val="24"/>
          <w:lang w:val="bs-Latn-BA"/>
        </w:rPr>
        <w:t xml:space="preserve"> zbog ostvarivanja dobiti ili ne, javni ili privatni</w:t>
      </w:r>
      <w:r w:rsidRPr="0072019F">
        <w:rPr>
          <w:rFonts w:ascii="Times New Roman" w:hAnsi="Times New Roman"/>
          <w:sz w:val="24"/>
          <w:szCs w:val="24"/>
          <w:lang w:val="sr-Cyrl-BA"/>
        </w:rPr>
        <w:t>, u okviru kojega se izvršavaju poslovi proizvodnje, prerade, skladištenja i prometa hrane za životinje</w:t>
      </w:r>
      <w:r w:rsidRPr="0072019F">
        <w:rPr>
          <w:rFonts w:ascii="Times New Roman" w:hAnsi="Times New Roman"/>
          <w:sz w:val="24"/>
          <w:szCs w:val="24"/>
        </w:rPr>
        <w:t>.</w:t>
      </w:r>
    </w:p>
    <w:p w:rsidR="00C81AC0" w:rsidRPr="0072019F" w:rsidRDefault="00C81AC0" w:rsidP="00C81AC0">
      <w:pPr>
        <w:numPr>
          <w:ilvl w:val="0"/>
          <w:numId w:val="77"/>
        </w:numPr>
        <w:ind w:left="0" w:firstLine="360"/>
        <w:rPr>
          <w:rFonts w:ascii="Times New Roman" w:hAnsi="Times New Roman"/>
          <w:sz w:val="24"/>
          <w:szCs w:val="24"/>
          <w:lang w:val="sr-Cyrl-BA"/>
        </w:rPr>
      </w:pPr>
      <w:r w:rsidRPr="0072019F">
        <w:rPr>
          <w:rFonts w:ascii="Times New Roman" w:hAnsi="Times New Roman"/>
          <w:sz w:val="24"/>
          <w:szCs w:val="24"/>
          <w:lang w:val="sr-Cyrl-BA"/>
        </w:rPr>
        <w:t xml:space="preserve">Subjekt u poslovanju sa hranom za životinje je </w:t>
      </w:r>
      <w:r w:rsidRPr="0072019F">
        <w:rPr>
          <w:rFonts w:ascii="Times New Roman" w:hAnsi="Times New Roman"/>
          <w:sz w:val="24"/>
          <w:szCs w:val="24"/>
        </w:rPr>
        <w:t>pravno</w:t>
      </w:r>
      <w:r w:rsidRPr="0072019F">
        <w:rPr>
          <w:rFonts w:ascii="Times New Roman" w:hAnsi="Times New Roman"/>
          <w:sz w:val="24"/>
          <w:szCs w:val="24"/>
          <w:lang w:val="sr-Cyrl-BA"/>
        </w:rPr>
        <w:t xml:space="preserve"> lice,</w:t>
      </w:r>
      <w:r w:rsidRPr="0072019F">
        <w:rPr>
          <w:rFonts w:ascii="Times New Roman" w:hAnsi="Times New Roman"/>
          <w:sz w:val="24"/>
          <w:szCs w:val="24"/>
        </w:rPr>
        <w:t xml:space="preserve"> preduzetnik </w:t>
      </w:r>
      <w:r w:rsidRPr="0072019F">
        <w:rPr>
          <w:rFonts w:ascii="Times New Roman" w:hAnsi="Times New Roman"/>
          <w:sz w:val="24"/>
          <w:szCs w:val="24"/>
          <w:lang w:val="sr-Cyrl-BA"/>
        </w:rPr>
        <w:t xml:space="preserve">i </w:t>
      </w:r>
      <w:r w:rsidRPr="0072019F">
        <w:rPr>
          <w:rFonts w:ascii="Times New Roman" w:hAnsi="Times New Roman"/>
          <w:sz w:val="24"/>
          <w:szCs w:val="24"/>
        </w:rPr>
        <w:t>fizičko lice</w:t>
      </w:r>
      <w:r w:rsidRPr="0072019F">
        <w:rPr>
          <w:rFonts w:ascii="Times New Roman" w:hAnsi="Times New Roman"/>
          <w:sz w:val="24"/>
          <w:szCs w:val="24"/>
          <w:lang w:val="sr-Cyrl-BA"/>
        </w:rPr>
        <w:t xml:space="preserve"> koje je odgovorno za ispunjavanje propisanih zahtjeva za hranu za životinje u okviru djelatnosti koju obavlja</w:t>
      </w:r>
      <w:r w:rsidRPr="0072019F">
        <w:rPr>
          <w:rFonts w:ascii="Times New Roman" w:hAnsi="Times New Roman"/>
          <w:sz w:val="24"/>
          <w:szCs w:val="24"/>
        </w:rPr>
        <w:t>.</w:t>
      </w:r>
    </w:p>
    <w:p w:rsidR="00C81AC0" w:rsidRPr="0072019F" w:rsidRDefault="00C81AC0" w:rsidP="00851B0F">
      <w:pPr>
        <w:pStyle w:val="Standard"/>
        <w:spacing w:after="0" w:line="240" w:lineRule="auto"/>
        <w:jc w:val="both"/>
        <w:rPr>
          <w:rFonts w:ascii="Times New Roman" w:eastAsia="Calibri" w:hAnsi="Times New Roman"/>
          <w:sz w:val="24"/>
          <w:szCs w:val="24"/>
          <w:lang w:val="sr-Cyrl-BA"/>
        </w:rPr>
      </w:pPr>
    </w:p>
    <w:p w:rsidR="00C81AC0" w:rsidRPr="0072019F" w:rsidRDefault="00C81AC0" w:rsidP="00851B0F">
      <w:pPr>
        <w:pStyle w:val="Standard"/>
        <w:spacing w:after="0" w:line="240" w:lineRule="auto"/>
        <w:jc w:val="center"/>
        <w:rPr>
          <w:rFonts w:ascii="Times New Roman" w:eastAsia="Calibri" w:hAnsi="Times New Roman"/>
          <w:sz w:val="24"/>
          <w:szCs w:val="24"/>
          <w:lang w:val="sr-Cyrl-BA"/>
        </w:rPr>
      </w:pPr>
      <w:r w:rsidRPr="0072019F">
        <w:rPr>
          <w:rFonts w:ascii="Times New Roman" w:eastAsia="Calibri" w:hAnsi="Times New Roman"/>
          <w:sz w:val="24"/>
          <w:szCs w:val="24"/>
          <w:lang w:val="bs-Latn-BA"/>
        </w:rPr>
        <w:t>Sljedivost</w:t>
      </w:r>
    </w:p>
    <w:p w:rsidR="00C81AC0" w:rsidRPr="0072019F" w:rsidRDefault="00C81AC0" w:rsidP="00851B0F">
      <w:pPr>
        <w:pStyle w:val="Standard"/>
        <w:spacing w:after="0" w:line="240" w:lineRule="auto"/>
        <w:jc w:val="center"/>
        <w:rPr>
          <w:rFonts w:ascii="Times New Roman" w:hAnsi="Times New Roman"/>
          <w:sz w:val="24"/>
          <w:szCs w:val="24"/>
          <w:lang w:val="bs-Latn-BA"/>
        </w:rPr>
      </w:pPr>
      <w:r w:rsidRPr="0072019F">
        <w:rPr>
          <w:rFonts w:ascii="Times New Roman" w:eastAsia="Calibri" w:hAnsi="Times New Roman"/>
          <w:sz w:val="24"/>
          <w:szCs w:val="24"/>
          <w:lang w:val="bs-Latn-BA"/>
        </w:rPr>
        <w:t>Član 23.</w:t>
      </w:r>
    </w:p>
    <w:p w:rsidR="00C81AC0" w:rsidRPr="0072019F" w:rsidRDefault="00C81AC0" w:rsidP="00851B0F">
      <w:pPr>
        <w:pStyle w:val="Standard"/>
        <w:spacing w:after="0" w:line="240" w:lineRule="auto"/>
        <w:jc w:val="both"/>
        <w:rPr>
          <w:rFonts w:ascii="Times New Roman" w:eastAsia="Calibri" w:hAnsi="Times New Roman"/>
          <w:iCs/>
          <w:sz w:val="24"/>
          <w:szCs w:val="24"/>
          <w:lang w:val="sr-Cyrl-BA"/>
        </w:rPr>
      </w:pPr>
    </w:p>
    <w:p w:rsidR="00C81AC0" w:rsidRPr="0072019F" w:rsidRDefault="00C81AC0" w:rsidP="00851B0F">
      <w:pPr>
        <w:pStyle w:val="ListParagraph"/>
        <w:numPr>
          <w:ilvl w:val="0"/>
          <w:numId w:val="27"/>
        </w:numPr>
        <w:autoSpaceDE w:val="0"/>
        <w:adjustRightInd w:val="0"/>
        <w:spacing w:after="0" w:line="240" w:lineRule="auto"/>
        <w:ind w:left="0" w:firstLine="360"/>
        <w:jc w:val="both"/>
        <w:rPr>
          <w:rFonts w:ascii="Times New Roman" w:hAnsi="Times New Roman"/>
          <w:sz w:val="24"/>
          <w:szCs w:val="24"/>
          <w:lang w:val="sr-Cyrl-BA"/>
        </w:rPr>
      </w:pPr>
      <w:r w:rsidRPr="0072019F">
        <w:rPr>
          <w:rFonts w:ascii="Times New Roman" w:eastAsia="Arial Unicode MS" w:hAnsi="Times New Roman"/>
          <w:sz w:val="24"/>
          <w:szCs w:val="24"/>
          <w:lang w:val="bs-Latn-BA" w:eastAsia="hr-HR"/>
        </w:rPr>
        <w:lastRenderedPageBreak/>
        <w:t xml:space="preserve">Sljedivost je mogućnost </w:t>
      </w:r>
      <w:r w:rsidRPr="0072019F">
        <w:rPr>
          <w:rFonts w:ascii="Times New Roman" w:eastAsia="Arial Unicode MS" w:hAnsi="Times New Roman"/>
          <w:sz w:val="24"/>
          <w:szCs w:val="24"/>
          <w:lang w:val="sr-Cyrl-BA" w:eastAsia="hr-HR"/>
        </w:rPr>
        <w:t xml:space="preserve">praćenja </w:t>
      </w:r>
      <w:r w:rsidRPr="0072019F">
        <w:rPr>
          <w:rFonts w:ascii="Times New Roman" w:eastAsia="Arial Unicode MS" w:hAnsi="Times New Roman"/>
          <w:sz w:val="24"/>
          <w:szCs w:val="24"/>
          <w:lang w:val="bs-Latn-BA" w:eastAsia="hr-HR"/>
        </w:rPr>
        <w:t>hran</w:t>
      </w:r>
      <w:r w:rsidRPr="0072019F">
        <w:rPr>
          <w:rFonts w:ascii="Times New Roman" w:eastAsia="Arial Unicode MS" w:hAnsi="Times New Roman"/>
          <w:sz w:val="24"/>
          <w:szCs w:val="24"/>
          <w:lang w:val="sr-Cyrl-BA" w:eastAsia="hr-HR"/>
        </w:rPr>
        <w:t>e</w:t>
      </w:r>
      <w:r w:rsidRPr="0072019F">
        <w:rPr>
          <w:rFonts w:ascii="Times New Roman" w:eastAsia="Arial Unicode MS" w:hAnsi="Times New Roman"/>
          <w:sz w:val="24"/>
          <w:szCs w:val="24"/>
          <w:lang w:val="bs-Latn-BA" w:eastAsia="hr-HR"/>
        </w:rPr>
        <w:t>, hran</w:t>
      </w:r>
      <w:r w:rsidRPr="0072019F">
        <w:rPr>
          <w:rFonts w:ascii="Times New Roman" w:eastAsia="Arial Unicode MS" w:hAnsi="Times New Roman"/>
          <w:sz w:val="24"/>
          <w:szCs w:val="24"/>
          <w:lang w:val="sr-Cyrl-BA" w:eastAsia="hr-HR"/>
        </w:rPr>
        <w:t>e</w:t>
      </w:r>
      <w:r w:rsidRPr="0072019F">
        <w:rPr>
          <w:rFonts w:ascii="Times New Roman" w:eastAsia="Arial Unicode MS" w:hAnsi="Times New Roman"/>
          <w:sz w:val="24"/>
          <w:szCs w:val="24"/>
          <w:lang w:val="bs-Latn-BA" w:eastAsia="hr-HR"/>
        </w:rPr>
        <w:t xml:space="preserve"> za životinje, životinj</w:t>
      </w:r>
      <w:r w:rsidRPr="0072019F">
        <w:rPr>
          <w:rFonts w:ascii="Times New Roman" w:eastAsia="Arial Unicode MS" w:hAnsi="Times New Roman"/>
          <w:sz w:val="24"/>
          <w:szCs w:val="24"/>
          <w:lang w:val="sr-Cyrl-BA" w:eastAsia="hr-HR"/>
        </w:rPr>
        <w:t>a</w:t>
      </w:r>
      <w:r w:rsidRPr="0072019F">
        <w:rPr>
          <w:rFonts w:ascii="Times New Roman" w:eastAsia="Arial Unicode MS" w:hAnsi="Times New Roman"/>
          <w:sz w:val="24"/>
          <w:szCs w:val="24"/>
          <w:lang w:val="bs-Latn-BA" w:eastAsia="hr-HR"/>
        </w:rPr>
        <w:t xml:space="preserve"> za proizvodnju hrane ili </w:t>
      </w:r>
      <w:r w:rsidRPr="0072019F">
        <w:rPr>
          <w:rFonts w:ascii="Times New Roman" w:eastAsia="Arial Unicode MS" w:hAnsi="Times New Roman"/>
          <w:sz w:val="24"/>
          <w:szCs w:val="24"/>
          <w:lang w:val="sr-Cyrl-BA" w:eastAsia="hr-HR"/>
        </w:rPr>
        <w:t>supstanci</w:t>
      </w:r>
      <w:r w:rsidRPr="0072019F">
        <w:rPr>
          <w:rFonts w:ascii="Times New Roman" w:eastAsia="Arial Unicode MS" w:hAnsi="Times New Roman"/>
          <w:sz w:val="24"/>
          <w:szCs w:val="24"/>
          <w:lang w:val="bs-Latn-BA" w:eastAsia="hr-HR"/>
        </w:rPr>
        <w:t xml:space="preserve"> koj</w:t>
      </w:r>
      <w:r w:rsidRPr="0072019F">
        <w:rPr>
          <w:rFonts w:ascii="Times New Roman" w:eastAsia="Arial Unicode MS" w:hAnsi="Times New Roman"/>
          <w:sz w:val="24"/>
          <w:szCs w:val="24"/>
          <w:lang w:val="sr-Cyrl-BA" w:eastAsia="hr-HR"/>
        </w:rPr>
        <w:t>e</w:t>
      </w:r>
      <w:r w:rsidRPr="0072019F">
        <w:rPr>
          <w:rFonts w:ascii="Times New Roman" w:eastAsia="Arial Unicode MS" w:hAnsi="Times New Roman"/>
          <w:sz w:val="24"/>
          <w:szCs w:val="24"/>
          <w:lang w:val="bs-Latn-BA" w:eastAsia="hr-HR"/>
        </w:rPr>
        <w:t xml:space="preserve"> </w:t>
      </w:r>
      <w:r w:rsidRPr="0072019F">
        <w:rPr>
          <w:rFonts w:ascii="Times New Roman" w:eastAsia="Arial Unicode MS" w:hAnsi="Times New Roman"/>
          <w:sz w:val="24"/>
          <w:szCs w:val="24"/>
          <w:lang w:val="sr-Cyrl-BA" w:eastAsia="hr-HR"/>
        </w:rPr>
        <w:t>su</w:t>
      </w:r>
      <w:r w:rsidRPr="0072019F">
        <w:rPr>
          <w:rFonts w:ascii="Times New Roman" w:eastAsia="Arial Unicode MS" w:hAnsi="Times New Roman"/>
          <w:sz w:val="24"/>
          <w:szCs w:val="24"/>
          <w:lang w:val="bs-Latn-BA" w:eastAsia="hr-HR"/>
        </w:rPr>
        <w:t xml:space="preserve"> namijenjen</w:t>
      </w:r>
      <w:r w:rsidRPr="0072019F">
        <w:rPr>
          <w:rFonts w:ascii="Times New Roman" w:eastAsia="Arial Unicode MS" w:hAnsi="Times New Roman"/>
          <w:sz w:val="24"/>
          <w:szCs w:val="24"/>
          <w:lang w:val="sr-Cyrl-BA" w:eastAsia="hr-HR"/>
        </w:rPr>
        <w:t>e</w:t>
      </w:r>
      <w:r w:rsidRPr="0072019F">
        <w:rPr>
          <w:rFonts w:ascii="Times New Roman" w:eastAsia="Arial Unicode MS" w:hAnsi="Times New Roman"/>
          <w:sz w:val="24"/>
          <w:szCs w:val="24"/>
          <w:lang w:val="bs-Latn-BA" w:eastAsia="hr-HR"/>
        </w:rPr>
        <w:t xml:space="preserve"> </w:t>
      </w:r>
      <w:r w:rsidRPr="0072019F">
        <w:rPr>
          <w:rFonts w:ascii="Times New Roman" w:eastAsia="Arial Unicode MS" w:hAnsi="Times New Roman"/>
          <w:sz w:val="24"/>
          <w:szCs w:val="24"/>
          <w:lang w:val="sr-Cyrl-BA" w:eastAsia="hr-HR"/>
        </w:rPr>
        <w:t xml:space="preserve">dodavanju </w:t>
      </w:r>
      <w:r w:rsidRPr="0072019F">
        <w:rPr>
          <w:rFonts w:ascii="Times New Roman" w:eastAsia="Arial Unicode MS" w:hAnsi="Times New Roman"/>
          <w:sz w:val="24"/>
          <w:szCs w:val="24"/>
          <w:lang w:val="bs-Latn-BA" w:eastAsia="hr-HR"/>
        </w:rPr>
        <w:t xml:space="preserve">ili se </w:t>
      </w:r>
      <w:r w:rsidRPr="0072019F">
        <w:rPr>
          <w:rFonts w:ascii="Times New Roman" w:eastAsia="Arial Unicode MS" w:hAnsi="Times New Roman"/>
          <w:sz w:val="24"/>
          <w:szCs w:val="24"/>
          <w:lang w:val="sr-Cyrl-BA" w:eastAsia="hr-HR"/>
        </w:rPr>
        <w:t>pretpostavlja</w:t>
      </w:r>
      <w:r w:rsidRPr="0072019F">
        <w:rPr>
          <w:rFonts w:ascii="Times New Roman" w:eastAsia="Arial Unicode MS" w:hAnsi="Times New Roman"/>
          <w:sz w:val="24"/>
          <w:szCs w:val="24"/>
          <w:lang w:val="bs-Latn-BA" w:eastAsia="hr-HR"/>
        </w:rPr>
        <w:t xml:space="preserve"> da će se </w:t>
      </w:r>
      <w:r w:rsidRPr="0072019F">
        <w:rPr>
          <w:rFonts w:ascii="Times New Roman" w:eastAsia="Arial Unicode MS" w:hAnsi="Times New Roman"/>
          <w:sz w:val="24"/>
          <w:szCs w:val="24"/>
          <w:lang w:val="sr-Cyrl-BA" w:eastAsia="hr-HR"/>
        </w:rPr>
        <w:t>dodati</w:t>
      </w:r>
      <w:r w:rsidRPr="0072019F">
        <w:rPr>
          <w:rFonts w:ascii="Times New Roman" w:eastAsia="Arial Unicode MS" w:hAnsi="Times New Roman"/>
          <w:sz w:val="24"/>
          <w:szCs w:val="24"/>
          <w:lang w:val="bs-Latn-BA" w:eastAsia="hr-HR"/>
        </w:rPr>
        <w:t xml:space="preserve"> u hranu ili hranu za životinje, kroz sve faze proizvodnje, prerade i </w:t>
      </w:r>
      <w:r w:rsidRPr="0072019F">
        <w:rPr>
          <w:rFonts w:ascii="Times New Roman" w:eastAsia="Arial Unicode MS" w:hAnsi="Times New Roman"/>
          <w:sz w:val="24"/>
          <w:szCs w:val="24"/>
          <w:lang w:val="sr-Cyrl-BA" w:eastAsia="hr-HR"/>
        </w:rPr>
        <w:t>prometa.</w:t>
      </w:r>
    </w:p>
    <w:p w:rsidR="00C81AC0" w:rsidRPr="0072019F" w:rsidRDefault="00C81AC0" w:rsidP="00851B0F">
      <w:pPr>
        <w:pStyle w:val="Standard"/>
        <w:numPr>
          <w:ilvl w:val="0"/>
          <w:numId w:val="27"/>
        </w:numPr>
        <w:spacing w:after="0" w:line="240" w:lineRule="auto"/>
        <w:ind w:left="0" w:firstLine="360"/>
        <w:jc w:val="both"/>
        <w:rPr>
          <w:rFonts w:ascii="Times New Roman" w:eastAsia="Calibri" w:hAnsi="Times New Roman"/>
          <w:sz w:val="24"/>
          <w:szCs w:val="24"/>
          <w:lang w:val="sr-Cyrl-BA"/>
        </w:rPr>
      </w:pPr>
      <w:r w:rsidRPr="0072019F">
        <w:rPr>
          <w:rFonts w:ascii="Times New Roman" w:eastAsia="Calibri" w:hAnsi="Times New Roman"/>
          <w:sz w:val="24"/>
          <w:szCs w:val="24"/>
          <w:lang w:val="bs-Latn-BA"/>
        </w:rPr>
        <w:t xml:space="preserve">Sljedivost hrane, hrane za životinje, životinja za proizvodnju hrane ili svake druge materije koja </w:t>
      </w:r>
      <w:r w:rsidRPr="0072019F">
        <w:rPr>
          <w:rFonts w:ascii="Times New Roman" w:eastAsia="Calibri" w:hAnsi="Times New Roman"/>
          <w:sz w:val="24"/>
          <w:szCs w:val="24"/>
          <w:lang w:val="sr-Cyrl-BA"/>
        </w:rPr>
        <w:t xml:space="preserve">se dodaje hrani </w:t>
      </w:r>
      <w:r w:rsidRPr="0072019F">
        <w:rPr>
          <w:rFonts w:ascii="Times New Roman" w:eastAsia="Calibri" w:hAnsi="Times New Roman"/>
          <w:sz w:val="24"/>
          <w:szCs w:val="24"/>
          <w:lang w:val="bs-Latn-BA"/>
        </w:rPr>
        <w:t xml:space="preserve">ili </w:t>
      </w:r>
      <w:r w:rsidRPr="0072019F">
        <w:rPr>
          <w:rFonts w:ascii="Times New Roman" w:eastAsia="Calibri" w:hAnsi="Times New Roman"/>
          <w:sz w:val="24"/>
          <w:szCs w:val="24"/>
          <w:lang w:val="sr-Cyrl-BA"/>
        </w:rPr>
        <w:t xml:space="preserve">hrani za životinje </w:t>
      </w:r>
      <w:r w:rsidRPr="0072019F">
        <w:rPr>
          <w:rFonts w:ascii="Times New Roman" w:eastAsia="Calibri" w:hAnsi="Times New Roman"/>
          <w:sz w:val="24"/>
          <w:szCs w:val="24"/>
          <w:lang w:val="bs-Latn-BA"/>
        </w:rPr>
        <w:t xml:space="preserve">utvrđuje se u svim fazama proizvodnje, prerade i </w:t>
      </w:r>
      <w:r w:rsidRPr="0072019F">
        <w:rPr>
          <w:rFonts w:ascii="Times New Roman" w:eastAsia="Calibri" w:hAnsi="Times New Roman"/>
          <w:sz w:val="24"/>
          <w:szCs w:val="24"/>
          <w:lang w:val="sr-Cyrl-BA"/>
        </w:rPr>
        <w:t>prometa</w:t>
      </w:r>
      <w:r w:rsidRPr="0072019F">
        <w:rPr>
          <w:rFonts w:ascii="Times New Roman" w:eastAsia="Calibri" w:hAnsi="Times New Roman"/>
          <w:sz w:val="24"/>
          <w:szCs w:val="24"/>
          <w:lang w:val="bs-Latn-BA"/>
        </w:rPr>
        <w:t>.</w:t>
      </w:r>
    </w:p>
    <w:p w:rsidR="00C81AC0" w:rsidRPr="0072019F" w:rsidRDefault="00C81AC0" w:rsidP="00851B0F">
      <w:pPr>
        <w:pStyle w:val="Standard"/>
        <w:numPr>
          <w:ilvl w:val="0"/>
          <w:numId w:val="27"/>
        </w:numPr>
        <w:spacing w:after="0" w:line="240" w:lineRule="auto"/>
        <w:ind w:left="0" w:firstLine="360"/>
        <w:jc w:val="both"/>
        <w:rPr>
          <w:rFonts w:ascii="Times New Roman" w:eastAsia="Calibri" w:hAnsi="Times New Roman"/>
          <w:sz w:val="24"/>
          <w:szCs w:val="24"/>
          <w:lang w:val="sr-Cyrl-BA"/>
        </w:rPr>
      </w:pPr>
      <w:r w:rsidRPr="0072019F">
        <w:rPr>
          <w:rFonts w:ascii="Times New Roman" w:eastAsia="Calibri" w:hAnsi="Times New Roman"/>
          <w:sz w:val="24"/>
          <w:szCs w:val="24"/>
          <w:lang w:val="sr-Cyrl-BA"/>
        </w:rPr>
        <w:t>Subjekat u poslovanju sa hranom ili hranom za životinje dužan je da uspostavi sistem sljedivosti i postupke na osnovu kojih se mogu identifikovati:</w:t>
      </w:r>
    </w:p>
    <w:p w:rsidR="00C81AC0" w:rsidRPr="0072019F" w:rsidRDefault="00C81AC0" w:rsidP="00C81AC0">
      <w:pPr>
        <w:pStyle w:val="Standard"/>
        <w:numPr>
          <w:ilvl w:val="0"/>
          <w:numId w:val="63"/>
        </w:numPr>
        <w:spacing w:after="0" w:line="240" w:lineRule="auto"/>
        <w:ind w:left="0" w:firstLine="360"/>
        <w:jc w:val="both"/>
        <w:rPr>
          <w:rFonts w:ascii="Times New Roman" w:eastAsia="Calibri" w:hAnsi="Times New Roman"/>
          <w:sz w:val="24"/>
          <w:szCs w:val="24"/>
          <w:lang w:val="sr-Cyrl-BA"/>
        </w:rPr>
      </w:pPr>
      <w:r w:rsidRPr="0072019F">
        <w:rPr>
          <w:rFonts w:ascii="Times New Roman" w:eastAsia="Calibri" w:hAnsi="Times New Roman"/>
          <w:sz w:val="24"/>
          <w:szCs w:val="24"/>
          <w:lang w:val="sr-Cyrl-BA"/>
        </w:rPr>
        <w:t>lica od kojih dobavlja hranu, hranu za životinje, životinje koje se koriste za proizvodnju hrane i supstance koje se dodaju u hranu ili hranu za životinje i</w:t>
      </w:r>
    </w:p>
    <w:p w:rsidR="00C81AC0" w:rsidRPr="0072019F" w:rsidRDefault="00C81AC0" w:rsidP="00C81AC0">
      <w:pPr>
        <w:pStyle w:val="Standard"/>
        <w:numPr>
          <w:ilvl w:val="0"/>
          <w:numId w:val="63"/>
        </w:numPr>
        <w:spacing w:after="0" w:line="240" w:lineRule="auto"/>
        <w:ind w:left="0" w:firstLine="360"/>
        <w:jc w:val="both"/>
        <w:rPr>
          <w:rFonts w:ascii="Times New Roman" w:eastAsia="Calibri" w:hAnsi="Times New Roman"/>
          <w:sz w:val="24"/>
          <w:szCs w:val="24"/>
          <w:lang w:val="sr-Cyrl-BA"/>
        </w:rPr>
      </w:pPr>
      <w:r w:rsidRPr="0072019F">
        <w:rPr>
          <w:rFonts w:ascii="Times New Roman" w:eastAsia="Calibri" w:hAnsi="Times New Roman"/>
          <w:sz w:val="24"/>
          <w:szCs w:val="24"/>
          <w:lang w:val="sr-Cyrl-BA"/>
        </w:rPr>
        <w:t>lica kojima je isporučio svoje proizvode.</w:t>
      </w:r>
    </w:p>
    <w:p w:rsidR="00C81AC0" w:rsidRPr="0072019F" w:rsidRDefault="00C81AC0" w:rsidP="00C81AC0">
      <w:pPr>
        <w:pStyle w:val="Standard"/>
        <w:numPr>
          <w:ilvl w:val="0"/>
          <w:numId w:val="72"/>
        </w:numPr>
        <w:spacing w:after="0" w:line="240" w:lineRule="auto"/>
        <w:ind w:left="0" w:firstLine="284"/>
        <w:jc w:val="both"/>
        <w:rPr>
          <w:rFonts w:ascii="Times New Roman" w:eastAsia="Calibri" w:hAnsi="Times New Roman"/>
          <w:sz w:val="24"/>
          <w:szCs w:val="24"/>
          <w:lang w:val="sr-Cyrl-BA"/>
        </w:rPr>
      </w:pPr>
      <w:r w:rsidRPr="0072019F">
        <w:rPr>
          <w:rFonts w:ascii="Times New Roman" w:eastAsia="Calibri" w:hAnsi="Times New Roman"/>
          <w:sz w:val="24"/>
          <w:szCs w:val="24"/>
          <w:lang w:val="bs-Latn-BA"/>
        </w:rPr>
        <w:t xml:space="preserve">Hrana ili hrana za životinje koja se stavlja na tržište ili je vjerovatno da će se staviti na tržište </w:t>
      </w:r>
      <w:r w:rsidRPr="0072019F">
        <w:rPr>
          <w:rFonts w:ascii="Times New Roman" w:eastAsia="Calibri" w:hAnsi="Times New Roman"/>
          <w:sz w:val="24"/>
          <w:szCs w:val="24"/>
          <w:lang w:val="sr-Cyrl-BA"/>
        </w:rPr>
        <w:t>R</w:t>
      </w:r>
      <w:r w:rsidRPr="0072019F">
        <w:rPr>
          <w:rFonts w:ascii="Times New Roman" w:eastAsia="Calibri" w:hAnsi="Times New Roman"/>
          <w:sz w:val="24"/>
          <w:szCs w:val="24"/>
          <w:lang w:val="bs-Latn-BA"/>
        </w:rPr>
        <w:t>e</w:t>
      </w:r>
      <w:r w:rsidRPr="0072019F">
        <w:rPr>
          <w:rFonts w:ascii="Times New Roman" w:eastAsia="Calibri" w:hAnsi="Times New Roman"/>
          <w:sz w:val="24"/>
          <w:szCs w:val="24"/>
          <w:lang w:val="sr-Cyrl-BA"/>
        </w:rPr>
        <w:t xml:space="preserve">publike </w:t>
      </w:r>
      <w:r w:rsidRPr="0072019F">
        <w:rPr>
          <w:rFonts w:ascii="Times New Roman" w:hAnsi="Times New Roman"/>
          <w:sz w:val="24"/>
          <w:szCs w:val="24"/>
          <w:lang w:val="sr-Cyrl-BA"/>
        </w:rPr>
        <w:t>Srpske</w:t>
      </w:r>
      <w:r w:rsidRPr="0072019F">
        <w:rPr>
          <w:rFonts w:ascii="Times New Roman" w:eastAsia="Calibri" w:hAnsi="Times New Roman"/>
          <w:sz w:val="24"/>
          <w:szCs w:val="24"/>
          <w:lang w:val="sr-Cyrl-BA"/>
        </w:rPr>
        <w:t>,</w:t>
      </w:r>
      <w:r w:rsidRPr="0072019F">
        <w:rPr>
          <w:rFonts w:ascii="Times New Roman" w:eastAsia="Calibri" w:hAnsi="Times New Roman"/>
          <w:sz w:val="24"/>
          <w:szCs w:val="24"/>
          <w:lang w:val="bs-Latn-BA"/>
        </w:rPr>
        <w:t xml:space="preserve"> označ</w:t>
      </w:r>
      <w:r w:rsidRPr="0072019F">
        <w:rPr>
          <w:rFonts w:ascii="Times New Roman" w:eastAsia="Calibri" w:hAnsi="Times New Roman"/>
          <w:sz w:val="24"/>
          <w:szCs w:val="24"/>
          <w:lang w:val="sr-Cyrl-BA"/>
        </w:rPr>
        <w:t>ava se</w:t>
      </w:r>
      <w:r w:rsidRPr="0072019F">
        <w:rPr>
          <w:rFonts w:ascii="Times New Roman" w:eastAsia="Calibri" w:hAnsi="Times New Roman"/>
          <w:sz w:val="24"/>
          <w:szCs w:val="24"/>
          <w:lang w:val="bs-Latn-BA"/>
        </w:rPr>
        <w:t xml:space="preserve"> ili na drugi način identifi</w:t>
      </w:r>
      <w:r w:rsidRPr="0072019F">
        <w:rPr>
          <w:rFonts w:ascii="Times New Roman" w:eastAsia="Calibri" w:hAnsi="Times New Roman"/>
          <w:sz w:val="24"/>
          <w:szCs w:val="24"/>
          <w:lang w:val="sr-Cyrl-BA"/>
        </w:rPr>
        <w:t>kuje</w:t>
      </w:r>
      <w:r w:rsidRPr="0072019F">
        <w:rPr>
          <w:rFonts w:ascii="Times New Roman" w:eastAsia="Calibri" w:hAnsi="Times New Roman"/>
          <w:sz w:val="24"/>
          <w:szCs w:val="24"/>
          <w:lang w:val="bs-Latn-BA"/>
        </w:rPr>
        <w:t xml:space="preserve"> </w:t>
      </w:r>
      <w:r w:rsidRPr="0072019F">
        <w:rPr>
          <w:rFonts w:ascii="Times New Roman" w:eastAsia="Calibri" w:hAnsi="Times New Roman"/>
          <w:sz w:val="24"/>
          <w:szCs w:val="24"/>
          <w:lang w:val="bs-Cyrl-BA"/>
        </w:rPr>
        <w:t>da</w:t>
      </w:r>
      <w:r w:rsidRPr="0072019F">
        <w:rPr>
          <w:rFonts w:ascii="Times New Roman" w:eastAsia="Calibri" w:hAnsi="Times New Roman"/>
          <w:sz w:val="24"/>
          <w:szCs w:val="24"/>
          <w:lang w:val="bs-Latn-BA"/>
        </w:rPr>
        <w:t xml:space="preserve"> bi se omogućila sljedivost p</w:t>
      </w:r>
      <w:r w:rsidRPr="0072019F">
        <w:rPr>
          <w:rFonts w:ascii="Times New Roman" w:eastAsia="Calibri" w:hAnsi="Times New Roman"/>
          <w:sz w:val="24"/>
          <w:szCs w:val="24"/>
          <w:lang w:val="bs-Cyrl-BA"/>
        </w:rPr>
        <w:t>osredstvom</w:t>
      </w:r>
      <w:r w:rsidRPr="0072019F">
        <w:rPr>
          <w:rFonts w:ascii="Times New Roman" w:eastAsia="Calibri" w:hAnsi="Times New Roman"/>
          <w:sz w:val="24"/>
          <w:szCs w:val="24"/>
          <w:lang w:val="bs-Latn-BA"/>
        </w:rPr>
        <w:t xml:space="preserve"> odgovarajuće dokumentacije ili drugih informacija u skladu </w:t>
      </w:r>
      <w:r w:rsidRPr="0072019F">
        <w:rPr>
          <w:rFonts w:ascii="Times New Roman" w:eastAsia="Calibri" w:hAnsi="Times New Roman"/>
          <w:sz w:val="24"/>
          <w:szCs w:val="24"/>
          <w:lang w:val="sr-Cyrl-BA"/>
        </w:rPr>
        <w:t xml:space="preserve">sa </w:t>
      </w:r>
      <w:r w:rsidRPr="0072019F">
        <w:rPr>
          <w:rFonts w:ascii="Times New Roman" w:eastAsia="Calibri" w:hAnsi="Times New Roman"/>
          <w:sz w:val="24"/>
          <w:szCs w:val="24"/>
          <w:lang w:val="bs-Latn-BA"/>
        </w:rPr>
        <w:t>propis</w:t>
      </w:r>
      <w:r w:rsidRPr="0072019F">
        <w:rPr>
          <w:rFonts w:ascii="Times New Roman" w:eastAsia="Calibri" w:hAnsi="Times New Roman"/>
          <w:sz w:val="24"/>
          <w:szCs w:val="24"/>
          <w:lang w:val="sr-Cyrl-BA"/>
        </w:rPr>
        <w:t>ima</w:t>
      </w:r>
      <w:r w:rsidRPr="0072019F">
        <w:rPr>
          <w:rFonts w:ascii="Times New Roman" w:eastAsia="Calibri" w:hAnsi="Times New Roman"/>
          <w:sz w:val="24"/>
          <w:szCs w:val="24"/>
          <w:lang w:val="bs-Latn-BA"/>
        </w:rPr>
        <w:t xml:space="preserve"> o hrani</w:t>
      </w:r>
      <w:r w:rsidRPr="0072019F">
        <w:rPr>
          <w:rFonts w:ascii="Times New Roman" w:eastAsia="Calibri" w:hAnsi="Times New Roman"/>
          <w:sz w:val="24"/>
          <w:szCs w:val="24"/>
          <w:lang w:val="sr-Cyrl-BA"/>
        </w:rPr>
        <w:t xml:space="preserve"> i hrani za životinje</w:t>
      </w:r>
      <w:r w:rsidRPr="0072019F">
        <w:rPr>
          <w:rFonts w:ascii="Times New Roman" w:eastAsia="Calibri" w:hAnsi="Times New Roman"/>
          <w:sz w:val="24"/>
          <w:szCs w:val="24"/>
          <w:lang w:val="bs-Latn-BA"/>
        </w:rPr>
        <w:t>.</w:t>
      </w:r>
      <w:r w:rsidRPr="0072019F">
        <w:rPr>
          <w:rFonts w:ascii="Times New Roman" w:eastAsia="Calibri" w:hAnsi="Times New Roman"/>
          <w:sz w:val="24"/>
          <w:szCs w:val="24"/>
          <w:lang w:val="sr-Cyrl-BA"/>
        </w:rPr>
        <w:t xml:space="preserve"> </w:t>
      </w:r>
    </w:p>
    <w:p w:rsidR="00C81AC0" w:rsidRPr="0072019F" w:rsidRDefault="00C81AC0" w:rsidP="00C81AC0">
      <w:pPr>
        <w:pStyle w:val="Standard"/>
        <w:numPr>
          <w:ilvl w:val="0"/>
          <w:numId w:val="72"/>
        </w:numPr>
        <w:spacing w:after="0" w:line="240" w:lineRule="auto"/>
        <w:ind w:left="0" w:firstLine="284"/>
        <w:jc w:val="both"/>
        <w:rPr>
          <w:rFonts w:ascii="Times New Roman" w:eastAsia="Calibri" w:hAnsi="Times New Roman"/>
          <w:sz w:val="24"/>
          <w:szCs w:val="24"/>
          <w:lang w:val="sr-Cyrl-BA"/>
        </w:rPr>
      </w:pPr>
      <w:r w:rsidRPr="0072019F">
        <w:rPr>
          <w:rFonts w:ascii="Times New Roman" w:eastAsia="Calibri" w:hAnsi="Times New Roman"/>
          <w:sz w:val="24"/>
          <w:szCs w:val="24"/>
          <w:lang w:val="sr-Cyrl-BA"/>
        </w:rPr>
        <w:t>Subjekat u poslovanju sa hranom ili hranom za životinje</w:t>
      </w:r>
      <w:r w:rsidRPr="0072019F">
        <w:rPr>
          <w:rFonts w:ascii="Times New Roman" w:eastAsia="Calibri" w:hAnsi="Times New Roman"/>
          <w:sz w:val="24"/>
          <w:szCs w:val="24"/>
          <w:lang w:val="bs-Latn-BA"/>
        </w:rPr>
        <w:t xml:space="preserve"> </w:t>
      </w:r>
      <w:r w:rsidRPr="0072019F">
        <w:rPr>
          <w:rFonts w:ascii="Times New Roman" w:eastAsia="Calibri" w:hAnsi="Times New Roman"/>
          <w:sz w:val="24"/>
          <w:szCs w:val="24"/>
          <w:lang w:val="sr-Cyrl-BA"/>
        </w:rPr>
        <w:t xml:space="preserve">obavezan je da informacije o sljedivosti hrane i hrane za životinje učini </w:t>
      </w:r>
      <w:r w:rsidRPr="0072019F">
        <w:rPr>
          <w:rFonts w:ascii="Times New Roman" w:eastAsia="Calibri" w:hAnsi="Times New Roman"/>
          <w:sz w:val="24"/>
          <w:szCs w:val="24"/>
          <w:lang w:val="bs-Latn-BA"/>
        </w:rPr>
        <w:t>dostupn</w:t>
      </w:r>
      <w:r w:rsidRPr="0072019F">
        <w:rPr>
          <w:rFonts w:ascii="Times New Roman" w:eastAsia="Calibri" w:hAnsi="Times New Roman"/>
          <w:sz w:val="24"/>
          <w:szCs w:val="24"/>
          <w:lang w:val="sr-Cyrl-BA"/>
        </w:rPr>
        <w:t>im</w:t>
      </w:r>
      <w:r w:rsidRPr="0072019F">
        <w:rPr>
          <w:rFonts w:ascii="Times New Roman" w:eastAsia="Calibri" w:hAnsi="Times New Roman"/>
          <w:sz w:val="24"/>
          <w:szCs w:val="24"/>
          <w:lang w:val="bs-Latn-BA"/>
        </w:rPr>
        <w:t xml:space="preserve"> nadležnim organima</w:t>
      </w:r>
      <w:r w:rsidRPr="0072019F">
        <w:rPr>
          <w:rFonts w:ascii="Times New Roman" w:eastAsia="Calibri" w:hAnsi="Times New Roman"/>
          <w:sz w:val="24"/>
          <w:szCs w:val="24"/>
          <w:lang w:val="sr-Cyrl-BA"/>
        </w:rPr>
        <w:t>.</w:t>
      </w:r>
    </w:p>
    <w:p w:rsidR="00C81AC0" w:rsidRPr="0072019F" w:rsidRDefault="00C81AC0" w:rsidP="00C81AC0">
      <w:pPr>
        <w:pStyle w:val="Standard"/>
        <w:numPr>
          <w:ilvl w:val="0"/>
          <w:numId w:val="72"/>
        </w:numPr>
        <w:spacing w:after="0" w:line="240" w:lineRule="auto"/>
        <w:ind w:left="0" w:firstLine="284"/>
        <w:jc w:val="both"/>
        <w:rPr>
          <w:rFonts w:ascii="Times New Roman" w:eastAsia="Calibri" w:hAnsi="Times New Roman"/>
          <w:sz w:val="24"/>
          <w:szCs w:val="24"/>
          <w:lang w:val="sr-Cyrl-BA"/>
        </w:rPr>
      </w:pPr>
      <w:r w:rsidRPr="0072019F">
        <w:rPr>
          <w:rFonts w:ascii="Times New Roman" w:eastAsia="Calibri" w:hAnsi="Times New Roman"/>
          <w:sz w:val="24"/>
          <w:szCs w:val="24"/>
          <w:lang w:val="sr-Cyrl-BA"/>
        </w:rPr>
        <w:t>Ministar donosi pravilnik kojim propisuje sljedivost hrane i hrane za životinje.</w:t>
      </w:r>
    </w:p>
    <w:p w:rsidR="00C81AC0" w:rsidRDefault="00C81AC0" w:rsidP="00851B0F">
      <w:pPr>
        <w:pStyle w:val="Standard"/>
        <w:spacing w:after="0" w:line="240" w:lineRule="auto"/>
        <w:rPr>
          <w:rFonts w:ascii="Times New Roman" w:eastAsia="Calibri" w:hAnsi="Times New Roman"/>
          <w:sz w:val="24"/>
          <w:szCs w:val="24"/>
          <w:lang w:val="sr-Cyrl-BA"/>
        </w:rPr>
      </w:pPr>
    </w:p>
    <w:p w:rsidR="00C81AC0" w:rsidRDefault="00C81AC0" w:rsidP="00851B0F">
      <w:pPr>
        <w:pStyle w:val="Standard"/>
        <w:spacing w:after="0" w:line="240" w:lineRule="auto"/>
        <w:rPr>
          <w:rFonts w:ascii="Times New Roman" w:eastAsia="Calibri" w:hAnsi="Times New Roman"/>
          <w:sz w:val="24"/>
          <w:szCs w:val="24"/>
          <w:lang w:val="sr-Cyrl-BA"/>
        </w:rPr>
      </w:pPr>
    </w:p>
    <w:p w:rsidR="00C81AC0" w:rsidRPr="0072019F" w:rsidRDefault="00C81AC0" w:rsidP="00851B0F">
      <w:pPr>
        <w:pStyle w:val="Standard"/>
        <w:spacing w:after="0" w:line="240" w:lineRule="auto"/>
        <w:rPr>
          <w:rFonts w:ascii="Times New Roman" w:eastAsia="Calibri" w:hAnsi="Times New Roman"/>
          <w:sz w:val="24"/>
          <w:szCs w:val="24"/>
          <w:lang w:val="sr-Cyrl-BA"/>
        </w:rPr>
      </w:pPr>
    </w:p>
    <w:p w:rsidR="00C81AC0" w:rsidRPr="0072019F" w:rsidRDefault="00C81AC0" w:rsidP="00851B0F">
      <w:pPr>
        <w:pStyle w:val="Standard"/>
        <w:spacing w:after="0" w:line="240" w:lineRule="auto"/>
        <w:jc w:val="center"/>
        <w:rPr>
          <w:rFonts w:ascii="Times New Roman" w:eastAsia="Calibri" w:hAnsi="Times New Roman"/>
          <w:sz w:val="24"/>
          <w:szCs w:val="24"/>
          <w:lang w:val="sr-Cyrl-BA"/>
        </w:rPr>
      </w:pPr>
      <w:r w:rsidRPr="0072019F">
        <w:rPr>
          <w:rFonts w:ascii="Times New Roman" w:eastAsia="Calibri" w:hAnsi="Times New Roman"/>
          <w:sz w:val="24"/>
          <w:szCs w:val="24"/>
          <w:lang w:val="sr-Cyrl-BA"/>
        </w:rPr>
        <w:t>Odgovornosti</w:t>
      </w:r>
    </w:p>
    <w:p w:rsidR="00C81AC0" w:rsidRPr="0072019F" w:rsidRDefault="00C81AC0" w:rsidP="00851B0F">
      <w:pPr>
        <w:pStyle w:val="Standard"/>
        <w:spacing w:after="0" w:line="240" w:lineRule="auto"/>
        <w:jc w:val="center"/>
        <w:rPr>
          <w:rFonts w:ascii="Times New Roman" w:eastAsia="Calibri" w:hAnsi="Times New Roman"/>
          <w:sz w:val="24"/>
          <w:szCs w:val="24"/>
          <w:lang w:val="sr-Cyrl-BA"/>
        </w:rPr>
      </w:pPr>
      <w:r w:rsidRPr="0072019F">
        <w:rPr>
          <w:rFonts w:ascii="Times New Roman" w:eastAsia="Calibri" w:hAnsi="Times New Roman"/>
          <w:sz w:val="24"/>
          <w:szCs w:val="24"/>
          <w:lang w:val="sr-Cyrl-BA"/>
        </w:rPr>
        <w:t>Član 24.</w:t>
      </w:r>
    </w:p>
    <w:p w:rsidR="00C81AC0" w:rsidRPr="0072019F" w:rsidRDefault="00C81AC0" w:rsidP="00851B0F">
      <w:pPr>
        <w:pStyle w:val="Standard"/>
        <w:spacing w:after="0" w:line="240" w:lineRule="auto"/>
        <w:jc w:val="both"/>
        <w:rPr>
          <w:rFonts w:ascii="Times New Roman" w:eastAsia="Calibri" w:hAnsi="Times New Roman"/>
          <w:sz w:val="24"/>
          <w:szCs w:val="24"/>
          <w:lang w:val="sr-Cyrl-BA"/>
        </w:rPr>
      </w:pPr>
    </w:p>
    <w:p w:rsidR="00C81AC0" w:rsidRPr="0072019F" w:rsidRDefault="00C81AC0" w:rsidP="00851B0F">
      <w:pPr>
        <w:pStyle w:val="Standard"/>
        <w:numPr>
          <w:ilvl w:val="0"/>
          <w:numId w:val="28"/>
        </w:numPr>
        <w:spacing w:after="0" w:line="240" w:lineRule="auto"/>
        <w:ind w:left="0" w:firstLine="360"/>
        <w:jc w:val="both"/>
        <w:rPr>
          <w:rFonts w:ascii="Times New Roman" w:eastAsia="Calibri" w:hAnsi="Times New Roman"/>
          <w:sz w:val="24"/>
          <w:szCs w:val="24"/>
          <w:lang w:val="sr-Cyrl-BA"/>
        </w:rPr>
      </w:pPr>
      <w:r w:rsidRPr="0072019F">
        <w:rPr>
          <w:rFonts w:ascii="Times New Roman" w:eastAsia="Calibri" w:hAnsi="Times New Roman"/>
          <w:sz w:val="24"/>
          <w:szCs w:val="24"/>
          <w:lang w:val="sr-Cyrl-BA"/>
        </w:rPr>
        <w:t xml:space="preserve">Subjekat u poslovanju sa hranom ili hranom za životinje odgovoran je za bezbjednost, kvalitet i informaciju o hrani ili hrani za životinje za </w:t>
      </w:r>
      <w:r w:rsidRPr="0072019F">
        <w:rPr>
          <w:rFonts w:ascii="Times New Roman" w:hAnsi="Times New Roman"/>
          <w:sz w:val="24"/>
          <w:szCs w:val="24"/>
          <w:lang w:val="bs-Latn-BA"/>
        </w:rPr>
        <w:t>faz</w:t>
      </w:r>
      <w:r w:rsidRPr="0072019F">
        <w:rPr>
          <w:rFonts w:ascii="Times New Roman" w:hAnsi="Times New Roman"/>
          <w:sz w:val="24"/>
          <w:szCs w:val="24"/>
          <w:lang w:val="sr-Cyrl-BA"/>
        </w:rPr>
        <w:t>u</w:t>
      </w:r>
      <w:r w:rsidRPr="0072019F">
        <w:rPr>
          <w:rFonts w:ascii="Times New Roman" w:hAnsi="Times New Roman"/>
          <w:sz w:val="24"/>
          <w:szCs w:val="24"/>
          <w:lang w:val="bs-Latn-BA"/>
        </w:rPr>
        <w:t xml:space="preserve"> proizvodnje, </w:t>
      </w:r>
      <w:r w:rsidRPr="0072019F">
        <w:rPr>
          <w:rFonts w:ascii="Times New Roman" w:hAnsi="Times New Roman"/>
          <w:sz w:val="24"/>
          <w:szCs w:val="24"/>
          <w:lang w:val="sr-Cyrl-BA"/>
        </w:rPr>
        <w:t>skladištenja</w:t>
      </w:r>
      <w:r w:rsidRPr="0072019F">
        <w:rPr>
          <w:rFonts w:ascii="Times New Roman" w:hAnsi="Times New Roman"/>
          <w:sz w:val="24"/>
          <w:szCs w:val="24"/>
          <w:lang w:val="bs-Latn-BA"/>
        </w:rPr>
        <w:t xml:space="preserve"> i </w:t>
      </w:r>
      <w:r w:rsidRPr="0072019F">
        <w:rPr>
          <w:rFonts w:ascii="Times New Roman" w:hAnsi="Times New Roman"/>
          <w:sz w:val="24"/>
          <w:szCs w:val="24"/>
          <w:lang w:val="sr-Cyrl-BA"/>
        </w:rPr>
        <w:t>prometa</w:t>
      </w:r>
      <w:r w:rsidRPr="0072019F">
        <w:rPr>
          <w:rFonts w:ascii="Times New Roman" w:hAnsi="Times New Roman"/>
          <w:sz w:val="24"/>
          <w:szCs w:val="24"/>
          <w:lang w:val="bs-Latn-BA"/>
        </w:rPr>
        <w:t xml:space="preserve"> </w:t>
      </w:r>
      <w:r w:rsidRPr="0072019F">
        <w:rPr>
          <w:rFonts w:ascii="Times New Roman" w:hAnsi="Times New Roman"/>
          <w:sz w:val="24"/>
          <w:szCs w:val="24"/>
          <w:lang w:val="sr-Cyrl-BA"/>
        </w:rPr>
        <w:t>koja je pod njegovim nadzorom</w:t>
      </w:r>
      <w:r w:rsidRPr="0072019F">
        <w:rPr>
          <w:rFonts w:ascii="Times New Roman" w:eastAsia="Calibri" w:hAnsi="Times New Roman"/>
          <w:sz w:val="24"/>
          <w:szCs w:val="24"/>
          <w:lang w:val="sr-Cyrl-BA"/>
        </w:rPr>
        <w:t>.</w:t>
      </w:r>
    </w:p>
    <w:p w:rsidR="00C81AC0" w:rsidRPr="0072019F" w:rsidRDefault="00C81AC0" w:rsidP="00851B0F">
      <w:pPr>
        <w:pStyle w:val="Standard"/>
        <w:numPr>
          <w:ilvl w:val="0"/>
          <w:numId w:val="28"/>
        </w:numPr>
        <w:spacing w:after="0" w:line="240" w:lineRule="auto"/>
        <w:ind w:left="0" w:firstLine="360"/>
        <w:jc w:val="both"/>
        <w:rPr>
          <w:rFonts w:ascii="Times New Roman" w:eastAsia="Calibri" w:hAnsi="Times New Roman"/>
          <w:sz w:val="24"/>
          <w:szCs w:val="24"/>
          <w:lang w:val="sr-Cyrl-BA"/>
        </w:rPr>
      </w:pPr>
      <w:r w:rsidRPr="0072019F">
        <w:rPr>
          <w:rFonts w:ascii="Times New Roman" w:eastAsia="Calibri" w:hAnsi="Times New Roman"/>
          <w:sz w:val="24"/>
          <w:szCs w:val="24"/>
          <w:lang w:val="sr-Cyrl-BA"/>
        </w:rPr>
        <w:t>Subjekat u poslovanju sa hranom ili hranom za životinje odgovara za štetu prouzrokovanu hranom ili hranom za životinje u skladu sa opštim propisima.</w:t>
      </w:r>
    </w:p>
    <w:p w:rsidR="00C81AC0" w:rsidRPr="0072019F" w:rsidRDefault="00C81AC0" w:rsidP="00851B0F">
      <w:pPr>
        <w:pStyle w:val="Standard"/>
        <w:numPr>
          <w:ilvl w:val="0"/>
          <w:numId w:val="28"/>
        </w:numPr>
        <w:spacing w:after="0" w:line="240" w:lineRule="auto"/>
        <w:ind w:left="0" w:firstLine="360"/>
        <w:jc w:val="both"/>
        <w:rPr>
          <w:rFonts w:ascii="Times New Roman" w:eastAsia="Calibri" w:hAnsi="Times New Roman"/>
          <w:sz w:val="24"/>
          <w:szCs w:val="24"/>
          <w:lang w:val="sr-Cyrl-BA"/>
        </w:rPr>
      </w:pPr>
      <w:r w:rsidRPr="0072019F">
        <w:rPr>
          <w:rFonts w:ascii="Times New Roman" w:eastAsia="Calibri" w:hAnsi="Times New Roman"/>
          <w:sz w:val="24"/>
          <w:szCs w:val="24"/>
          <w:lang w:val="sr-Cyrl-BA"/>
        </w:rPr>
        <w:t xml:space="preserve">Subjekat u poslovanju sa hranom ili hranom za životinje, koji hranu ili hranu za životinje stavlja na tržište Republike </w:t>
      </w:r>
      <w:r w:rsidRPr="0072019F">
        <w:rPr>
          <w:rFonts w:ascii="Times New Roman" w:hAnsi="Times New Roman"/>
          <w:sz w:val="24"/>
          <w:szCs w:val="24"/>
          <w:lang w:val="sr-Cyrl-BA"/>
        </w:rPr>
        <w:t>Srpske</w:t>
      </w:r>
      <w:r w:rsidRPr="0072019F">
        <w:rPr>
          <w:rFonts w:ascii="Times New Roman" w:eastAsia="Calibri" w:hAnsi="Times New Roman"/>
          <w:sz w:val="24"/>
          <w:szCs w:val="24"/>
          <w:lang w:val="sr-Cyrl-BA"/>
        </w:rPr>
        <w:t xml:space="preserve">, odgovoran je i za štetu potrošaču, ako podaci koji su navedeni na deklaraciji i oznaci ne odgovaraju karakteristikama hrane i hrane za životinje. </w:t>
      </w:r>
    </w:p>
    <w:p w:rsidR="00C81AC0" w:rsidRPr="0072019F" w:rsidRDefault="00C81AC0" w:rsidP="00851B0F">
      <w:pPr>
        <w:pStyle w:val="Standard"/>
        <w:spacing w:after="0" w:line="240" w:lineRule="auto"/>
        <w:jc w:val="both"/>
        <w:rPr>
          <w:rFonts w:ascii="Times New Roman" w:eastAsia="Calibri" w:hAnsi="Times New Roman"/>
          <w:sz w:val="24"/>
          <w:szCs w:val="24"/>
          <w:lang w:val="sr-Cyrl-BA"/>
        </w:rPr>
      </w:pPr>
    </w:p>
    <w:p w:rsidR="00C81AC0" w:rsidRPr="0072019F" w:rsidRDefault="00C81AC0" w:rsidP="00851B0F">
      <w:pPr>
        <w:pStyle w:val="Standard"/>
        <w:spacing w:after="0" w:line="240" w:lineRule="auto"/>
        <w:jc w:val="center"/>
        <w:rPr>
          <w:rFonts w:ascii="Times New Roman" w:hAnsi="Times New Roman"/>
          <w:sz w:val="24"/>
          <w:szCs w:val="24"/>
          <w:lang w:val="sr-Cyrl-BA"/>
        </w:rPr>
      </w:pPr>
      <w:r w:rsidRPr="0072019F">
        <w:rPr>
          <w:rFonts w:ascii="Times New Roman" w:hAnsi="Times New Roman"/>
          <w:sz w:val="24"/>
          <w:szCs w:val="24"/>
          <w:lang w:val="bs-Latn-BA"/>
        </w:rPr>
        <w:t xml:space="preserve">Obaveze </w:t>
      </w:r>
      <w:r w:rsidRPr="0072019F">
        <w:rPr>
          <w:rFonts w:ascii="Times New Roman" w:hAnsi="Times New Roman"/>
          <w:sz w:val="24"/>
          <w:szCs w:val="24"/>
          <w:lang w:val="sr-Cyrl-BA"/>
        </w:rPr>
        <w:t xml:space="preserve">povlačenja iz prometa hrane ili hrane za životinje koja nije bezbjedna </w:t>
      </w:r>
    </w:p>
    <w:p w:rsidR="00C81AC0" w:rsidRPr="0072019F" w:rsidRDefault="00C81AC0" w:rsidP="00851B0F">
      <w:pPr>
        <w:pStyle w:val="Standard"/>
        <w:spacing w:after="0" w:line="240" w:lineRule="auto"/>
        <w:jc w:val="center"/>
        <w:rPr>
          <w:rFonts w:ascii="Times New Roman" w:hAnsi="Times New Roman"/>
          <w:sz w:val="24"/>
          <w:szCs w:val="24"/>
          <w:lang w:val="bs-Latn-BA"/>
        </w:rPr>
      </w:pPr>
      <w:r w:rsidRPr="0072019F">
        <w:rPr>
          <w:rFonts w:ascii="Times New Roman" w:hAnsi="Times New Roman"/>
          <w:sz w:val="24"/>
          <w:szCs w:val="24"/>
          <w:lang w:val="bs-Latn-BA"/>
        </w:rPr>
        <w:t>Član 2</w:t>
      </w:r>
      <w:r w:rsidRPr="0072019F">
        <w:rPr>
          <w:rFonts w:ascii="Times New Roman" w:hAnsi="Times New Roman"/>
          <w:sz w:val="24"/>
          <w:szCs w:val="24"/>
          <w:lang w:val="sr-Cyrl-BA"/>
        </w:rPr>
        <w:t>5</w:t>
      </w:r>
      <w:r w:rsidRPr="0072019F">
        <w:rPr>
          <w:rFonts w:ascii="Times New Roman" w:hAnsi="Times New Roman"/>
          <w:sz w:val="24"/>
          <w:szCs w:val="24"/>
          <w:lang w:val="bs-Latn-BA"/>
        </w:rPr>
        <w:t>.</w:t>
      </w:r>
    </w:p>
    <w:p w:rsidR="00C81AC0" w:rsidRPr="0072019F" w:rsidRDefault="00C81AC0" w:rsidP="00851B0F">
      <w:pPr>
        <w:pStyle w:val="Standard"/>
        <w:spacing w:after="0" w:line="240" w:lineRule="auto"/>
        <w:rPr>
          <w:rFonts w:ascii="Times New Roman" w:hAnsi="Times New Roman"/>
          <w:sz w:val="24"/>
          <w:szCs w:val="24"/>
          <w:lang w:val="sr-Cyrl-BA"/>
        </w:rPr>
      </w:pPr>
    </w:p>
    <w:p w:rsidR="00C81AC0" w:rsidRPr="0072019F" w:rsidRDefault="00C81AC0" w:rsidP="00851B0F">
      <w:pPr>
        <w:pStyle w:val="ListParagraph"/>
        <w:numPr>
          <w:ilvl w:val="0"/>
          <w:numId w:val="29"/>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bs-Latn-BA"/>
        </w:rPr>
        <w:t>Ukoliko subjekat u poslovanju s</w:t>
      </w:r>
      <w:r w:rsidRPr="0072019F">
        <w:rPr>
          <w:rFonts w:ascii="Times New Roman" w:hAnsi="Times New Roman"/>
          <w:sz w:val="24"/>
          <w:szCs w:val="24"/>
          <w:lang w:val="sr-Cyrl-BA"/>
        </w:rPr>
        <w:t>a</w:t>
      </w:r>
      <w:r w:rsidRPr="0072019F">
        <w:rPr>
          <w:rFonts w:ascii="Times New Roman" w:hAnsi="Times New Roman"/>
          <w:sz w:val="24"/>
          <w:szCs w:val="24"/>
          <w:lang w:val="bs-Latn-BA"/>
        </w:rPr>
        <w:t xml:space="preserve"> hranom ili hranom za životinje sazna ili posumnja da hrana ili hrana za životinje</w:t>
      </w:r>
      <w:r w:rsidRPr="0072019F">
        <w:rPr>
          <w:rFonts w:ascii="Times New Roman" w:hAnsi="Times New Roman"/>
          <w:sz w:val="24"/>
          <w:szCs w:val="24"/>
          <w:lang w:val="sr-Cyrl-BA"/>
        </w:rPr>
        <w:t xml:space="preserve"> </w:t>
      </w:r>
      <w:r w:rsidRPr="0072019F">
        <w:rPr>
          <w:rFonts w:ascii="Times New Roman" w:hAnsi="Times New Roman"/>
          <w:sz w:val="24"/>
          <w:szCs w:val="24"/>
          <w:lang w:val="bs-Latn-BA"/>
        </w:rPr>
        <w:t>koju je uvezao, proizveo ili stavio u promet ne ispunjava zahtjeve propisane za bezbjednost hrane ili hrane za</w:t>
      </w:r>
      <w:r w:rsidRPr="0072019F">
        <w:rPr>
          <w:rFonts w:ascii="Times New Roman" w:hAnsi="Times New Roman"/>
          <w:sz w:val="24"/>
          <w:szCs w:val="24"/>
          <w:lang w:val="sr-Cyrl-BA"/>
        </w:rPr>
        <w:t xml:space="preserve"> </w:t>
      </w:r>
      <w:r w:rsidRPr="0072019F">
        <w:rPr>
          <w:rFonts w:ascii="Times New Roman" w:hAnsi="Times New Roman"/>
          <w:sz w:val="24"/>
          <w:szCs w:val="24"/>
          <w:lang w:val="bs-Latn-BA"/>
        </w:rPr>
        <w:t>životinje dužan je da bez od</w:t>
      </w:r>
      <w:r w:rsidRPr="0072019F">
        <w:rPr>
          <w:rFonts w:ascii="Times New Roman" w:hAnsi="Times New Roman"/>
          <w:sz w:val="24"/>
          <w:szCs w:val="24"/>
          <w:lang w:val="bs-Cyrl-BA"/>
        </w:rPr>
        <w:t>gađ</w:t>
      </w:r>
      <w:r w:rsidRPr="0072019F">
        <w:rPr>
          <w:rFonts w:ascii="Times New Roman" w:hAnsi="Times New Roman"/>
          <w:sz w:val="24"/>
          <w:szCs w:val="24"/>
          <w:lang w:val="bs-Latn-BA"/>
        </w:rPr>
        <w:t>anja pokrene postupak njenog povlačenja iz prometa</w:t>
      </w:r>
      <w:r w:rsidRPr="0072019F">
        <w:rPr>
          <w:rFonts w:ascii="Times New Roman" w:hAnsi="Times New Roman"/>
          <w:sz w:val="24"/>
          <w:szCs w:val="24"/>
          <w:lang w:val="sr-Cyrl-BA"/>
        </w:rPr>
        <w:t xml:space="preserve"> i o tome obavijesti Republičku upravu za inspekcijske poslove (u daljem tekstu: </w:t>
      </w:r>
      <w:r w:rsidRPr="0072019F">
        <w:rPr>
          <w:rFonts w:ascii="Times New Roman" w:hAnsi="Times New Roman"/>
          <w:sz w:val="24"/>
          <w:szCs w:val="24"/>
          <w:lang w:val="bs-Latn-BA"/>
        </w:rPr>
        <w:t>Inspektorat</w:t>
      </w:r>
      <w:r w:rsidRPr="0072019F">
        <w:rPr>
          <w:rFonts w:ascii="Times New Roman" w:hAnsi="Times New Roman"/>
          <w:sz w:val="24"/>
          <w:szCs w:val="24"/>
          <w:lang w:val="sr-Cyrl-BA"/>
        </w:rPr>
        <w:t>)</w:t>
      </w:r>
      <w:r w:rsidRPr="0072019F">
        <w:rPr>
          <w:rFonts w:ascii="Times New Roman" w:hAnsi="Times New Roman"/>
          <w:sz w:val="24"/>
          <w:szCs w:val="24"/>
          <w:lang w:val="bs-Latn-BA"/>
        </w:rPr>
        <w:t xml:space="preserve"> i </w:t>
      </w:r>
      <w:r w:rsidRPr="0072019F">
        <w:rPr>
          <w:rFonts w:ascii="Times New Roman" w:hAnsi="Times New Roman"/>
          <w:sz w:val="24"/>
          <w:szCs w:val="24"/>
          <w:lang w:val="sr-Cyrl-BA"/>
        </w:rPr>
        <w:t>Ministarstvo, odnosno Ministarstvo zdravlja, ako je riječ o hrani za posebne prehrambene potrebe, hrani obogaćenoj nutrijentima i dodacima ishrani</w:t>
      </w:r>
      <w:r w:rsidRPr="0072019F">
        <w:rPr>
          <w:rFonts w:ascii="Times New Roman" w:hAnsi="Times New Roman"/>
          <w:sz w:val="24"/>
          <w:szCs w:val="24"/>
          <w:lang w:val="sr-Cyrl-CS"/>
        </w:rPr>
        <w:t>.</w:t>
      </w:r>
    </w:p>
    <w:p w:rsidR="00C81AC0" w:rsidRPr="0072019F" w:rsidRDefault="00C81AC0" w:rsidP="00851B0F">
      <w:pPr>
        <w:pStyle w:val="ListParagraph"/>
        <w:numPr>
          <w:ilvl w:val="0"/>
          <w:numId w:val="29"/>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bs-Latn-BA"/>
        </w:rPr>
        <w:t>Kada je hrana ili hran</w:t>
      </w:r>
      <w:r w:rsidRPr="0072019F">
        <w:rPr>
          <w:rFonts w:ascii="Times New Roman" w:hAnsi="Times New Roman"/>
          <w:sz w:val="24"/>
          <w:szCs w:val="24"/>
          <w:lang w:val="sr-Cyrl-BA"/>
        </w:rPr>
        <w:t>a</w:t>
      </w:r>
      <w:r w:rsidRPr="0072019F">
        <w:rPr>
          <w:rFonts w:ascii="Times New Roman" w:hAnsi="Times New Roman"/>
          <w:sz w:val="24"/>
          <w:szCs w:val="24"/>
          <w:lang w:val="bs-Latn-BA"/>
        </w:rPr>
        <w:t xml:space="preserve"> za životinje stigla do potrošača, subjekat iz stava 1</w:t>
      </w:r>
      <w:r w:rsidRPr="0072019F">
        <w:rPr>
          <w:rFonts w:ascii="Times New Roman" w:hAnsi="Times New Roman"/>
          <w:sz w:val="24"/>
          <w:szCs w:val="24"/>
          <w:lang w:val="sr-Cyrl-BA"/>
        </w:rPr>
        <w:t>.</w:t>
      </w:r>
      <w:r w:rsidRPr="0072019F">
        <w:rPr>
          <w:rFonts w:ascii="Times New Roman" w:hAnsi="Times New Roman"/>
          <w:sz w:val="24"/>
          <w:szCs w:val="24"/>
          <w:lang w:val="bs-Latn-BA"/>
        </w:rPr>
        <w:t xml:space="preserve"> ovog člana dužan je da, na efikasan i precizan način,</w:t>
      </w:r>
      <w:r w:rsidRPr="0072019F">
        <w:rPr>
          <w:rFonts w:ascii="Times New Roman" w:hAnsi="Times New Roman"/>
          <w:sz w:val="24"/>
          <w:szCs w:val="24"/>
          <w:lang w:val="sr-Cyrl-BA"/>
        </w:rPr>
        <w:t xml:space="preserve"> </w:t>
      </w:r>
      <w:r w:rsidRPr="0072019F">
        <w:rPr>
          <w:rFonts w:ascii="Times New Roman" w:hAnsi="Times New Roman"/>
          <w:sz w:val="24"/>
          <w:szCs w:val="24"/>
          <w:lang w:val="bs-Latn-BA"/>
        </w:rPr>
        <w:t>obavijesti potrošača o razlozima za povlačenje hrane i</w:t>
      </w:r>
      <w:r w:rsidRPr="0072019F">
        <w:rPr>
          <w:rFonts w:ascii="Times New Roman" w:hAnsi="Times New Roman"/>
          <w:sz w:val="24"/>
          <w:szCs w:val="24"/>
          <w:lang w:val="sr-Cyrl-BA"/>
        </w:rPr>
        <w:t>li</w:t>
      </w:r>
      <w:r w:rsidRPr="0072019F">
        <w:rPr>
          <w:rFonts w:ascii="Times New Roman" w:hAnsi="Times New Roman"/>
          <w:sz w:val="24"/>
          <w:szCs w:val="24"/>
          <w:lang w:val="bs-Latn-BA"/>
        </w:rPr>
        <w:t xml:space="preserve"> hrane za životinje i, ako je neophodno, zahtijeva </w:t>
      </w:r>
      <w:r w:rsidRPr="0072019F">
        <w:rPr>
          <w:rFonts w:ascii="Times New Roman" w:hAnsi="Times New Roman"/>
          <w:sz w:val="24"/>
          <w:szCs w:val="24"/>
          <w:lang w:val="sr-Cyrl-BA"/>
        </w:rPr>
        <w:t>da se isporučeni dio vrati</w:t>
      </w:r>
      <w:r w:rsidRPr="0072019F">
        <w:rPr>
          <w:rFonts w:ascii="Times New Roman" w:hAnsi="Times New Roman"/>
          <w:sz w:val="24"/>
          <w:szCs w:val="24"/>
          <w:lang w:val="bs-Latn-BA"/>
        </w:rPr>
        <w:t>, ukoliko druge mjere nisu dovoljne.</w:t>
      </w:r>
    </w:p>
    <w:p w:rsidR="00C81AC0" w:rsidRPr="0072019F" w:rsidRDefault="00C81AC0" w:rsidP="00851B0F">
      <w:pPr>
        <w:pStyle w:val="ListParagraph"/>
        <w:numPr>
          <w:ilvl w:val="0"/>
          <w:numId w:val="29"/>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bs-Latn-BA"/>
        </w:rPr>
        <w:t xml:space="preserve">Subjekat u poslovanju </w:t>
      </w:r>
      <w:r w:rsidRPr="0072019F">
        <w:rPr>
          <w:rFonts w:ascii="Times New Roman" w:hAnsi="Times New Roman"/>
          <w:sz w:val="24"/>
          <w:szCs w:val="24"/>
          <w:lang w:val="sr-Cyrl-BA"/>
        </w:rPr>
        <w:t xml:space="preserve">sa </w:t>
      </w:r>
      <w:r w:rsidRPr="0072019F">
        <w:rPr>
          <w:rFonts w:ascii="Times New Roman" w:hAnsi="Times New Roman"/>
          <w:sz w:val="24"/>
          <w:szCs w:val="24"/>
          <w:lang w:val="bs-Latn-BA"/>
        </w:rPr>
        <w:t>hranom ili hranom za životinje u malo</w:t>
      </w:r>
      <w:r w:rsidRPr="0072019F">
        <w:rPr>
          <w:rFonts w:ascii="Times New Roman" w:hAnsi="Times New Roman"/>
          <w:sz w:val="24"/>
          <w:szCs w:val="24"/>
          <w:lang w:val="sr-Cyrl-BA"/>
        </w:rPr>
        <w:t>prodaji</w:t>
      </w:r>
      <w:r w:rsidRPr="0072019F">
        <w:rPr>
          <w:rFonts w:ascii="Times New Roman" w:hAnsi="Times New Roman"/>
          <w:sz w:val="24"/>
          <w:szCs w:val="24"/>
          <w:lang w:val="bs-Latn-BA"/>
        </w:rPr>
        <w:t>, koji nije mogao da ima neposred</w:t>
      </w:r>
      <w:r w:rsidRPr="0072019F">
        <w:rPr>
          <w:rFonts w:ascii="Times New Roman" w:hAnsi="Times New Roman"/>
          <w:sz w:val="24"/>
          <w:szCs w:val="24"/>
          <w:lang w:val="sr-Cyrl-BA"/>
        </w:rPr>
        <w:t xml:space="preserve">an </w:t>
      </w:r>
      <w:r w:rsidRPr="0072019F">
        <w:rPr>
          <w:rFonts w:ascii="Times New Roman" w:hAnsi="Times New Roman"/>
          <w:sz w:val="24"/>
          <w:szCs w:val="24"/>
          <w:lang w:val="bs-Latn-BA"/>
        </w:rPr>
        <w:t>uticaj na bezbjednost hrane ili hrane za životinje, dužan je da</w:t>
      </w:r>
      <w:r w:rsidRPr="0072019F">
        <w:rPr>
          <w:rFonts w:ascii="Times New Roman" w:hAnsi="Times New Roman"/>
          <w:sz w:val="24"/>
          <w:szCs w:val="24"/>
          <w:lang w:val="sr-Cyrl-BA"/>
        </w:rPr>
        <w:t xml:space="preserve"> </w:t>
      </w:r>
      <w:r w:rsidRPr="0072019F">
        <w:rPr>
          <w:rFonts w:ascii="Times New Roman" w:hAnsi="Times New Roman"/>
          <w:sz w:val="24"/>
          <w:szCs w:val="24"/>
          <w:lang w:val="bs-Latn-BA"/>
        </w:rPr>
        <w:t xml:space="preserve">pruži raspoložive informacije </w:t>
      </w:r>
      <w:r w:rsidRPr="0072019F">
        <w:rPr>
          <w:rFonts w:ascii="Times New Roman" w:hAnsi="Times New Roman"/>
          <w:sz w:val="24"/>
          <w:szCs w:val="24"/>
          <w:lang w:val="sr-Cyrl-BA"/>
        </w:rPr>
        <w:t xml:space="preserve">u vezi sa </w:t>
      </w:r>
      <w:r w:rsidRPr="0072019F">
        <w:rPr>
          <w:rFonts w:ascii="Times New Roman" w:hAnsi="Times New Roman"/>
          <w:sz w:val="24"/>
          <w:szCs w:val="24"/>
          <w:lang w:val="bs-Latn-BA"/>
        </w:rPr>
        <w:t>sljedivo</w:t>
      </w:r>
      <w:r w:rsidRPr="0072019F">
        <w:rPr>
          <w:rFonts w:ascii="Times New Roman" w:hAnsi="Times New Roman"/>
          <w:sz w:val="24"/>
          <w:szCs w:val="24"/>
          <w:lang w:val="bs-Cyrl-BA"/>
        </w:rPr>
        <w:t>šću</w:t>
      </w:r>
      <w:r w:rsidRPr="0072019F">
        <w:rPr>
          <w:rFonts w:ascii="Times New Roman" w:hAnsi="Times New Roman"/>
          <w:sz w:val="24"/>
          <w:szCs w:val="24"/>
          <w:lang w:val="bs-Latn-BA"/>
        </w:rPr>
        <w:t xml:space="preserve"> hrane ili hrane za životinje. </w:t>
      </w:r>
    </w:p>
    <w:p w:rsidR="00C81AC0" w:rsidRPr="0072019F" w:rsidRDefault="00C81AC0" w:rsidP="00851B0F">
      <w:pPr>
        <w:pStyle w:val="ListParagraph"/>
        <w:numPr>
          <w:ilvl w:val="0"/>
          <w:numId w:val="29"/>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bs-Latn-BA"/>
        </w:rPr>
        <w:lastRenderedPageBreak/>
        <w:t>Subjekat u poslovanju s</w:t>
      </w:r>
      <w:r w:rsidRPr="0072019F">
        <w:rPr>
          <w:rFonts w:ascii="Times New Roman" w:hAnsi="Times New Roman"/>
          <w:sz w:val="24"/>
          <w:szCs w:val="24"/>
          <w:lang w:val="sr-Cyrl-BA"/>
        </w:rPr>
        <w:t>a</w:t>
      </w:r>
      <w:r w:rsidRPr="0072019F">
        <w:rPr>
          <w:rFonts w:ascii="Times New Roman" w:hAnsi="Times New Roman"/>
          <w:sz w:val="24"/>
          <w:szCs w:val="24"/>
          <w:lang w:val="bs-Latn-BA"/>
        </w:rPr>
        <w:t xml:space="preserve"> hranom </w:t>
      </w:r>
      <w:r w:rsidRPr="0072019F">
        <w:rPr>
          <w:rFonts w:ascii="Times New Roman" w:hAnsi="Times New Roman"/>
          <w:sz w:val="24"/>
          <w:szCs w:val="24"/>
          <w:lang w:val="sr-Cyrl-BA"/>
        </w:rPr>
        <w:t xml:space="preserve">dužan je da </w:t>
      </w:r>
      <w:r w:rsidRPr="0072019F">
        <w:rPr>
          <w:rFonts w:ascii="Times New Roman" w:hAnsi="Times New Roman"/>
          <w:sz w:val="24"/>
          <w:szCs w:val="24"/>
          <w:lang w:val="bs-Latn-BA"/>
        </w:rPr>
        <w:t>sarađuje s</w:t>
      </w:r>
      <w:r w:rsidRPr="0072019F">
        <w:rPr>
          <w:rFonts w:ascii="Times New Roman" w:hAnsi="Times New Roman"/>
          <w:sz w:val="24"/>
          <w:szCs w:val="24"/>
          <w:lang w:val="sr-Cyrl-BA"/>
        </w:rPr>
        <w:t>a</w:t>
      </w:r>
      <w:r w:rsidRPr="0072019F">
        <w:rPr>
          <w:rFonts w:ascii="Times New Roman" w:hAnsi="Times New Roman"/>
          <w:sz w:val="24"/>
          <w:szCs w:val="24"/>
          <w:lang w:val="bs-Latn-BA"/>
        </w:rPr>
        <w:t xml:space="preserve"> </w:t>
      </w:r>
      <w:r w:rsidRPr="0072019F">
        <w:rPr>
          <w:rFonts w:ascii="Times New Roman" w:hAnsi="Times New Roman"/>
          <w:sz w:val="24"/>
          <w:szCs w:val="24"/>
          <w:lang w:val="sr-Cyrl-BA"/>
        </w:rPr>
        <w:t>nadležnim organima</w:t>
      </w:r>
      <w:r w:rsidRPr="0072019F">
        <w:rPr>
          <w:rFonts w:ascii="Times New Roman" w:hAnsi="Times New Roman"/>
          <w:sz w:val="24"/>
          <w:szCs w:val="24"/>
          <w:lang w:val="bs-Latn-BA"/>
        </w:rPr>
        <w:t xml:space="preserve"> u </w:t>
      </w:r>
      <w:r w:rsidRPr="0072019F">
        <w:rPr>
          <w:rFonts w:ascii="Times New Roman" w:hAnsi="Times New Roman"/>
          <w:sz w:val="24"/>
          <w:szCs w:val="24"/>
          <w:lang w:val="sr-Cyrl-BA"/>
        </w:rPr>
        <w:t>preduzimanju radnji</w:t>
      </w:r>
      <w:r w:rsidRPr="0072019F">
        <w:rPr>
          <w:rFonts w:ascii="Times New Roman" w:hAnsi="Times New Roman"/>
          <w:sz w:val="24"/>
          <w:szCs w:val="24"/>
          <w:lang w:val="bs-Latn-BA"/>
        </w:rPr>
        <w:t xml:space="preserve"> za izbjegavanje ili smanjenje rizika koji potiče od hrane kojom snabdijeva ili je snabdijevao tržište.</w:t>
      </w:r>
    </w:p>
    <w:p w:rsidR="00C81AC0" w:rsidRPr="0072019F" w:rsidRDefault="00C81AC0" w:rsidP="00851B0F">
      <w:pPr>
        <w:pStyle w:val="ListParagraph"/>
        <w:numPr>
          <w:ilvl w:val="0"/>
          <w:numId w:val="29"/>
        </w:numPr>
        <w:shd w:val="clear" w:color="auto" w:fill="FFFFFF"/>
        <w:spacing w:after="0" w:line="240" w:lineRule="auto"/>
        <w:ind w:left="0" w:firstLine="360"/>
        <w:jc w:val="both"/>
        <w:rPr>
          <w:rFonts w:ascii="Times New Roman" w:hAnsi="Times New Roman"/>
          <w:b/>
          <w:sz w:val="24"/>
          <w:szCs w:val="24"/>
          <w:lang w:val="sr-Cyrl-BA"/>
        </w:rPr>
      </w:pPr>
      <w:r w:rsidRPr="0072019F">
        <w:rPr>
          <w:rFonts w:ascii="Times New Roman" w:hAnsi="Times New Roman"/>
          <w:sz w:val="24"/>
          <w:szCs w:val="24"/>
          <w:lang w:val="bs-Latn-BA"/>
        </w:rPr>
        <w:t xml:space="preserve">Nadležni </w:t>
      </w:r>
      <w:r w:rsidRPr="0072019F">
        <w:rPr>
          <w:rFonts w:ascii="Times New Roman" w:hAnsi="Times New Roman"/>
          <w:sz w:val="24"/>
          <w:szCs w:val="24"/>
          <w:lang w:val="sr-Cyrl-BA"/>
        </w:rPr>
        <w:t xml:space="preserve">inspekcijski </w:t>
      </w:r>
      <w:r w:rsidRPr="0072019F">
        <w:rPr>
          <w:rFonts w:ascii="Times New Roman" w:hAnsi="Times New Roman"/>
          <w:sz w:val="24"/>
          <w:szCs w:val="24"/>
          <w:lang w:val="bs-Latn-BA"/>
        </w:rPr>
        <w:t xml:space="preserve">organi </w:t>
      </w:r>
      <w:r w:rsidRPr="0072019F">
        <w:rPr>
          <w:rFonts w:ascii="Times New Roman" w:hAnsi="Times New Roman"/>
          <w:sz w:val="24"/>
          <w:szCs w:val="24"/>
          <w:lang w:val="sr-Cyrl-BA"/>
        </w:rPr>
        <w:t>o</w:t>
      </w:r>
      <w:r w:rsidRPr="0072019F">
        <w:rPr>
          <w:rFonts w:ascii="Times New Roman" w:hAnsi="Times New Roman"/>
          <w:sz w:val="24"/>
          <w:szCs w:val="24"/>
          <w:lang w:val="bs-Latn-BA"/>
        </w:rPr>
        <w:t>dmah po saznanju postojanja svakog rizika koji potiče od hrane</w:t>
      </w:r>
      <w:r w:rsidRPr="0072019F">
        <w:rPr>
          <w:rFonts w:ascii="Times New Roman" w:hAnsi="Times New Roman"/>
          <w:sz w:val="24"/>
          <w:szCs w:val="24"/>
          <w:lang w:val="sr-Cyrl-BA"/>
        </w:rPr>
        <w:t xml:space="preserve"> ili hrane za životinje dužni su da obavijeste Ministarstvo, odnosno Ministarstvo zdravlja ako je riječ o hrani za posebne prehrambene potrebe, hrani obogaćenoj nutrijentima i dodacima ishrani</w:t>
      </w:r>
      <w:r w:rsidRPr="0072019F">
        <w:rPr>
          <w:rFonts w:ascii="Times New Roman" w:hAnsi="Times New Roman"/>
          <w:sz w:val="24"/>
          <w:szCs w:val="24"/>
          <w:lang w:val="sr-Cyrl-CS"/>
        </w:rPr>
        <w:t>.</w:t>
      </w:r>
    </w:p>
    <w:p w:rsidR="00C81AC0" w:rsidRPr="0072019F" w:rsidRDefault="00C81AC0" w:rsidP="00851B0F">
      <w:pPr>
        <w:pStyle w:val="ListParagraph"/>
        <w:numPr>
          <w:ilvl w:val="0"/>
          <w:numId w:val="29"/>
        </w:numPr>
        <w:shd w:val="clear" w:color="auto" w:fill="FFFFFF"/>
        <w:spacing w:after="0" w:line="240" w:lineRule="auto"/>
        <w:ind w:left="0" w:firstLine="360"/>
        <w:jc w:val="both"/>
        <w:rPr>
          <w:rFonts w:ascii="Times New Roman" w:hAnsi="Times New Roman"/>
          <w:b/>
          <w:sz w:val="24"/>
          <w:szCs w:val="24"/>
          <w:lang w:val="sr-Cyrl-BA"/>
        </w:rPr>
      </w:pPr>
      <w:r w:rsidRPr="0072019F">
        <w:rPr>
          <w:rFonts w:ascii="Times New Roman" w:hAnsi="Times New Roman"/>
          <w:sz w:val="24"/>
          <w:szCs w:val="24"/>
          <w:lang w:val="bs-Latn-BA"/>
        </w:rPr>
        <w:t>Ministarstv</w:t>
      </w:r>
      <w:r w:rsidRPr="0072019F">
        <w:rPr>
          <w:rFonts w:ascii="Times New Roman" w:hAnsi="Times New Roman"/>
          <w:sz w:val="24"/>
          <w:szCs w:val="24"/>
          <w:lang w:val="sr-Cyrl-BA"/>
        </w:rPr>
        <w:t xml:space="preserve">o </w:t>
      </w:r>
      <w:r w:rsidRPr="0072019F">
        <w:rPr>
          <w:rFonts w:ascii="Times New Roman" w:hAnsi="Times New Roman"/>
          <w:sz w:val="24"/>
          <w:szCs w:val="24"/>
          <w:lang w:val="bs-Latn-BA"/>
        </w:rPr>
        <w:t>odmah po saznanju postojanja svakog rizika koji potiče od hrane</w:t>
      </w:r>
      <w:r w:rsidRPr="0072019F">
        <w:rPr>
          <w:rFonts w:ascii="Times New Roman" w:hAnsi="Times New Roman"/>
          <w:sz w:val="24"/>
          <w:szCs w:val="24"/>
          <w:lang w:val="sr-Cyrl-BA"/>
        </w:rPr>
        <w:t xml:space="preserve"> ili hrane za životinje</w:t>
      </w:r>
      <w:r w:rsidRPr="0072019F">
        <w:rPr>
          <w:rFonts w:ascii="Times New Roman" w:hAnsi="Times New Roman"/>
          <w:sz w:val="24"/>
          <w:szCs w:val="24"/>
          <w:lang w:val="bs-Latn-BA"/>
        </w:rPr>
        <w:t xml:space="preserve"> obavještava </w:t>
      </w:r>
      <w:r w:rsidRPr="0072019F">
        <w:rPr>
          <w:rFonts w:ascii="Times New Roman" w:hAnsi="Times New Roman"/>
          <w:sz w:val="24"/>
          <w:szCs w:val="24"/>
          <w:lang w:val="sr-Cyrl-BA"/>
        </w:rPr>
        <w:t xml:space="preserve">nadležne organe u Bosni i Hercegovini. </w:t>
      </w:r>
    </w:p>
    <w:p w:rsidR="00C81AC0" w:rsidRDefault="00C81AC0" w:rsidP="00851B0F">
      <w:pPr>
        <w:pStyle w:val="ListParagraph"/>
        <w:shd w:val="clear" w:color="auto" w:fill="FFFFFF"/>
        <w:spacing w:after="0" w:line="240" w:lineRule="auto"/>
        <w:ind w:left="0"/>
        <w:jc w:val="both"/>
        <w:rPr>
          <w:rFonts w:ascii="Times New Roman" w:hAnsi="Times New Roman"/>
          <w:sz w:val="24"/>
          <w:szCs w:val="24"/>
          <w:lang w:val="sr-Cyrl-BA"/>
        </w:rPr>
      </w:pPr>
    </w:p>
    <w:p w:rsidR="00C81AC0" w:rsidRPr="0072019F" w:rsidRDefault="00C81AC0" w:rsidP="00851B0F">
      <w:pPr>
        <w:pStyle w:val="Standard"/>
        <w:spacing w:after="0" w:line="240" w:lineRule="auto"/>
        <w:rPr>
          <w:rFonts w:ascii="Times New Roman" w:hAnsi="Times New Roman"/>
          <w:b/>
          <w:sz w:val="24"/>
          <w:szCs w:val="24"/>
          <w:lang w:val="sr-Cyrl-BA"/>
        </w:rPr>
      </w:pPr>
      <w:r w:rsidRPr="0072019F">
        <w:rPr>
          <w:rFonts w:ascii="Times New Roman" w:hAnsi="Times New Roman"/>
          <w:b/>
          <w:sz w:val="24"/>
          <w:szCs w:val="24"/>
          <w:lang w:val="bs-Latn-BA"/>
        </w:rPr>
        <w:t xml:space="preserve">GLAVA </w:t>
      </w:r>
      <w:r w:rsidRPr="0072019F">
        <w:rPr>
          <w:rFonts w:ascii="Times New Roman" w:hAnsi="Times New Roman"/>
          <w:b/>
          <w:sz w:val="24"/>
          <w:szCs w:val="24"/>
          <w:lang w:val="sr-Latn-BA"/>
        </w:rPr>
        <w:t>I</w:t>
      </w:r>
      <w:r w:rsidRPr="0072019F">
        <w:rPr>
          <w:rFonts w:ascii="Times New Roman" w:hAnsi="Times New Roman"/>
          <w:b/>
          <w:sz w:val="24"/>
          <w:szCs w:val="24"/>
          <w:lang w:val="bs-Latn-BA"/>
        </w:rPr>
        <w:t>V</w:t>
      </w:r>
    </w:p>
    <w:p w:rsidR="00C81AC0" w:rsidRPr="0072019F" w:rsidRDefault="00C81AC0" w:rsidP="00851B0F">
      <w:pPr>
        <w:pStyle w:val="Standard"/>
        <w:spacing w:after="0" w:line="240" w:lineRule="auto"/>
        <w:rPr>
          <w:rFonts w:ascii="Times New Roman" w:hAnsi="Times New Roman"/>
          <w:sz w:val="24"/>
          <w:szCs w:val="24"/>
          <w:lang w:val="bs-Latn-BA"/>
        </w:rPr>
      </w:pPr>
      <w:r w:rsidRPr="0072019F">
        <w:rPr>
          <w:rFonts w:ascii="Times New Roman" w:hAnsi="Times New Roman"/>
          <w:b/>
          <w:sz w:val="24"/>
          <w:szCs w:val="24"/>
          <w:lang w:val="bs-Latn-BA"/>
        </w:rPr>
        <w:t>HIGIJENA HRANE I HRANE ZA ŽIVOTINjE</w:t>
      </w:r>
    </w:p>
    <w:p w:rsidR="00C81AC0" w:rsidRPr="0072019F" w:rsidRDefault="00C81AC0" w:rsidP="00851B0F">
      <w:pPr>
        <w:ind w:firstLine="0"/>
        <w:jc w:val="center"/>
        <w:rPr>
          <w:rFonts w:ascii="Times New Roman" w:hAnsi="Times New Roman"/>
          <w:sz w:val="24"/>
          <w:szCs w:val="24"/>
          <w:lang w:val="sr-Cyrl-BA"/>
        </w:rPr>
      </w:pPr>
    </w:p>
    <w:p w:rsidR="00C81AC0" w:rsidRPr="0072019F" w:rsidRDefault="00C81AC0" w:rsidP="00851B0F">
      <w:pPr>
        <w:ind w:firstLine="0"/>
        <w:jc w:val="center"/>
        <w:rPr>
          <w:rFonts w:ascii="Times New Roman" w:hAnsi="Times New Roman"/>
          <w:sz w:val="24"/>
          <w:szCs w:val="24"/>
          <w:lang w:val="bs-Latn-BA"/>
        </w:rPr>
      </w:pPr>
      <w:r w:rsidRPr="0072019F">
        <w:rPr>
          <w:rFonts w:ascii="Times New Roman" w:hAnsi="Times New Roman"/>
          <w:sz w:val="24"/>
          <w:szCs w:val="24"/>
          <w:lang w:val="bs-Latn-BA"/>
        </w:rPr>
        <w:t>Higijen</w:t>
      </w:r>
      <w:r w:rsidRPr="0072019F">
        <w:rPr>
          <w:rFonts w:ascii="Times New Roman" w:hAnsi="Times New Roman"/>
          <w:sz w:val="24"/>
          <w:szCs w:val="24"/>
          <w:lang w:val="sr-Cyrl-BA"/>
        </w:rPr>
        <w:t>a</w:t>
      </w:r>
      <w:r w:rsidRPr="0072019F">
        <w:rPr>
          <w:rFonts w:ascii="Times New Roman" w:hAnsi="Times New Roman"/>
          <w:sz w:val="24"/>
          <w:szCs w:val="24"/>
          <w:lang w:val="bs-Latn-BA"/>
        </w:rPr>
        <w:t xml:space="preserve"> hrane i hrane za životinje</w:t>
      </w:r>
    </w:p>
    <w:p w:rsidR="00C81AC0" w:rsidRPr="0072019F" w:rsidRDefault="00C81AC0" w:rsidP="00851B0F">
      <w:pPr>
        <w:ind w:firstLine="0"/>
        <w:jc w:val="center"/>
        <w:rPr>
          <w:rFonts w:ascii="Times New Roman" w:hAnsi="Times New Roman"/>
          <w:sz w:val="24"/>
          <w:szCs w:val="24"/>
          <w:lang w:val="bs-Latn-BA"/>
        </w:rPr>
      </w:pPr>
      <w:r w:rsidRPr="0072019F">
        <w:rPr>
          <w:rFonts w:ascii="Times New Roman" w:hAnsi="Times New Roman"/>
          <w:sz w:val="24"/>
          <w:szCs w:val="24"/>
          <w:lang w:val="bs-Latn-BA"/>
        </w:rPr>
        <w:t>Član 26.</w:t>
      </w:r>
    </w:p>
    <w:p w:rsidR="00C81AC0" w:rsidRPr="0072019F" w:rsidRDefault="00C81AC0" w:rsidP="00851B0F">
      <w:pPr>
        <w:ind w:firstLine="0"/>
        <w:rPr>
          <w:rFonts w:ascii="Times New Roman" w:hAnsi="Times New Roman"/>
          <w:sz w:val="24"/>
          <w:szCs w:val="24"/>
          <w:lang w:val="sr-Cyrl-BA" w:eastAsia="hr-HR"/>
        </w:rPr>
      </w:pPr>
    </w:p>
    <w:p w:rsidR="00C81AC0" w:rsidRPr="008E525E" w:rsidRDefault="00C81AC0" w:rsidP="00C81AC0">
      <w:pPr>
        <w:pStyle w:val="ListParagraph"/>
        <w:numPr>
          <w:ilvl w:val="0"/>
          <w:numId w:val="99"/>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rPr>
        <w:t>Subjekat u poslovanju sa hranom</w:t>
      </w:r>
      <w:r w:rsidRPr="0072019F">
        <w:rPr>
          <w:rFonts w:ascii="Times New Roman" w:hAnsi="Times New Roman"/>
          <w:sz w:val="24"/>
          <w:szCs w:val="24"/>
          <w:lang w:val="sr-Latn-CS"/>
        </w:rPr>
        <w:t xml:space="preserve"> i hranom za životinje,</w:t>
      </w:r>
      <w:r w:rsidRPr="0072019F">
        <w:rPr>
          <w:rFonts w:ascii="Times New Roman" w:hAnsi="Times New Roman"/>
          <w:sz w:val="24"/>
          <w:szCs w:val="24"/>
        </w:rPr>
        <w:t xml:space="preserve"> osim subjekta koji obavlja djelatnost primarne proizvodnje, dužan je da uspostavi i sprovodi u svim fazama </w:t>
      </w:r>
      <w:r w:rsidRPr="0072019F">
        <w:rPr>
          <w:rFonts w:ascii="Times New Roman" w:hAnsi="Times New Roman"/>
          <w:sz w:val="24"/>
          <w:szCs w:val="24"/>
          <w:lang w:val="sr-Latn-CS"/>
        </w:rPr>
        <w:t xml:space="preserve">proizvodnje, prerade i </w:t>
      </w:r>
      <w:r w:rsidRPr="0072019F">
        <w:rPr>
          <w:rFonts w:ascii="Times New Roman" w:hAnsi="Times New Roman"/>
          <w:sz w:val="24"/>
          <w:szCs w:val="24"/>
          <w:lang w:val="sr-Cyrl-BA"/>
        </w:rPr>
        <w:t>prometa</w:t>
      </w:r>
      <w:r w:rsidRPr="0072019F">
        <w:rPr>
          <w:rFonts w:ascii="Times New Roman" w:hAnsi="Times New Roman"/>
          <w:sz w:val="24"/>
          <w:szCs w:val="24"/>
          <w:lang w:val="sr-Latn-CS"/>
        </w:rPr>
        <w:t xml:space="preserve"> hrane sistem</w:t>
      </w:r>
      <w:r w:rsidRPr="0072019F">
        <w:rPr>
          <w:rFonts w:ascii="Times New Roman" w:hAnsi="Times New Roman"/>
          <w:sz w:val="24"/>
          <w:szCs w:val="24"/>
        </w:rPr>
        <w:t xml:space="preserve"> samokontrole</w:t>
      </w:r>
      <w:r w:rsidRPr="0072019F">
        <w:rPr>
          <w:rFonts w:ascii="Times New Roman" w:hAnsi="Times New Roman"/>
          <w:sz w:val="24"/>
          <w:szCs w:val="24"/>
          <w:lang w:val="sr-Latn-CS"/>
        </w:rPr>
        <w:t>,</w:t>
      </w:r>
      <w:r w:rsidRPr="0072019F">
        <w:rPr>
          <w:rFonts w:ascii="Times New Roman" w:hAnsi="Times New Roman"/>
          <w:sz w:val="24"/>
          <w:szCs w:val="24"/>
        </w:rPr>
        <w:t xml:space="preserve"> zasnovan na </w:t>
      </w:r>
      <w:r w:rsidRPr="0072019F">
        <w:rPr>
          <w:rFonts w:ascii="Times New Roman" w:hAnsi="Times New Roman"/>
          <w:sz w:val="24"/>
          <w:szCs w:val="24"/>
          <w:lang w:val="sr-Cyrl-BA"/>
        </w:rPr>
        <w:t>principima</w:t>
      </w:r>
      <w:r w:rsidRPr="0072019F">
        <w:rPr>
          <w:rFonts w:ascii="Times New Roman" w:hAnsi="Times New Roman"/>
          <w:sz w:val="24"/>
          <w:szCs w:val="24"/>
        </w:rPr>
        <w:t xml:space="preserve"> </w:t>
      </w:r>
      <w:r w:rsidRPr="0072019F">
        <w:rPr>
          <w:rFonts w:ascii="Times New Roman" w:hAnsi="Times New Roman"/>
          <w:sz w:val="24"/>
          <w:szCs w:val="24"/>
          <w:lang w:val="sr-Cyrl-BA"/>
        </w:rPr>
        <w:t>dobre proizvođačke prakse i dobre higijenske prakse</w:t>
      </w:r>
      <w:r w:rsidRPr="0072019F">
        <w:rPr>
          <w:rFonts w:ascii="Times New Roman" w:hAnsi="Times New Roman"/>
          <w:sz w:val="24"/>
          <w:szCs w:val="24"/>
        </w:rPr>
        <w:t xml:space="preserve">, </w:t>
      </w:r>
      <w:r w:rsidRPr="0072019F">
        <w:rPr>
          <w:rFonts w:ascii="Times New Roman" w:hAnsi="Times New Roman"/>
          <w:sz w:val="24"/>
          <w:szCs w:val="24"/>
          <w:lang w:val="sr-Cyrl-BA"/>
        </w:rPr>
        <w:t>analize rizika i kritičnih kontrolnih tačaka – HACCP</w:t>
      </w:r>
      <w:r w:rsidRPr="0072019F">
        <w:rPr>
          <w:rFonts w:ascii="Times New Roman" w:hAnsi="Times New Roman"/>
          <w:sz w:val="24"/>
          <w:szCs w:val="24"/>
          <w:lang w:val="sr-Latn-CS"/>
        </w:rPr>
        <w:t>.</w:t>
      </w:r>
    </w:p>
    <w:p w:rsidR="00C81AC0" w:rsidRPr="008E525E" w:rsidRDefault="00C81AC0" w:rsidP="00C81AC0">
      <w:pPr>
        <w:pStyle w:val="ListParagraph"/>
        <w:numPr>
          <w:ilvl w:val="0"/>
          <w:numId w:val="99"/>
        </w:numPr>
        <w:spacing w:after="0" w:line="240" w:lineRule="auto"/>
        <w:ind w:left="0" w:firstLine="360"/>
        <w:jc w:val="both"/>
        <w:rPr>
          <w:rFonts w:ascii="Times New Roman" w:hAnsi="Times New Roman"/>
          <w:sz w:val="24"/>
          <w:szCs w:val="24"/>
          <w:lang w:val="sr-Cyrl-CS"/>
        </w:rPr>
      </w:pPr>
      <w:r w:rsidRPr="008E525E">
        <w:rPr>
          <w:rFonts w:ascii="Times New Roman" w:hAnsi="Times New Roman"/>
          <w:bCs/>
          <w:iCs/>
          <w:sz w:val="24"/>
          <w:szCs w:val="24"/>
          <w:lang w:val="sr-Latn-BA"/>
        </w:rPr>
        <w:t xml:space="preserve">Za sprovođenje sistema iz stava </w:t>
      </w:r>
      <w:r w:rsidRPr="008E525E">
        <w:rPr>
          <w:rFonts w:ascii="Times New Roman" w:hAnsi="Times New Roman"/>
          <w:bCs/>
          <w:iCs/>
          <w:sz w:val="24"/>
          <w:szCs w:val="24"/>
          <w:lang w:val="sr-Cyrl-BA"/>
        </w:rPr>
        <w:t>1</w:t>
      </w:r>
      <w:r w:rsidRPr="00C81AC0">
        <w:rPr>
          <w:bCs/>
          <w:iCs/>
          <w:lang w:val="sr-Cyrl-CS"/>
        </w:rPr>
        <w:t>.</w:t>
      </w:r>
      <w:r w:rsidRPr="008E525E">
        <w:rPr>
          <w:rFonts w:ascii="Times New Roman" w:hAnsi="Times New Roman"/>
          <w:bCs/>
          <w:iCs/>
          <w:sz w:val="24"/>
          <w:szCs w:val="24"/>
          <w:lang w:val="sr-Cyrl-BA"/>
        </w:rPr>
        <w:t xml:space="preserve"> </w:t>
      </w:r>
      <w:r w:rsidRPr="008E525E">
        <w:rPr>
          <w:rFonts w:ascii="Times New Roman" w:hAnsi="Times New Roman"/>
          <w:bCs/>
          <w:iCs/>
          <w:sz w:val="24"/>
          <w:szCs w:val="24"/>
          <w:lang w:val="sr-Latn-BA"/>
        </w:rPr>
        <w:t xml:space="preserve">ovog </w:t>
      </w:r>
      <w:r w:rsidRPr="008E525E">
        <w:rPr>
          <w:rFonts w:ascii="Times New Roman" w:hAnsi="Times New Roman"/>
          <w:bCs/>
          <w:iCs/>
          <w:sz w:val="24"/>
          <w:szCs w:val="24"/>
          <w:lang w:val="sr-Cyrl-BA"/>
        </w:rPr>
        <w:t>člana</w:t>
      </w:r>
      <w:r w:rsidRPr="008E525E">
        <w:rPr>
          <w:rFonts w:ascii="Times New Roman" w:hAnsi="Times New Roman"/>
          <w:bCs/>
          <w:iCs/>
          <w:sz w:val="24"/>
          <w:szCs w:val="24"/>
          <w:lang w:val="sr-Latn-BA"/>
        </w:rPr>
        <w:t xml:space="preserve"> subjekat u poslovanju sa hranom obavezan je </w:t>
      </w:r>
      <w:r w:rsidRPr="008E525E">
        <w:rPr>
          <w:rFonts w:ascii="Times New Roman" w:hAnsi="Times New Roman"/>
          <w:bCs/>
          <w:iCs/>
          <w:sz w:val="24"/>
          <w:szCs w:val="24"/>
          <w:lang w:val="sr-Cyrl-BA"/>
        </w:rPr>
        <w:t>da i</w:t>
      </w:r>
      <w:r w:rsidRPr="008E525E">
        <w:rPr>
          <w:rFonts w:ascii="Times New Roman" w:hAnsi="Times New Roman"/>
          <w:bCs/>
          <w:iCs/>
          <w:sz w:val="24"/>
          <w:szCs w:val="24"/>
          <w:lang w:val="sr-Latn-BA"/>
        </w:rPr>
        <w:t>ma zaposleno odgovorno lice</w:t>
      </w:r>
      <w:r w:rsidRPr="008E525E">
        <w:rPr>
          <w:bCs/>
          <w:iCs/>
          <w:lang w:val="sr-Cyrl-BA"/>
        </w:rPr>
        <w:t>.</w:t>
      </w:r>
    </w:p>
    <w:p w:rsidR="00C81AC0" w:rsidRPr="0072019F" w:rsidRDefault="00C81AC0" w:rsidP="00C81AC0">
      <w:pPr>
        <w:pStyle w:val="ListParagraph"/>
        <w:numPr>
          <w:ilvl w:val="0"/>
          <w:numId w:val="99"/>
        </w:numPr>
        <w:spacing w:after="0" w:line="240" w:lineRule="auto"/>
        <w:ind w:left="0" w:firstLine="360"/>
        <w:jc w:val="both"/>
        <w:rPr>
          <w:rFonts w:ascii="Times New Roman" w:hAnsi="Times New Roman"/>
          <w:sz w:val="24"/>
          <w:szCs w:val="24"/>
          <w:lang w:val="sr-Cyrl-CS"/>
        </w:rPr>
      </w:pPr>
      <w:r w:rsidRPr="0072019F">
        <w:rPr>
          <w:rFonts w:ascii="Times New Roman" w:hAnsi="Times New Roman"/>
          <w:kern w:val="0"/>
          <w:sz w:val="24"/>
          <w:szCs w:val="24"/>
          <w:lang w:val="bs-Latn-BA"/>
        </w:rPr>
        <w:t>Subjek</w:t>
      </w:r>
      <w:r w:rsidRPr="0072019F">
        <w:rPr>
          <w:rFonts w:ascii="Times New Roman" w:hAnsi="Times New Roman"/>
          <w:kern w:val="0"/>
          <w:sz w:val="24"/>
          <w:szCs w:val="24"/>
          <w:lang w:val="sr-Cyrl-BA"/>
        </w:rPr>
        <w:t>at</w:t>
      </w:r>
      <w:r w:rsidRPr="0072019F">
        <w:rPr>
          <w:rFonts w:ascii="Times New Roman" w:hAnsi="Times New Roman"/>
          <w:kern w:val="0"/>
          <w:sz w:val="24"/>
          <w:szCs w:val="24"/>
          <w:lang w:val="bs-Latn-BA"/>
        </w:rPr>
        <w:t xml:space="preserve"> </w:t>
      </w:r>
      <w:r w:rsidRPr="0072019F">
        <w:rPr>
          <w:rFonts w:ascii="Times New Roman" w:hAnsi="Times New Roman"/>
          <w:kern w:val="0"/>
          <w:sz w:val="24"/>
          <w:szCs w:val="24"/>
          <w:lang w:val="sr-Cyrl-BA"/>
        </w:rPr>
        <w:t>u poslovanju</w:t>
      </w:r>
      <w:r w:rsidRPr="0072019F">
        <w:rPr>
          <w:rFonts w:ascii="Times New Roman" w:hAnsi="Times New Roman"/>
          <w:kern w:val="0"/>
          <w:sz w:val="24"/>
          <w:szCs w:val="24"/>
          <w:lang w:val="bs-Latn-BA"/>
        </w:rPr>
        <w:t xml:space="preserve"> sa hranom u maloprodajnim objektima, uključujući skladištenje, preradu, doradu i pripremu hrane u maloprodajnim i ugostiteljskim objektima, duž</w:t>
      </w:r>
      <w:r w:rsidRPr="0072019F">
        <w:rPr>
          <w:rFonts w:ascii="Times New Roman" w:hAnsi="Times New Roman"/>
          <w:kern w:val="0"/>
          <w:sz w:val="24"/>
          <w:szCs w:val="24"/>
          <w:lang w:val="sr-Cyrl-BA"/>
        </w:rPr>
        <w:t>a</w:t>
      </w:r>
      <w:r w:rsidRPr="0072019F">
        <w:rPr>
          <w:rFonts w:ascii="Times New Roman" w:hAnsi="Times New Roman"/>
          <w:kern w:val="0"/>
          <w:sz w:val="24"/>
          <w:szCs w:val="24"/>
          <w:lang w:val="bs-Latn-BA"/>
        </w:rPr>
        <w:t xml:space="preserve">n </w:t>
      </w:r>
      <w:r w:rsidRPr="0072019F">
        <w:rPr>
          <w:rFonts w:ascii="Times New Roman" w:hAnsi="Times New Roman"/>
          <w:kern w:val="0"/>
          <w:sz w:val="24"/>
          <w:szCs w:val="24"/>
          <w:lang w:val="sr-Cyrl-BA"/>
        </w:rPr>
        <w:t>je</w:t>
      </w:r>
      <w:r w:rsidRPr="0072019F">
        <w:rPr>
          <w:rFonts w:ascii="Times New Roman" w:hAnsi="Times New Roman"/>
          <w:kern w:val="0"/>
          <w:sz w:val="24"/>
          <w:szCs w:val="24"/>
          <w:lang w:val="bs-Latn-BA"/>
        </w:rPr>
        <w:t xml:space="preserve"> da obezbijed</w:t>
      </w:r>
      <w:r w:rsidRPr="0072019F">
        <w:rPr>
          <w:rFonts w:ascii="Times New Roman" w:hAnsi="Times New Roman"/>
          <w:kern w:val="0"/>
          <w:sz w:val="24"/>
          <w:szCs w:val="24"/>
          <w:lang w:val="sr-Cyrl-BA"/>
        </w:rPr>
        <w:t>i</w:t>
      </w:r>
      <w:r w:rsidRPr="0072019F">
        <w:rPr>
          <w:rFonts w:ascii="Times New Roman" w:hAnsi="Times New Roman"/>
          <w:kern w:val="0"/>
          <w:sz w:val="24"/>
          <w:szCs w:val="24"/>
          <w:lang w:val="bs-Latn-BA"/>
        </w:rPr>
        <w:t xml:space="preserve"> sistemsko sprovođenje uslova higijene hrane, kao i mik</w:t>
      </w:r>
      <w:r w:rsidRPr="0072019F">
        <w:rPr>
          <w:rFonts w:ascii="Times New Roman" w:hAnsi="Times New Roman"/>
          <w:kern w:val="0"/>
          <w:sz w:val="24"/>
          <w:szCs w:val="24"/>
          <w:lang w:val="bs-Cyrl-BA"/>
        </w:rPr>
        <w:t>r</w:t>
      </w:r>
      <w:r w:rsidRPr="0072019F">
        <w:rPr>
          <w:rFonts w:ascii="Times New Roman" w:hAnsi="Times New Roman"/>
          <w:kern w:val="0"/>
          <w:sz w:val="24"/>
          <w:szCs w:val="24"/>
          <w:lang w:val="bs-Latn-BA"/>
        </w:rPr>
        <w:t>obioloških kriterijuma za hranu</w:t>
      </w:r>
      <w:r w:rsidRPr="0072019F">
        <w:rPr>
          <w:rFonts w:ascii="Times New Roman" w:hAnsi="Times New Roman"/>
          <w:kern w:val="0"/>
          <w:sz w:val="24"/>
          <w:szCs w:val="24"/>
          <w:lang w:val="sr-Cyrl-BA"/>
        </w:rPr>
        <w:t xml:space="preserve">. </w:t>
      </w:r>
    </w:p>
    <w:p w:rsidR="00C81AC0" w:rsidRPr="0072019F" w:rsidRDefault="00C81AC0" w:rsidP="00C81AC0">
      <w:pPr>
        <w:pStyle w:val="ListParagraph"/>
        <w:numPr>
          <w:ilvl w:val="0"/>
          <w:numId w:val="99"/>
        </w:numPr>
        <w:spacing w:after="0" w:line="240" w:lineRule="auto"/>
        <w:ind w:left="0" w:firstLine="360"/>
        <w:jc w:val="both"/>
        <w:rPr>
          <w:rFonts w:ascii="Times New Roman" w:hAnsi="Times New Roman"/>
          <w:sz w:val="24"/>
          <w:szCs w:val="24"/>
          <w:lang w:val="sr-Cyrl-CS"/>
        </w:rPr>
      </w:pPr>
      <w:r w:rsidRPr="0072019F">
        <w:rPr>
          <w:rFonts w:ascii="Times New Roman" w:hAnsi="Times New Roman"/>
          <w:kern w:val="0"/>
          <w:sz w:val="24"/>
          <w:szCs w:val="24"/>
          <w:lang w:val="bs-Latn-BA"/>
        </w:rPr>
        <w:t>Ministar donosi pravilnike kojim</w:t>
      </w:r>
      <w:r w:rsidRPr="0072019F">
        <w:rPr>
          <w:rFonts w:ascii="Times New Roman" w:hAnsi="Times New Roman"/>
          <w:kern w:val="0"/>
          <w:sz w:val="24"/>
          <w:szCs w:val="24"/>
          <w:lang w:val="bs-Cyrl-BA"/>
        </w:rPr>
        <w:t>a</w:t>
      </w:r>
      <w:r w:rsidRPr="0072019F">
        <w:rPr>
          <w:rFonts w:ascii="Times New Roman" w:hAnsi="Times New Roman"/>
          <w:kern w:val="0"/>
          <w:sz w:val="24"/>
          <w:szCs w:val="24"/>
          <w:lang w:val="bs-Latn-BA"/>
        </w:rPr>
        <w:t xml:space="preserve"> se propisuju: </w:t>
      </w:r>
    </w:p>
    <w:p w:rsidR="00C81AC0" w:rsidRPr="0072019F" w:rsidRDefault="00C81AC0" w:rsidP="00851B0F">
      <w:pPr>
        <w:pStyle w:val="NormalWeb"/>
        <w:numPr>
          <w:ilvl w:val="0"/>
          <w:numId w:val="17"/>
        </w:numPr>
        <w:spacing w:before="0" w:after="0"/>
        <w:jc w:val="both"/>
        <w:rPr>
          <w:kern w:val="0"/>
          <w:lang w:val="bs-Latn-BA"/>
        </w:rPr>
      </w:pPr>
      <w:r w:rsidRPr="0072019F">
        <w:rPr>
          <w:kern w:val="0"/>
          <w:lang w:val="bs-Latn-BA"/>
        </w:rPr>
        <w:t>pravila higijene hrane</w:t>
      </w:r>
      <w:r w:rsidRPr="0072019F">
        <w:rPr>
          <w:kern w:val="0"/>
          <w:lang w:val="sr-Cyrl-BA"/>
        </w:rPr>
        <w:t xml:space="preserve"> i</w:t>
      </w:r>
    </w:p>
    <w:p w:rsidR="00C81AC0" w:rsidRPr="0072019F" w:rsidRDefault="00C81AC0" w:rsidP="00851B0F">
      <w:pPr>
        <w:pStyle w:val="NormalWeb"/>
        <w:numPr>
          <w:ilvl w:val="0"/>
          <w:numId w:val="17"/>
        </w:numPr>
        <w:spacing w:before="0" w:after="0"/>
        <w:jc w:val="both"/>
        <w:rPr>
          <w:kern w:val="0"/>
          <w:lang w:val="bs-Latn-BA"/>
        </w:rPr>
      </w:pPr>
      <w:r w:rsidRPr="0072019F">
        <w:rPr>
          <w:kern w:val="0"/>
          <w:lang w:val="bs-Latn-BA"/>
        </w:rPr>
        <w:t>mikrobiološki kriterijumi za hranu.</w:t>
      </w:r>
    </w:p>
    <w:p w:rsidR="00C81AC0" w:rsidRPr="0072019F" w:rsidRDefault="00C81AC0" w:rsidP="00C81AC0">
      <w:pPr>
        <w:pStyle w:val="NormalWeb"/>
        <w:numPr>
          <w:ilvl w:val="0"/>
          <w:numId w:val="99"/>
        </w:numPr>
        <w:spacing w:before="0" w:after="0"/>
        <w:ind w:left="0" w:firstLine="360"/>
        <w:jc w:val="both"/>
        <w:rPr>
          <w:kern w:val="0"/>
          <w:lang w:val="bs-Latn-BA"/>
        </w:rPr>
      </w:pPr>
      <w:r w:rsidRPr="0072019F">
        <w:rPr>
          <w:lang w:val="bs-Latn-BA"/>
        </w:rPr>
        <w:t>Uslov</w:t>
      </w:r>
      <w:r w:rsidRPr="0072019F">
        <w:rPr>
          <w:lang w:val="sr-Cyrl-BA"/>
        </w:rPr>
        <w:t>i</w:t>
      </w:r>
      <w:r w:rsidRPr="0072019F">
        <w:rPr>
          <w:lang w:val="bs-Latn-BA"/>
        </w:rPr>
        <w:t xml:space="preserve"> u pogledu higijene hrane životinjskog porijekla</w:t>
      </w:r>
      <w:r w:rsidRPr="0072019F">
        <w:rPr>
          <w:lang w:val="sr-Cyrl-BA"/>
        </w:rPr>
        <w:t>,</w:t>
      </w:r>
      <w:r w:rsidRPr="0072019F">
        <w:rPr>
          <w:lang w:val="bs-Latn-BA"/>
        </w:rPr>
        <w:t xml:space="preserve"> higijene hrane za životinje</w:t>
      </w:r>
      <w:r w:rsidRPr="0072019F">
        <w:rPr>
          <w:lang w:val="sr-Cyrl-BA"/>
        </w:rPr>
        <w:t xml:space="preserve"> i </w:t>
      </w:r>
      <w:r w:rsidRPr="0072019F">
        <w:rPr>
          <w:lang w:val="bs-Latn-BA"/>
        </w:rPr>
        <w:t>mikrobiološki</w:t>
      </w:r>
      <w:r w:rsidRPr="0072019F">
        <w:rPr>
          <w:lang w:val="sr-Cyrl-BA"/>
        </w:rPr>
        <w:t>h</w:t>
      </w:r>
      <w:r w:rsidRPr="0072019F">
        <w:rPr>
          <w:lang w:val="bs-Latn-BA"/>
        </w:rPr>
        <w:t xml:space="preserve"> kriterijum</w:t>
      </w:r>
      <w:r w:rsidRPr="0072019F">
        <w:rPr>
          <w:lang w:val="sr-Cyrl-BA"/>
        </w:rPr>
        <w:t>a</w:t>
      </w:r>
      <w:r w:rsidRPr="0072019F">
        <w:rPr>
          <w:lang w:val="bs-Latn-BA"/>
        </w:rPr>
        <w:t xml:space="preserve"> hrane za životinje </w:t>
      </w:r>
      <w:r w:rsidRPr="0072019F">
        <w:rPr>
          <w:lang w:val="bs-Cyrl-BA"/>
        </w:rPr>
        <w:t>utvrđuju</w:t>
      </w:r>
      <w:r w:rsidRPr="0072019F">
        <w:rPr>
          <w:lang w:val="sr-Cyrl-BA"/>
        </w:rPr>
        <w:t xml:space="preserve"> se propisima iz oblasti veterinarstva.</w:t>
      </w:r>
    </w:p>
    <w:p w:rsidR="00C81AC0" w:rsidRPr="0072019F" w:rsidRDefault="00C81AC0" w:rsidP="00851B0F">
      <w:pPr>
        <w:pStyle w:val="NormalWeb"/>
        <w:spacing w:before="0" w:after="0"/>
        <w:rPr>
          <w:lang w:val="sr-Cyrl-BA"/>
        </w:rPr>
      </w:pPr>
    </w:p>
    <w:p w:rsidR="00C81AC0" w:rsidRPr="0072019F" w:rsidRDefault="00C81AC0" w:rsidP="00851B0F">
      <w:pPr>
        <w:ind w:firstLine="0"/>
        <w:jc w:val="center"/>
        <w:rPr>
          <w:rFonts w:ascii="Times New Roman" w:hAnsi="Times New Roman"/>
          <w:sz w:val="24"/>
          <w:szCs w:val="24"/>
          <w:lang w:val="sr-Cyrl-BA"/>
        </w:rPr>
      </w:pPr>
      <w:r w:rsidRPr="0072019F">
        <w:rPr>
          <w:rFonts w:ascii="Times New Roman" w:hAnsi="Times New Roman"/>
          <w:sz w:val="24"/>
          <w:szCs w:val="24"/>
          <w:lang w:val="bs-Latn-BA"/>
        </w:rPr>
        <w:t>Opšta odgovornost za higijenu hrane</w:t>
      </w:r>
      <w:r w:rsidRPr="0072019F">
        <w:rPr>
          <w:rFonts w:ascii="Times New Roman" w:hAnsi="Times New Roman"/>
          <w:sz w:val="24"/>
          <w:szCs w:val="24"/>
          <w:lang w:val="sr-Cyrl-BA"/>
        </w:rPr>
        <w:t xml:space="preserve"> </w:t>
      </w:r>
    </w:p>
    <w:p w:rsidR="00C81AC0" w:rsidRPr="0072019F" w:rsidRDefault="00C81AC0" w:rsidP="00851B0F">
      <w:pPr>
        <w:ind w:firstLine="0"/>
        <w:jc w:val="center"/>
        <w:rPr>
          <w:rFonts w:ascii="Times New Roman" w:hAnsi="Times New Roman"/>
          <w:sz w:val="24"/>
          <w:szCs w:val="24"/>
          <w:lang w:val="bs-Latn-BA"/>
        </w:rPr>
      </w:pPr>
      <w:r w:rsidRPr="0072019F">
        <w:rPr>
          <w:rFonts w:ascii="Times New Roman" w:hAnsi="Times New Roman"/>
          <w:sz w:val="24"/>
          <w:szCs w:val="24"/>
          <w:lang w:val="bs-Latn-BA"/>
        </w:rPr>
        <w:t>Član 2</w:t>
      </w:r>
      <w:r w:rsidRPr="0072019F">
        <w:rPr>
          <w:rFonts w:ascii="Times New Roman" w:hAnsi="Times New Roman"/>
          <w:sz w:val="24"/>
          <w:szCs w:val="24"/>
          <w:lang w:val="sr-Cyrl-BA"/>
        </w:rPr>
        <w:t>7</w:t>
      </w:r>
      <w:r w:rsidRPr="0072019F">
        <w:rPr>
          <w:rFonts w:ascii="Times New Roman" w:hAnsi="Times New Roman"/>
          <w:sz w:val="24"/>
          <w:szCs w:val="24"/>
          <w:lang w:val="bs-Latn-BA"/>
        </w:rPr>
        <w:t>.</w:t>
      </w:r>
    </w:p>
    <w:p w:rsidR="00C81AC0" w:rsidRPr="0072019F" w:rsidRDefault="00C81AC0" w:rsidP="00851B0F">
      <w:pPr>
        <w:ind w:firstLine="0"/>
        <w:rPr>
          <w:rFonts w:ascii="Times New Roman" w:hAnsi="Times New Roman"/>
          <w:sz w:val="24"/>
          <w:szCs w:val="24"/>
          <w:lang w:val="sr-Cyrl-CS"/>
        </w:rPr>
      </w:pPr>
    </w:p>
    <w:p w:rsidR="00C81AC0" w:rsidRPr="0072019F" w:rsidRDefault="00C81AC0" w:rsidP="00851B0F">
      <w:pPr>
        <w:pStyle w:val="ListParagraph"/>
        <w:numPr>
          <w:ilvl w:val="0"/>
          <w:numId w:val="30"/>
        </w:numPr>
        <w:spacing w:after="0" w:line="240" w:lineRule="auto"/>
        <w:ind w:left="0" w:firstLine="357"/>
        <w:jc w:val="both"/>
        <w:rPr>
          <w:rFonts w:ascii="Times New Roman" w:hAnsi="Times New Roman"/>
          <w:sz w:val="24"/>
          <w:szCs w:val="24"/>
          <w:lang w:val="sr-Cyrl-CS"/>
        </w:rPr>
      </w:pPr>
      <w:r w:rsidRPr="0072019F">
        <w:rPr>
          <w:rFonts w:ascii="Times New Roman" w:hAnsi="Times New Roman"/>
          <w:sz w:val="24"/>
          <w:szCs w:val="24"/>
          <w:lang w:val="sr-Cyrl-CS"/>
        </w:rPr>
        <w:t>Subjekat u poslovanju sa hranom i hranom za životinje obavezan je da obezbijedi sistemsko sprovođenje opštih i specifičnih uslova higijene hrane, kao i mikrobioloških kriterijuma za hranu i hranu za životinje koje utvrđuje Ministarstvo, na osnovu posebnih propisa.</w:t>
      </w:r>
    </w:p>
    <w:p w:rsidR="00C81AC0" w:rsidRPr="0072019F" w:rsidRDefault="00C81AC0" w:rsidP="00851B0F">
      <w:pPr>
        <w:pStyle w:val="ListParagraph"/>
        <w:numPr>
          <w:ilvl w:val="0"/>
          <w:numId w:val="30"/>
        </w:numPr>
        <w:spacing w:after="0" w:line="240" w:lineRule="auto"/>
        <w:ind w:left="0" w:firstLine="357"/>
        <w:jc w:val="both"/>
        <w:rPr>
          <w:rFonts w:ascii="Times New Roman" w:hAnsi="Times New Roman"/>
          <w:sz w:val="24"/>
          <w:szCs w:val="24"/>
          <w:lang w:val="sr-Cyrl-CS"/>
        </w:rPr>
      </w:pPr>
      <w:r w:rsidRPr="0072019F">
        <w:rPr>
          <w:rFonts w:ascii="Times New Roman" w:hAnsi="Times New Roman"/>
          <w:sz w:val="24"/>
          <w:szCs w:val="24"/>
          <w:lang w:val="sr-Cyrl-CS"/>
        </w:rPr>
        <w:t xml:space="preserve"> Subjekat u poslovanju sa hranom koji obavlja djelatnost primarne proizvodnje obavezan je da uspostavi i sprovodi redovne kontrole higijenskih uslova proizvodnje u svakom objektu pod njegovom kontrolom. </w:t>
      </w:r>
    </w:p>
    <w:p w:rsidR="00C81AC0" w:rsidRPr="0072019F" w:rsidRDefault="00C81AC0" w:rsidP="00851B0F">
      <w:pPr>
        <w:pStyle w:val="ListParagraph"/>
        <w:numPr>
          <w:ilvl w:val="0"/>
          <w:numId w:val="30"/>
        </w:numPr>
        <w:spacing w:after="0" w:line="240" w:lineRule="auto"/>
        <w:ind w:left="0" w:firstLine="357"/>
        <w:jc w:val="both"/>
        <w:rPr>
          <w:rFonts w:ascii="Times New Roman" w:hAnsi="Times New Roman"/>
          <w:sz w:val="24"/>
          <w:szCs w:val="24"/>
          <w:lang w:val="sr-Cyrl-CS"/>
        </w:rPr>
      </w:pPr>
      <w:r w:rsidRPr="0072019F">
        <w:rPr>
          <w:rFonts w:ascii="Times New Roman" w:hAnsi="Times New Roman"/>
          <w:sz w:val="24"/>
          <w:szCs w:val="24"/>
          <w:lang w:val="sr-Cyrl-CS"/>
        </w:rPr>
        <w:t xml:space="preserve">Subjekat u poslovanju sa hranom sve obavezne mikrobiološke kriterijume i ostale mikrobiološke zahtjeve specifične za poslovanje sa hranom dužan je da uvrsti u svoj plan samokontrole koji se odnosi na kriterijume bezbjednosti hrane, kao i kriterijume higijene procesa proizvodnje, kao i da sprovodi laboratorijske analize u proizvodnji i prometu hrane. </w:t>
      </w:r>
    </w:p>
    <w:p w:rsidR="00C81AC0" w:rsidRPr="0072019F" w:rsidRDefault="00C81AC0" w:rsidP="00851B0F">
      <w:pPr>
        <w:pStyle w:val="ListParagraph"/>
        <w:numPr>
          <w:ilvl w:val="0"/>
          <w:numId w:val="30"/>
        </w:numPr>
        <w:spacing w:after="0" w:line="240" w:lineRule="auto"/>
        <w:ind w:left="0" w:firstLine="357"/>
        <w:jc w:val="both"/>
        <w:rPr>
          <w:rFonts w:ascii="Times New Roman" w:hAnsi="Times New Roman"/>
          <w:sz w:val="24"/>
          <w:szCs w:val="24"/>
          <w:lang w:val="sr-Cyrl-CS"/>
        </w:rPr>
      </w:pPr>
      <w:r w:rsidRPr="0072019F">
        <w:rPr>
          <w:rFonts w:ascii="Times New Roman" w:hAnsi="Times New Roman"/>
          <w:sz w:val="24"/>
          <w:szCs w:val="24"/>
          <w:lang w:val="sr-Cyrl-CS"/>
        </w:rPr>
        <w:t>Subjekat u poslovanju sa hranom u proizvodnji, preradi i prometu na veliko hrane dužan je da obezbijedi dokaz o bezbjednosti hrane</w:t>
      </w:r>
      <w:r w:rsidRPr="0072019F">
        <w:rPr>
          <w:rFonts w:ascii="Times New Roman" w:hAnsi="Times New Roman"/>
          <w:sz w:val="24"/>
          <w:szCs w:val="24"/>
        </w:rPr>
        <w:t xml:space="preserve"> </w:t>
      </w:r>
      <w:r w:rsidRPr="0072019F">
        <w:rPr>
          <w:rFonts w:ascii="Times New Roman" w:hAnsi="Times New Roman"/>
          <w:sz w:val="24"/>
          <w:szCs w:val="24"/>
          <w:lang w:val="sr-Cyrl-CS"/>
        </w:rPr>
        <w:t>na osnovu laboratorijskih analiza hrane u ovlaštenoj ili službenoj laboratoriji.</w:t>
      </w:r>
    </w:p>
    <w:p w:rsidR="00C81AC0" w:rsidRPr="0072019F" w:rsidRDefault="00C81AC0" w:rsidP="00851B0F">
      <w:pPr>
        <w:pStyle w:val="ListParagraph"/>
        <w:numPr>
          <w:ilvl w:val="0"/>
          <w:numId w:val="30"/>
        </w:numPr>
        <w:spacing w:after="0" w:line="240" w:lineRule="auto"/>
        <w:ind w:left="0" w:firstLine="357"/>
        <w:jc w:val="both"/>
        <w:rPr>
          <w:rFonts w:ascii="Times New Roman" w:hAnsi="Times New Roman"/>
          <w:sz w:val="24"/>
          <w:szCs w:val="24"/>
          <w:lang w:val="sr-Cyrl-CS"/>
        </w:rPr>
      </w:pPr>
      <w:r w:rsidRPr="0072019F">
        <w:rPr>
          <w:rFonts w:ascii="Times New Roman" w:hAnsi="Times New Roman"/>
          <w:sz w:val="24"/>
          <w:szCs w:val="24"/>
          <w:lang w:val="sr-Cyrl-CS"/>
        </w:rPr>
        <w:t>Troškove redovnih kontrola snosi subjekt u poslovanju sa hranom.</w:t>
      </w:r>
    </w:p>
    <w:p w:rsidR="00C81AC0" w:rsidRPr="0072019F" w:rsidRDefault="00C81AC0" w:rsidP="00851B0F">
      <w:pPr>
        <w:pStyle w:val="ListParagraph"/>
        <w:numPr>
          <w:ilvl w:val="0"/>
          <w:numId w:val="30"/>
        </w:numPr>
        <w:spacing w:after="0" w:line="240" w:lineRule="auto"/>
        <w:ind w:left="0" w:firstLine="357"/>
        <w:jc w:val="both"/>
        <w:rPr>
          <w:rFonts w:ascii="Times New Roman" w:hAnsi="Times New Roman"/>
          <w:sz w:val="24"/>
          <w:szCs w:val="24"/>
          <w:lang w:val="sr-Cyrl-CS"/>
        </w:rPr>
      </w:pPr>
      <w:r w:rsidRPr="0072019F">
        <w:rPr>
          <w:rFonts w:ascii="Times New Roman" w:hAnsi="Times New Roman"/>
          <w:sz w:val="24"/>
          <w:szCs w:val="24"/>
          <w:lang w:val="sr-Cyrl-CS"/>
        </w:rPr>
        <w:lastRenderedPageBreak/>
        <w:t>Ako rezultati samokontrole na osnovu sistema analize otkriju postojanje rizika za zdravlje ljudi ili se utvrdi da hrana ne zadovoljava propisane uslove bezbjednosti hrane, subjekat u poslovanju sa hranom obavezan je da preduzme mjere u skladu sa propisima o hrani, propisima o veterinarstvu</w:t>
      </w:r>
      <w:r w:rsidRPr="0072019F">
        <w:rPr>
          <w:rFonts w:ascii="Times New Roman" w:hAnsi="Times New Roman"/>
          <w:sz w:val="24"/>
          <w:szCs w:val="24"/>
          <w:lang w:val="sr-Cyrl-BA"/>
        </w:rPr>
        <w:t xml:space="preserve"> i propisima koji definišu oblast zaštite stanovništva od zaraznih bolesti.</w:t>
      </w:r>
    </w:p>
    <w:p w:rsidR="00C81AC0" w:rsidRPr="0072019F" w:rsidRDefault="00C81AC0" w:rsidP="00851B0F">
      <w:pPr>
        <w:pStyle w:val="ListParagraph"/>
        <w:numPr>
          <w:ilvl w:val="0"/>
          <w:numId w:val="30"/>
        </w:numPr>
        <w:spacing w:after="0" w:line="240" w:lineRule="auto"/>
        <w:ind w:left="0" w:firstLine="357"/>
        <w:jc w:val="both"/>
        <w:rPr>
          <w:rFonts w:ascii="Times New Roman" w:hAnsi="Times New Roman"/>
          <w:sz w:val="24"/>
          <w:szCs w:val="24"/>
          <w:lang w:val="sr-Cyrl-CS"/>
        </w:rPr>
      </w:pPr>
      <w:r w:rsidRPr="0072019F">
        <w:rPr>
          <w:rFonts w:ascii="Times New Roman" w:hAnsi="Times New Roman"/>
          <w:sz w:val="24"/>
          <w:szCs w:val="24"/>
          <w:lang w:val="sr-Cyrl-CS"/>
        </w:rPr>
        <w:t>Subjekat u poslovanju sa hranom koji proizvodi i priprema hranu, dužan je da izradi plan uzorkovanja gotove hrane i briseva površina, radi validacije i verifikacije svojih postupaka.</w:t>
      </w:r>
    </w:p>
    <w:p w:rsidR="00C81AC0" w:rsidRPr="0072019F" w:rsidRDefault="00C81AC0" w:rsidP="00851B0F">
      <w:pPr>
        <w:pStyle w:val="ListParagraph"/>
        <w:spacing w:after="0" w:line="240" w:lineRule="auto"/>
        <w:ind w:left="0"/>
        <w:jc w:val="both"/>
        <w:rPr>
          <w:rFonts w:ascii="Times New Roman" w:hAnsi="Times New Roman"/>
          <w:sz w:val="24"/>
          <w:szCs w:val="24"/>
          <w:lang w:val="sr-Cyrl-CS"/>
        </w:rPr>
      </w:pPr>
    </w:p>
    <w:p w:rsidR="00C81AC0" w:rsidRPr="0072019F" w:rsidRDefault="00C81AC0" w:rsidP="00851B0F">
      <w:pPr>
        <w:pStyle w:val="Default"/>
        <w:jc w:val="center"/>
        <w:rPr>
          <w:color w:val="auto"/>
        </w:rPr>
      </w:pPr>
      <w:r w:rsidRPr="0072019F">
        <w:rPr>
          <w:bCs/>
          <w:color w:val="auto"/>
        </w:rPr>
        <w:t>Odstupanja</w:t>
      </w:r>
    </w:p>
    <w:p w:rsidR="00C81AC0" w:rsidRPr="0072019F" w:rsidRDefault="00C81AC0" w:rsidP="00851B0F">
      <w:pPr>
        <w:pStyle w:val="Default"/>
        <w:jc w:val="center"/>
        <w:rPr>
          <w:bCs/>
          <w:color w:val="auto"/>
          <w:lang w:val="sr-Cyrl-BA"/>
        </w:rPr>
      </w:pPr>
      <w:r w:rsidRPr="0072019F">
        <w:rPr>
          <w:bCs/>
          <w:color w:val="auto"/>
        </w:rPr>
        <w:t xml:space="preserve">Član </w:t>
      </w:r>
      <w:r w:rsidRPr="0072019F">
        <w:rPr>
          <w:bCs/>
          <w:color w:val="auto"/>
          <w:lang w:val="sr-Cyrl-BA"/>
        </w:rPr>
        <w:t>28.</w:t>
      </w:r>
    </w:p>
    <w:p w:rsidR="00C81AC0" w:rsidRPr="0072019F" w:rsidRDefault="00C81AC0" w:rsidP="00851B0F">
      <w:pPr>
        <w:pStyle w:val="Default"/>
        <w:rPr>
          <w:color w:val="auto"/>
        </w:rPr>
      </w:pPr>
    </w:p>
    <w:p w:rsidR="00C81AC0" w:rsidRPr="0072019F" w:rsidRDefault="00C81AC0" w:rsidP="00C81AC0">
      <w:pPr>
        <w:pStyle w:val="Default"/>
        <w:numPr>
          <w:ilvl w:val="0"/>
          <w:numId w:val="100"/>
        </w:numPr>
        <w:ind w:left="0" w:firstLine="360"/>
        <w:jc w:val="both"/>
        <w:rPr>
          <w:color w:val="auto"/>
        </w:rPr>
      </w:pPr>
      <w:r w:rsidRPr="0072019F">
        <w:rPr>
          <w:color w:val="auto"/>
        </w:rPr>
        <w:t xml:space="preserve">Subjektu u poslovanju </w:t>
      </w:r>
      <w:r w:rsidRPr="0072019F">
        <w:rPr>
          <w:color w:val="auto"/>
          <w:lang w:val="sr-Cyrl-BA"/>
        </w:rPr>
        <w:t xml:space="preserve">sa </w:t>
      </w:r>
      <w:r w:rsidRPr="0072019F">
        <w:rPr>
          <w:color w:val="auto"/>
        </w:rPr>
        <w:t>hranom koji ima mali obim proizvodnje, prerade i prometa ili koristi tradicionalne metode proizvodnje radi olakšanja poslovanja mogu se dozvoliti odstupanja u pogledu zahtjeva za higijenu koji se odnose na objekat, prostorije i opremu</w:t>
      </w:r>
      <w:r w:rsidRPr="0072019F">
        <w:rPr>
          <w:color w:val="auto"/>
          <w:lang w:val="sr-Cyrl-BA"/>
        </w:rPr>
        <w:t>.</w:t>
      </w:r>
      <w:r w:rsidRPr="0072019F">
        <w:rPr>
          <w:color w:val="auto"/>
        </w:rPr>
        <w:t xml:space="preserve"> </w:t>
      </w:r>
    </w:p>
    <w:p w:rsidR="00C81AC0" w:rsidRPr="0072019F" w:rsidRDefault="00C81AC0" w:rsidP="00C81AC0">
      <w:pPr>
        <w:pStyle w:val="Default"/>
        <w:numPr>
          <w:ilvl w:val="0"/>
          <w:numId w:val="100"/>
        </w:numPr>
        <w:ind w:left="0" w:firstLine="360"/>
        <w:jc w:val="both"/>
        <w:rPr>
          <w:color w:val="auto"/>
        </w:rPr>
      </w:pPr>
      <w:r w:rsidRPr="0072019F">
        <w:rPr>
          <w:color w:val="auto"/>
          <w:lang w:val="bs-Latn-BA"/>
        </w:rPr>
        <w:t>Ministar donosi pravilnik</w:t>
      </w:r>
      <w:r w:rsidRPr="0072019F">
        <w:rPr>
          <w:color w:val="auto"/>
          <w:lang w:val="sr-Cyrl-BA"/>
        </w:rPr>
        <w:t xml:space="preserve"> kojim propisuje</w:t>
      </w:r>
      <w:r w:rsidRPr="0072019F">
        <w:rPr>
          <w:color w:val="auto"/>
        </w:rPr>
        <w:t xml:space="preserve"> uslov</w:t>
      </w:r>
      <w:r w:rsidRPr="0072019F">
        <w:rPr>
          <w:color w:val="auto"/>
          <w:lang w:val="sr-Cyrl-BA"/>
        </w:rPr>
        <w:t>e</w:t>
      </w:r>
      <w:r w:rsidRPr="0072019F">
        <w:rPr>
          <w:color w:val="auto"/>
        </w:rPr>
        <w:t xml:space="preserve"> za odstupanja iz </w:t>
      </w:r>
      <w:r w:rsidRPr="0072019F">
        <w:rPr>
          <w:color w:val="auto"/>
          <w:lang w:val="sr-Cyrl-BA"/>
        </w:rPr>
        <w:t xml:space="preserve">stava </w:t>
      </w:r>
      <w:r w:rsidRPr="0072019F">
        <w:rPr>
          <w:color w:val="auto"/>
        </w:rPr>
        <w:t>1</w:t>
      </w:r>
      <w:r w:rsidRPr="0072019F">
        <w:rPr>
          <w:color w:val="auto"/>
          <w:lang w:val="sr-Cyrl-BA"/>
        </w:rPr>
        <w:t>.</w:t>
      </w:r>
      <w:r w:rsidRPr="0072019F">
        <w:rPr>
          <w:color w:val="auto"/>
        </w:rPr>
        <w:t xml:space="preserve"> ovog člana</w:t>
      </w:r>
      <w:r w:rsidRPr="0072019F">
        <w:rPr>
          <w:color w:val="auto"/>
          <w:lang w:val="sr-Cyrl-BA"/>
        </w:rPr>
        <w:t>.</w:t>
      </w:r>
      <w:r w:rsidRPr="0072019F">
        <w:rPr>
          <w:color w:val="auto"/>
        </w:rPr>
        <w:t xml:space="preserve"> </w:t>
      </w:r>
    </w:p>
    <w:p w:rsidR="00C81AC0" w:rsidRPr="0072019F" w:rsidRDefault="00C81AC0" w:rsidP="00851B0F">
      <w:pPr>
        <w:pStyle w:val="ListParagraph"/>
        <w:spacing w:after="0" w:line="240" w:lineRule="auto"/>
        <w:ind w:left="0"/>
        <w:rPr>
          <w:rFonts w:ascii="Times New Roman" w:hAnsi="Times New Roman"/>
          <w:iCs/>
          <w:sz w:val="24"/>
          <w:szCs w:val="24"/>
          <w:lang w:val="sr-Cyrl-BA" w:eastAsia="hr-HR"/>
        </w:rPr>
      </w:pPr>
    </w:p>
    <w:p w:rsidR="00C81AC0" w:rsidRPr="0072019F" w:rsidRDefault="00C81AC0" w:rsidP="00851B0F">
      <w:pPr>
        <w:pStyle w:val="ListParagraph"/>
        <w:spacing w:after="0" w:line="240" w:lineRule="auto"/>
        <w:ind w:left="0"/>
        <w:jc w:val="center"/>
        <w:rPr>
          <w:rFonts w:ascii="Times New Roman" w:hAnsi="Times New Roman"/>
          <w:sz w:val="24"/>
          <w:szCs w:val="24"/>
          <w:lang w:val="sr-Cyrl-BA" w:eastAsia="hr-HR"/>
        </w:rPr>
      </w:pPr>
      <w:r w:rsidRPr="0072019F">
        <w:rPr>
          <w:rFonts w:ascii="Times New Roman" w:hAnsi="Times New Roman"/>
          <w:iCs/>
          <w:sz w:val="24"/>
          <w:szCs w:val="24"/>
          <w:lang w:val="bs-Latn-BA" w:eastAsia="hr-HR"/>
        </w:rPr>
        <w:t>Registracija objekata</w:t>
      </w:r>
    </w:p>
    <w:p w:rsidR="00C81AC0" w:rsidRPr="0072019F" w:rsidRDefault="00C81AC0" w:rsidP="00851B0F">
      <w:pPr>
        <w:ind w:firstLine="0"/>
        <w:jc w:val="center"/>
        <w:rPr>
          <w:rFonts w:ascii="Times New Roman" w:hAnsi="Times New Roman"/>
          <w:sz w:val="24"/>
          <w:szCs w:val="24"/>
          <w:lang w:val="sr-Cyrl-BA" w:eastAsia="hr-HR"/>
        </w:rPr>
      </w:pPr>
      <w:r w:rsidRPr="0072019F">
        <w:rPr>
          <w:rFonts w:ascii="Times New Roman" w:hAnsi="Times New Roman"/>
          <w:sz w:val="24"/>
          <w:szCs w:val="24"/>
          <w:lang w:val="bs-Latn-BA" w:eastAsia="hr-HR"/>
        </w:rPr>
        <w:t xml:space="preserve">Član </w:t>
      </w:r>
      <w:r w:rsidRPr="0072019F">
        <w:rPr>
          <w:rFonts w:ascii="Times New Roman" w:hAnsi="Times New Roman"/>
          <w:sz w:val="24"/>
          <w:szCs w:val="24"/>
          <w:lang w:val="sr-Cyrl-BA" w:eastAsia="hr-HR"/>
        </w:rPr>
        <w:t>29.</w:t>
      </w:r>
    </w:p>
    <w:p w:rsidR="00C81AC0" w:rsidRPr="0072019F" w:rsidRDefault="00C81AC0" w:rsidP="00851B0F">
      <w:pPr>
        <w:ind w:firstLine="0"/>
        <w:rPr>
          <w:rFonts w:ascii="Times New Roman" w:hAnsi="Times New Roman"/>
          <w:sz w:val="24"/>
          <w:szCs w:val="24"/>
          <w:lang w:val="sr-Cyrl-BA" w:eastAsia="hr-HR"/>
        </w:rPr>
      </w:pPr>
    </w:p>
    <w:p w:rsidR="00C81AC0" w:rsidRPr="0072019F" w:rsidRDefault="00C81AC0" w:rsidP="00C81AC0">
      <w:pPr>
        <w:pStyle w:val="ListParagraph"/>
        <w:numPr>
          <w:ilvl w:val="0"/>
          <w:numId w:val="98"/>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Djelatnost proizvodnje, prerade, skladištenja i prometa na veliko hrane mogu da obavljaju subjekti u poslovanju sa hranom u objektu koji su upisani u Centralni registar objekata koji posluju sa hranom (u daljem tekstu: Centralni registar objekata), a koji se vodi u Ministarstvu.</w:t>
      </w:r>
    </w:p>
    <w:p w:rsidR="00C81AC0" w:rsidRPr="0072019F" w:rsidRDefault="00C81AC0" w:rsidP="00C81AC0">
      <w:pPr>
        <w:pStyle w:val="ListParagraph"/>
        <w:numPr>
          <w:ilvl w:val="0"/>
          <w:numId w:val="98"/>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Zahtjev za registraciju objekta, subjekat u poslovanju sa hranom podnosi Ministarstvu na obrascu koji propisuje ministar.</w:t>
      </w:r>
    </w:p>
    <w:p w:rsidR="00C81AC0" w:rsidRPr="0072019F" w:rsidRDefault="00C81AC0" w:rsidP="00C81AC0">
      <w:pPr>
        <w:pStyle w:val="ListParagraph"/>
        <w:numPr>
          <w:ilvl w:val="0"/>
          <w:numId w:val="98"/>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 xml:space="preserve">Ako su ispunjeni propisani uslovi, ministar donosi rješenje o ispunjenosti uslova i dodjeljuje registarski broj, na osnovu kojeg se objekat upisuje u Centralni registar objekata. </w:t>
      </w:r>
    </w:p>
    <w:p w:rsidR="00C81AC0" w:rsidRPr="0072019F" w:rsidRDefault="00C81AC0" w:rsidP="00C81AC0">
      <w:pPr>
        <w:pStyle w:val="ListParagraph"/>
        <w:numPr>
          <w:ilvl w:val="0"/>
          <w:numId w:val="98"/>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Objekti iz stava 1. ovog člana brišu se iz Centralnog registra objekata</w:t>
      </w:r>
      <w:r w:rsidRPr="0072019F">
        <w:rPr>
          <w:rFonts w:ascii="Times New Roman" w:hAnsi="Times New Roman"/>
          <w:sz w:val="24"/>
          <w:szCs w:val="24"/>
        </w:rPr>
        <w:t xml:space="preserve">: </w:t>
      </w:r>
    </w:p>
    <w:p w:rsidR="00C81AC0" w:rsidRPr="0072019F" w:rsidRDefault="00C81AC0" w:rsidP="00C81AC0">
      <w:pPr>
        <w:pStyle w:val="ListParagraph"/>
        <w:numPr>
          <w:ilvl w:val="0"/>
          <w:numId w:val="96"/>
        </w:numPr>
        <w:spacing w:after="0" w:line="240" w:lineRule="auto"/>
        <w:jc w:val="both"/>
        <w:rPr>
          <w:rFonts w:ascii="Times New Roman" w:hAnsi="Times New Roman"/>
          <w:sz w:val="24"/>
          <w:szCs w:val="24"/>
        </w:rPr>
      </w:pPr>
      <w:r w:rsidRPr="0072019F">
        <w:rPr>
          <w:rFonts w:ascii="Times New Roman" w:hAnsi="Times New Roman"/>
          <w:sz w:val="24"/>
          <w:szCs w:val="24"/>
        </w:rPr>
        <w:t xml:space="preserve">na zahtjev subjekta u poslovanju </w:t>
      </w:r>
      <w:r w:rsidRPr="0072019F">
        <w:rPr>
          <w:rFonts w:ascii="Times New Roman" w:hAnsi="Times New Roman"/>
          <w:sz w:val="24"/>
          <w:szCs w:val="24"/>
          <w:lang w:val="bs-Cyrl-BA"/>
        </w:rPr>
        <w:t xml:space="preserve">sa </w:t>
      </w:r>
      <w:r w:rsidRPr="0072019F">
        <w:rPr>
          <w:rFonts w:ascii="Times New Roman" w:hAnsi="Times New Roman"/>
          <w:sz w:val="24"/>
          <w:szCs w:val="24"/>
        </w:rPr>
        <w:t>hranom</w:t>
      </w:r>
      <w:r w:rsidRPr="0072019F">
        <w:rPr>
          <w:rFonts w:ascii="Times New Roman" w:hAnsi="Times New Roman"/>
          <w:sz w:val="24"/>
          <w:szCs w:val="24"/>
          <w:lang w:val="sr-Cyrl-BA"/>
        </w:rPr>
        <w:t>,</w:t>
      </w:r>
    </w:p>
    <w:p w:rsidR="00C81AC0" w:rsidRPr="0072019F" w:rsidRDefault="00C81AC0" w:rsidP="00C81AC0">
      <w:pPr>
        <w:pStyle w:val="ListParagraph"/>
        <w:numPr>
          <w:ilvl w:val="0"/>
          <w:numId w:val="96"/>
        </w:numPr>
        <w:spacing w:after="0" w:line="240" w:lineRule="auto"/>
        <w:ind w:left="0" w:firstLine="360"/>
        <w:jc w:val="both"/>
        <w:rPr>
          <w:rFonts w:ascii="Times New Roman" w:hAnsi="Times New Roman"/>
          <w:sz w:val="24"/>
          <w:szCs w:val="24"/>
        </w:rPr>
      </w:pPr>
      <w:r w:rsidRPr="0072019F">
        <w:rPr>
          <w:rFonts w:ascii="Times New Roman" w:hAnsi="Times New Roman"/>
          <w:sz w:val="24"/>
          <w:szCs w:val="24"/>
        </w:rPr>
        <w:t>na osnovu rješenja nadležnog inspektora o zabrani obavljanja djelatnosti u objektu</w:t>
      </w:r>
      <w:r w:rsidRPr="0072019F">
        <w:rPr>
          <w:rFonts w:ascii="Times New Roman" w:hAnsi="Times New Roman"/>
          <w:sz w:val="24"/>
          <w:szCs w:val="24"/>
          <w:lang w:val="bs-Cyrl-BA"/>
        </w:rPr>
        <w:t xml:space="preserve"> </w:t>
      </w:r>
      <w:r w:rsidRPr="0072019F">
        <w:rPr>
          <w:rFonts w:ascii="Times New Roman" w:hAnsi="Times New Roman"/>
          <w:sz w:val="24"/>
          <w:szCs w:val="24"/>
        </w:rPr>
        <w:t xml:space="preserve">zbog neispunjavanja propisanih uslova za obavljanje djelatnosti i </w:t>
      </w:r>
    </w:p>
    <w:p w:rsidR="00C81AC0" w:rsidRPr="0072019F" w:rsidRDefault="00C81AC0" w:rsidP="00C81AC0">
      <w:pPr>
        <w:pStyle w:val="ListParagraph"/>
        <w:numPr>
          <w:ilvl w:val="0"/>
          <w:numId w:val="96"/>
        </w:numPr>
        <w:spacing w:after="0" w:line="240" w:lineRule="auto"/>
        <w:jc w:val="both"/>
        <w:rPr>
          <w:rFonts w:ascii="Times New Roman" w:hAnsi="Times New Roman"/>
          <w:sz w:val="24"/>
          <w:szCs w:val="24"/>
        </w:rPr>
      </w:pPr>
      <w:r w:rsidRPr="0072019F">
        <w:rPr>
          <w:rFonts w:ascii="Times New Roman" w:hAnsi="Times New Roman"/>
          <w:sz w:val="24"/>
          <w:szCs w:val="24"/>
        </w:rPr>
        <w:t xml:space="preserve">na osnovu obavještenja subjekta u poslovanju </w:t>
      </w:r>
      <w:r w:rsidRPr="0072019F">
        <w:rPr>
          <w:rFonts w:ascii="Times New Roman" w:hAnsi="Times New Roman"/>
          <w:sz w:val="24"/>
          <w:szCs w:val="24"/>
          <w:lang w:val="bs-Cyrl-BA"/>
        </w:rPr>
        <w:t xml:space="preserve">sa </w:t>
      </w:r>
      <w:r w:rsidRPr="0072019F">
        <w:rPr>
          <w:rFonts w:ascii="Times New Roman" w:hAnsi="Times New Roman"/>
          <w:sz w:val="24"/>
          <w:szCs w:val="24"/>
        </w:rPr>
        <w:t>hranom ili nadle</w:t>
      </w:r>
      <w:r w:rsidRPr="0072019F">
        <w:rPr>
          <w:rFonts w:ascii="Times New Roman" w:hAnsi="Times New Roman"/>
          <w:sz w:val="24"/>
          <w:szCs w:val="24"/>
          <w:lang w:val="sr-Cyrl-BA"/>
        </w:rPr>
        <w:t>ž</w:t>
      </w:r>
      <w:r w:rsidRPr="0072019F">
        <w:rPr>
          <w:rFonts w:ascii="Times New Roman" w:hAnsi="Times New Roman"/>
          <w:sz w:val="24"/>
          <w:szCs w:val="24"/>
        </w:rPr>
        <w:t>nog inspektora da</w:t>
      </w:r>
      <w:r w:rsidRPr="0072019F">
        <w:rPr>
          <w:rFonts w:ascii="Times New Roman" w:hAnsi="Times New Roman"/>
          <w:sz w:val="24"/>
          <w:szCs w:val="24"/>
          <w:lang w:val="sr-Cyrl-BA"/>
        </w:rPr>
        <w:t xml:space="preserve"> </w:t>
      </w:r>
      <w:r w:rsidRPr="0072019F">
        <w:rPr>
          <w:rFonts w:ascii="Times New Roman" w:hAnsi="Times New Roman"/>
          <w:sz w:val="24"/>
          <w:szCs w:val="24"/>
        </w:rPr>
        <w:t xml:space="preserve">je </w:t>
      </w:r>
    </w:p>
    <w:p w:rsidR="00C81AC0" w:rsidRPr="0072019F" w:rsidRDefault="00C81AC0" w:rsidP="00851B0F">
      <w:pPr>
        <w:pStyle w:val="ListParagraph"/>
        <w:spacing w:after="0" w:line="240" w:lineRule="auto"/>
        <w:ind w:left="0"/>
        <w:jc w:val="both"/>
        <w:rPr>
          <w:rFonts w:ascii="Times New Roman" w:hAnsi="Times New Roman"/>
          <w:sz w:val="24"/>
          <w:szCs w:val="24"/>
        </w:rPr>
      </w:pPr>
      <w:r w:rsidRPr="0072019F">
        <w:rPr>
          <w:rFonts w:ascii="Times New Roman" w:hAnsi="Times New Roman"/>
          <w:sz w:val="24"/>
          <w:szCs w:val="24"/>
        </w:rPr>
        <w:t>prestalo obavljanje djelatnosti u objektu du</w:t>
      </w:r>
      <w:r w:rsidRPr="0072019F">
        <w:rPr>
          <w:rFonts w:ascii="Times New Roman" w:hAnsi="Times New Roman"/>
          <w:sz w:val="24"/>
          <w:szCs w:val="24"/>
          <w:lang w:val="sr-Cyrl-BA"/>
        </w:rPr>
        <w:t>ž</w:t>
      </w:r>
      <w:r w:rsidRPr="0072019F">
        <w:rPr>
          <w:rFonts w:ascii="Times New Roman" w:hAnsi="Times New Roman"/>
          <w:sz w:val="24"/>
          <w:szCs w:val="24"/>
        </w:rPr>
        <w:t>e od godin</w:t>
      </w:r>
      <w:r w:rsidRPr="0072019F">
        <w:rPr>
          <w:rFonts w:ascii="Times New Roman" w:hAnsi="Times New Roman"/>
          <w:sz w:val="24"/>
          <w:szCs w:val="24"/>
          <w:lang w:val="bs-Cyrl-BA"/>
        </w:rPr>
        <w:t>u dana</w:t>
      </w:r>
      <w:r w:rsidRPr="0072019F">
        <w:rPr>
          <w:rFonts w:ascii="Times New Roman" w:hAnsi="Times New Roman"/>
          <w:sz w:val="24"/>
          <w:szCs w:val="24"/>
        </w:rPr>
        <w:t>.</w:t>
      </w:r>
      <w:r w:rsidRPr="0072019F">
        <w:rPr>
          <w:rFonts w:ascii="Times New Roman" w:hAnsi="Times New Roman"/>
          <w:sz w:val="24"/>
          <w:szCs w:val="24"/>
          <w:lang w:val="sr-Cyrl-CS"/>
        </w:rPr>
        <w:t xml:space="preserve"> </w:t>
      </w:r>
    </w:p>
    <w:p w:rsidR="00C81AC0" w:rsidRPr="0072019F" w:rsidRDefault="00C81AC0" w:rsidP="00C81AC0">
      <w:pPr>
        <w:pStyle w:val="ListParagraph"/>
        <w:numPr>
          <w:ilvl w:val="0"/>
          <w:numId w:val="98"/>
        </w:numPr>
        <w:spacing w:after="0" w:line="240" w:lineRule="auto"/>
        <w:ind w:left="0" w:firstLine="360"/>
        <w:jc w:val="both"/>
        <w:rPr>
          <w:rFonts w:ascii="Times New Roman" w:hAnsi="Times New Roman"/>
          <w:strike/>
          <w:sz w:val="24"/>
          <w:szCs w:val="24"/>
          <w:lang w:val="sr-Cyrl-CS"/>
        </w:rPr>
      </w:pPr>
      <w:r w:rsidRPr="0072019F">
        <w:rPr>
          <w:rFonts w:ascii="Times New Roman" w:hAnsi="Times New Roman"/>
          <w:sz w:val="24"/>
          <w:szCs w:val="24"/>
          <w:lang w:val="sr-Cyrl-CS"/>
        </w:rPr>
        <w:t>Ministar donosi pravilnik kojim se propisuje postupak i uslovi upisa i brisanja iz Centralnog registra objekata.</w:t>
      </w:r>
    </w:p>
    <w:p w:rsidR="00C81AC0" w:rsidRPr="0072019F" w:rsidRDefault="00C81AC0" w:rsidP="00C81AC0">
      <w:pPr>
        <w:pStyle w:val="ListParagraph"/>
        <w:numPr>
          <w:ilvl w:val="0"/>
          <w:numId w:val="98"/>
        </w:numPr>
        <w:spacing w:after="0" w:line="240" w:lineRule="auto"/>
        <w:ind w:left="0" w:firstLine="360"/>
        <w:jc w:val="both"/>
        <w:rPr>
          <w:rFonts w:ascii="Times New Roman" w:hAnsi="Times New Roman"/>
          <w:strike/>
          <w:sz w:val="24"/>
          <w:szCs w:val="24"/>
          <w:lang w:val="sr-Cyrl-CS"/>
        </w:rPr>
      </w:pPr>
      <w:r w:rsidRPr="0072019F">
        <w:rPr>
          <w:rFonts w:ascii="Times New Roman" w:hAnsi="Times New Roman"/>
          <w:sz w:val="24"/>
          <w:szCs w:val="24"/>
          <w:lang w:val="sr-Cyrl-CS"/>
        </w:rPr>
        <w:t xml:space="preserve"> Objekti koji podliježu veterinarskom nadzoru registruju se i odobravaju na osnovu propisa iz oblasti veterinarstva.</w:t>
      </w:r>
    </w:p>
    <w:p w:rsidR="00C81AC0" w:rsidRPr="0072019F" w:rsidRDefault="00C81AC0" w:rsidP="00C81AC0">
      <w:pPr>
        <w:pStyle w:val="ListParagraph"/>
        <w:numPr>
          <w:ilvl w:val="0"/>
          <w:numId w:val="98"/>
        </w:numPr>
        <w:spacing w:after="0" w:line="240" w:lineRule="auto"/>
        <w:ind w:left="0" w:firstLine="360"/>
        <w:jc w:val="both"/>
        <w:rPr>
          <w:rFonts w:ascii="Times New Roman" w:hAnsi="Times New Roman"/>
          <w:strike/>
          <w:sz w:val="24"/>
          <w:szCs w:val="24"/>
          <w:lang w:val="sr-Cyrl-CS"/>
        </w:rPr>
      </w:pPr>
      <w:r w:rsidRPr="0072019F">
        <w:rPr>
          <w:rFonts w:ascii="Times New Roman" w:hAnsi="Times New Roman"/>
          <w:sz w:val="24"/>
          <w:szCs w:val="24"/>
          <w:lang w:val="sr-Cyrl-CS"/>
        </w:rPr>
        <w:t>Odredbe ovog člana ne primjenjuju se na vina i jaka alkoholna pića.</w:t>
      </w:r>
    </w:p>
    <w:p w:rsidR="00C81AC0" w:rsidRPr="0072019F" w:rsidRDefault="00C81AC0" w:rsidP="00851B0F">
      <w:pPr>
        <w:pStyle w:val="ListParagraph"/>
        <w:spacing w:after="0" w:line="240" w:lineRule="auto"/>
        <w:ind w:left="0"/>
        <w:jc w:val="both"/>
        <w:rPr>
          <w:rFonts w:ascii="Times New Roman" w:hAnsi="Times New Roman"/>
          <w:strike/>
          <w:sz w:val="24"/>
          <w:szCs w:val="24"/>
          <w:lang w:val="sr-Cyrl-CS"/>
        </w:rPr>
      </w:pPr>
    </w:p>
    <w:p w:rsidR="00C81AC0" w:rsidRPr="0072019F" w:rsidRDefault="00C81AC0" w:rsidP="00851B0F">
      <w:pPr>
        <w:ind w:firstLine="0"/>
        <w:rPr>
          <w:rFonts w:ascii="Times New Roman" w:hAnsi="Times New Roman"/>
          <w:b/>
          <w:bCs/>
          <w:sz w:val="24"/>
          <w:szCs w:val="24"/>
          <w:lang w:val="sr-Cyrl-BA"/>
        </w:rPr>
      </w:pPr>
      <w:r w:rsidRPr="0072019F">
        <w:rPr>
          <w:rFonts w:ascii="Times New Roman" w:hAnsi="Times New Roman"/>
          <w:b/>
          <w:sz w:val="24"/>
          <w:szCs w:val="24"/>
          <w:lang w:val="sr-Cyrl-CS"/>
        </w:rPr>
        <w:t xml:space="preserve">GLAVA </w:t>
      </w:r>
      <w:r w:rsidRPr="0072019F">
        <w:rPr>
          <w:rFonts w:ascii="Times New Roman" w:hAnsi="Times New Roman"/>
          <w:b/>
          <w:bCs/>
          <w:sz w:val="24"/>
          <w:szCs w:val="24"/>
        </w:rPr>
        <w:t>V</w:t>
      </w:r>
    </w:p>
    <w:p w:rsidR="00C81AC0" w:rsidRPr="0072019F" w:rsidRDefault="00C81AC0" w:rsidP="00851B0F">
      <w:pPr>
        <w:ind w:firstLine="0"/>
        <w:rPr>
          <w:rFonts w:ascii="Times New Roman" w:hAnsi="Times New Roman"/>
          <w:b/>
          <w:sz w:val="24"/>
          <w:szCs w:val="24"/>
          <w:lang w:val="sr-Cyrl-BA"/>
        </w:rPr>
      </w:pPr>
      <w:r w:rsidRPr="0072019F">
        <w:rPr>
          <w:rFonts w:ascii="Times New Roman" w:hAnsi="Times New Roman"/>
          <w:b/>
          <w:bCs/>
          <w:sz w:val="24"/>
          <w:szCs w:val="24"/>
          <w:lang w:val="sr-Cyrl-BA"/>
        </w:rPr>
        <w:t>DEKLARISANjE HRANE I HRANE ZA ŽIVOTINjE</w:t>
      </w:r>
    </w:p>
    <w:p w:rsidR="00C81AC0" w:rsidRPr="0072019F" w:rsidRDefault="00C81AC0" w:rsidP="00851B0F">
      <w:pPr>
        <w:ind w:firstLine="0"/>
        <w:rPr>
          <w:rFonts w:ascii="Times New Roman" w:hAnsi="Times New Roman"/>
          <w:sz w:val="24"/>
          <w:szCs w:val="24"/>
          <w:lang w:val="sr-Cyrl-CS"/>
        </w:rPr>
      </w:pPr>
    </w:p>
    <w:p w:rsidR="00C81AC0" w:rsidRPr="0072019F" w:rsidRDefault="00C81AC0" w:rsidP="00851B0F">
      <w:pPr>
        <w:pStyle w:val="Standard"/>
        <w:spacing w:after="0" w:line="240" w:lineRule="auto"/>
        <w:jc w:val="center"/>
        <w:rPr>
          <w:rFonts w:ascii="Times New Roman" w:eastAsia="Calibri" w:hAnsi="Times New Roman"/>
          <w:sz w:val="24"/>
          <w:szCs w:val="24"/>
          <w:lang w:val="sr-Cyrl-BA"/>
        </w:rPr>
      </w:pPr>
      <w:r w:rsidRPr="0072019F">
        <w:rPr>
          <w:rFonts w:ascii="Times New Roman" w:eastAsia="Calibri" w:hAnsi="Times New Roman"/>
          <w:sz w:val="24"/>
          <w:szCs w:val="24"/>
          <w:lang w:val="sr-Cyrl-BA"/>
        </w:rPr>
        <w:t xml:space="preserve">Deklarisanje hrane </w:t>
      </w:r>
    </w:p>
    <w:p w:rsidR="00C81AC0" w:rsidRPr="0072019F" w:rsidRDefault="00C81AC0" w:rsidP="00851B0F">
      <w:pPr>
        <w:pStyle w:val="Standard"/>
        <w:spacing w:after="0" w:line="240" w:lineRule="auto"/>
        <w:jc w:val="center"/>
        <w:rPr>
          <w:rFonts w:ascii="Times New Roman" w:eastAsia="Calibri" w:hAnsi="Times New Roman"/>
          <w:sz w:val="24"/>
          <w:szCs w:val="24"/>
          <w:lang w:val="sr-Cyrl-BA"/>
        </w:rPr>
      </w:pPr>
      <w:r w:rsidRPr="0072019F">
        <w:rPr>
          <w:rFonts w:ascii="Times New Roman" w:eastAsia="Calibri" w:hAnsi="Times New Roman"/>
          <w:sz w:val="24"/>
          <w:szCs w:val="24"/>
          <w:lang w:val="bs-Latn-BA"/>
        </w:rPr>
        <w:t xml:space="preserve">Član </w:t>
      </w:r>
      <w:r w:rsidRPr="0072019F">
        <w:rPr>
          <w:rFonts w:ascii="Times New Roman" w:eastAsia="Calibri" w:hAnsi="Times New Roman"/>
          <w:sz w:val="24"/>
          <w:szCs w:val="24"/>
          <w:lang w:val="sr-Cyrl-BA"/>
        </w:rPr>
        <w:t>30.</w:t>
      </w:r>
    </w:p>
    <w:p w:rsidR="00C81AC0" w:rsidRPr="0072019F" w:rsidRDefault="00C81AC0" w:rsidP="00851B0F">
      <w:pPr>
        <w:pStyle w:val="Standard"/>
        <w:spacing w:after="0" w:line="240" w:lineRule="auto"/>
        <w:ind w:firstLine="567"/>
        <w:jc w:val="both"/>
        <w:rPr>
          <w:rFonts w:ascii="Times New Roman" w:eastAsia="Calibri" w:hAnsi="Times New Roman"/>
          <w:sz w:val="24"/>
          <w:szCs w:val="24"/>
          <w:lang w:val="sr-Cyrl-BA"/>
        </w:rPr>
      </w:pPr>
    </w:p>
    <w:p w:rsidR="00C81AC0" w:rsidRPr="0072019F" w:rsidRDefault="00C81AC0" w:rsidP="00851B0F">
      <w:pPr>
        <w:pStyle w:val="ListParagraph"/>
        <w:numPr>
          <w:ilvl w:val="0"/>
          <w:numId w:val="18"/>
        </w:numPr>
        <w:autoSpaceDE w:val="0"/>
        <w:adjustRightInd w:val="0"/>
        <w:spacing w:after="0" w:line="240" w:lineRule="auto"/>
        <w:ind w:left="0" w:firstLine="360"/>
        <w:jc w:val="both"/>
        <w:rPr>
          <w:rFonts w:ascii="Times New Roman" w:hAnsi="Times New Roman"/>
          <w:bCs/>
          <w:sz w:val="24"/>
          <w:szCs w:val="24"/>
          <w:lang w:val="sr-Cyrl-BA"/>
        </w:rPr>
      </w:pPr>
      <w:r w:rsidRPr="0072019F">
        <w:rPr>
          <w:rFonts w:ascii="Times New Roman" w:hAnsi="Times New Roman"/>
          <w:sz w:val="24"/>
          <w:szCs w:val="24"/>
          <w:lang w:val="sr-Cyrl-BA"/>
        </w:rPr>
        <w:t>Deklarisanje hrane je stavljanje slovnih oznaka, robno-trgovačkih znakova, zaštitnih oznaka (žigova), grafičkih oznaka ili simbola koji se odnose na hranu, na njenu ambalažu, etiketu, naljepnicu, privjesak, alkicu ili omot hrane, a u slučaju neupakovane hrane u rinfuznom stanju, na mjesto vidljivo potrošaču.</w:t>
      </w:r>
    </w:p>
    <w:p w:rsidR="00C81AC0" w:rsidRPr="0072019F" w:rsidRDefault="00C81AC0" w:rsidP="00851B0F">
      <w:pPr>
        <w:pStyle w:val="ListParagraph"/>
        <w:numPr>
          <w:ilvl w:val="0"/>
          <w:numId w:val="18"/>
        </w:numPr>
        <w:spacing w:after="0" w:line="240" w:lineRule="auto"/>
        <w:ind w:left="0" w:firstLine="426"/>
        <w:jc w:val="both"/>
        <w:rPr>
          <w:rFonts w:ascii="Times New Roman" w:eastAsia="Calibri" w:hAnsi="Times New Roman"/>
          <w:sz w:val="24"/>
          <w:szCs w:val="24"/>
          <w:lang w:val="sr-Cyrl-BA"/>
        </w:rPr>
      </w:pPr>
      <w:r>
        <w:rPr>
          <w:rFonts w:ascii="Times New Roman" w:hAnsi="Times New Roman"/>
          <w:sz w:val="24"/>
          <w:szCs w:val="24"/>
          <w:lang w:val="bs-Cyrl-BA"/>
        </w:rPr>
        <w:lastRenderedPageBreak/>
        <w:t xml:space="preserve"> </w:t>
      </w:r>
      <w:r w:rsidRPr="0072019F">
        <w:rPr>
          <w:rFonts w:ascii="Times New Roman" w:hAnsi="Times New Roman"/>
          <w:sz w:val="24"/>
          <w:szCs w:val="24"/>
        </w:rPr>
        <w:t xml:space="preserve">Hrana namijenjena za snabdijevanje krajnjeg potrošača ili objekta javne ishrane, </w:t>
      </w:r>
      <w:r w:rsidRPr="0072019F">
        <w:rPr>
          <w:rFonts w:ascii="Times New Roman" w:hAnsi="Times New Roman"/>
          <w:sz w:val="24"/>
          <w:szCs w:val="24"/>
          <w:lang w:val="sr-Cyrl-BA"/>
        </w:rPr>
        <w:t>obavezno se</w:t>
      </w:r>
      <w:r w:rsidRPr="0072019F">
        <w:rPr>
          <w:rFonts w:ascii="Times New Roman" w:hAnsi="Times New Roman"/>
          <w:sz w:val="24"/>
          <w:szCs w:val="24"/>
        </w:rPr>
        <w:t xml:space="preserve"> </w:t>
      </w:r>
      <w:r w:rsidRPr="0072019F">
        <w:rPr>
          <w:rFonts w:ascii="Times New Roman" w:eastAsia="Calibri" w:hAnsi="Times New Roman"/>
          <w:sz w:val="24"/>
          <w:szCs w:val="24"/>
          <w:lang w:val="sr-Cyrl-BA"/>
        </w:rPr>
        <w:t>deklariše.</w:t>
      </w:r>
    </w:p>
    <w:p w:rsidR="00C81AC0" w:rsidRPr="0072019F" w:rsidRDefault="00C81AC0" w:rsidP="00851B0F">
      <w:pPr>
        <w:pStyle w:val="ListParagraph"/>
        <w:numPr>
          <w:ilvl w:val="0"/>
          <w:numId w:val="18"/>
        </w:numPr>
        <w:spacing w:after="0" w:line="240" w:lineRule="auto"/>
        <w:ind w:left="0" w:firstLine="426"/>
        <w:jc w:val="both"/>
        <w:rPr>
          <w:rFonts w:ascii="Times New Roman" w:eastAsia="Calibri" w:hAnsi="Times New Roman"/>
          <w:sz w:val="24"/>
          <w:szCs w:val="24"/>
          <w:lang w:val="sr-Cyrl-BA"/>
        </w:rPr>
      </w:pPr>
      <w:r w:rsidRPr="0072019F">
        <w:rPr>
          <w:rFonts w:ascii="Times New Roman" w:hAnsi="Times New Roman"/>
          <w:sz w:val="24"/>
          <w:szCs w:val="24"/>
          <w:lang w:val="sr-Cyrl-BA"/>
        </w:rPr>
        <w:t xml:space="preserve"> </w:t>
      </w:r>
      <w:r w:rsidRPr="0072019F">
        <w:rPr>
          <w:rFonts w:ascii="Times New Roman" w:eastAsia="Calibri" w:hAnsi="Times New Roman"/>
          <w:sz w:val="24"/>
          <w:szCs w:val="24"/>
          <w:lang w:val="sr-Cyrl-BA"/>
        </w:rPr>
        <w:t>Podaci iz deklaracije odgovaraju podacima navedenim u proizvođačkoj specifikaciji i zahtjevima utvrđenim ovim zakonom i propisima donesenim na osnovu njega.</w:t>
      </w:r>
    </w:p>
    <w:p w:rsidR="00C81AC0" w:rsidRPr="0072019F" w:rsidRDefault="00C81AC0" w:rsidP="00851B0F">
      <w:pPr>
        <w:pStyle w:val="ListParagraph"/>
        <w:numPr>
          <w:ilvl w:val="0"/>
          <w:numId w:val="18"/>
        </w:numPr>
        <w:spacing w:after="0" w:line="240" w:lineRule="auto"/>
        <w:ind w:left="0" w:firstLine="426"/>
        <w:jc w:val="both"/>
        <w:rPr>
          <w:rFonts w:ascii="Times New Roman" w:hAnsi="Times New Roman"/>
          <w:sz w:val="24"/>
          <w:szCs w:val="24"/>
          <w:lang w:val="sr-Cyrl-BA"/>
        </w:rPr>
      </w:pPr>
      <w:r w:rsidRPr="0072019F">
        <w:rPr>
          <w:rFonts w:ascii="Times New Roman" w:eastAsia="Calibri" w:hAnsi="Times New Roman"/>
          <w:sz w:val="24"/>
          <w:szCs w:val="24"/>
          <w:lang w:val="sr-Cyrl-BA"/>
        </w:rPr>
        <w:t xml:space="preserve"> Deklaracija sadrži podatke koji omogućavaju utvrđivanje sljedivosti hrane ili hrane za životinje, sirovina koje se dodaju u hranu ili hranu za životinje, životinja koje se koriste za proizvodnju hrane i gotovih proizvoda u svim fazama proizvodnje i prometa.</w:t>
      </w:r>
    </w:p>
    <w:p w:rsidR="00C81AC0" w:rsidRPr="0072019F" w:rsidRDefault="00C81AC0" w:rsidP="00851B0F">
      <w:pPr>
        <w:pStyle w:val="ListParagraph"/>
        <w:numPr>
          <w:ilvl w:val="0"/>
          <w:numId w:val="18"/>
        </w:numPr>
        <w:spacing w:after="0" w:line="240" w:lineRule="auto"/>
        <w:ind w:left="0" w:firstLine="426"/>
        <w:jc w:val="both"/>
        <w:rPr>
          <w:rFonts w:ascii="Times New Roman" w:hAnsi="Times New Roman"/>
          <w:sz w:val="24"/>
          <w:szCs w:val="24"/>
          <w:lang w:val="sr-Cyrl-BA"/>
        </w:rPr>
      </w:pPr>
      <w:r w:rsidRPr="0072019F">
        <w:rPr>
          <w:rFonts w:ascii="Times New Roman" w:eastAsia="Calibri" w:hAnsi="Times New Roman"/>
          <w:sz w:val="24"/>
          <w:szCs w:val="24"/>
          <w:lang w:val="sr-Cyrl-BA"/>
        </w:rPr>
        <w:t xml:space="preserve"> Obavezno je da deklaracija bude napisana na jednom od jezika i pisama koji su u službenoj upotrebi u Republici </w:t>
      </w:r>
      <w:r w:rsidRPr="0072019F">
        <w:rPr>
          <w:rFonts w:ascii="Times New Roman" w:hAnsi="Times New Roman"/>
          <w:sz w:val="24"/>
          <w:szCs w:val="24"/>
          <w:lang w:val="sr-Cyrl-BA"/>
        </w:rPr>
        <w:t>Srpskoj</w:t>
      </w:r>
      <w:r w:rsidRPr="0072019F">
        <w:rPr>
          <w:rFonts w:ascii="Times New Roman" w:eastAsia="Calibri" w:hAnsi="Times New Roman"/>
          <w:sz w:val="24"/>
          <w:szCs w:val="24"/>
          <w:lang w:val="sr-Cyrl-BA"/>
        </w:rPr>
        <w:t>, da je uočljiva, čitka, nepromjenjiva i ne može biti prekrivena drugim riječima, naljepnicama ili oznakama.</w:t>
      </w:r>
    </w:p>
    <w:p w:rsidR="00C81AC0" w:rsidRPr="0072019F" w:rsidRDefault="00C81AC0" w:rsidP="00851B0F">
      <w:pPr>
        <w:ind w:firstLine="0"/>
        <w:rPr>
          <w:rFonts w:ascii="Times New Roman" w:hAnsi="Times New Roman"/>
          <w:sz w:val="24"/>
          <w:szCs w:val="24"/>
          <w:lang w:val="sr-Cyrl-BA"/>
        </w:rPr>
      </w:pPr>
    </w:p>
    <w:p w:rsidR="00C81AC0" w:rsidRPr="0072019F" w:rsidRDefault="00C81AC0" w:rsidP="00851B0F">
      <w:pPr>
        <w:ind w:firstLine="0"/>
        <w:jc w:val="center"/>
        <w:rPr>
          <w:rFonts w:ascii="Times New Roman" w:hAnsi="Times New Roman"/>
          <w:sz w:val="24"/>
          <w:szCs w:val="24"/>
          <w:lang w:val="sr-Cyrl-BA"/>
        </w:rPr>
      </w:pPr>
      <w:r w:rsidRPr="0072019F">
        <w:rPr>
          <w:rFonts w:ascii="Times New Roman" w:hAnsi="Times New Roman"/>
          <w:sz w:val="24"/>
          <w:szCs w:val="24"/>
          <w:lang w:val="sr-Cyrl-BA"/>
        </w:rPr>
        <w:t>Informacije o hrani</w:t>
      </w:r>
    </w:p>
    <w:p w:rsidR="00C81AC0" w:rsidRPr="0072019F" w:rsidRDefault="00C81AC0" w:rsidP="00851B0F">
      <w:pPr>
        <w:ind w:firstLine="0"/>
        <w:jc w:val="center"/>
        <w:rPr>
          <w:rFonts w:ascii="Times New Roman" w:hAnsi="Times New Roman"/>
          <w:sz w:val="24"/>
          <w:szCs w:val="24"/>
        </w:rPr>
      </w:pPr>
      <w:r w:rsidRPr="0072019F">
        <w:rPr>
          <w:rFonts w:ascii="Times New Roman" w:hAnsi="Times New Roman"/>
          <w:sz w:val="24"/>
          <w:szCs w:val="24"/>
          <w:lang w:val="sr-Cyrl-BA"/>
        </w:rPr>
        <w:t xml:space="preserve">Član </w:t>
      </w:r>
      <w:r w:rsidRPr="0072019F">
        <w:rPr>
          <w:rFonts w:ascii="Times New Roman" w:hAnsi="Times New Roman"/>
          <w:sz w:val="24"/>
          <w:szCs w:val="24"/>
        </w:rPr>
        <w:t>31.</w:t>
      </w:r>
    </w:p>
    <w:p w:rsidR="00C81AC0" w:rsidRPr="0072019F" w:rsidRDefault="00C81AC0" w:rsidP="00851B0F">
      <w:pPr>
        <w:ind w:firstLine="567"/>
        <w:rPr>
          <w:rFonts w:ascii="Times New Roman" w:hAnsi="Times New Roman"/>
          <w:sz w:val="24"/>
          <w:szCs w:val="24"/>
          <w:lang w:val="sr-Cyrl-BA"/>
        </w:rPr>
      </w:pPr>
    </w:p>
    <w:p w:rsidR="00C81AC0" w:rsidRPr="0072019F" w:rsidRDefault="00C81AC0" w:rsidP="00851B0F">
      <w:pPr>
        <w:pStyle w:val="ListParagraph"/>
        <w:numPr>
          <w:ilvl w:val="0"/>
          <w:numId w:val="31"/>
        </w:numPr>
        <w:autoSpaceDE w:val="0"/>
        <w:adjustRightInd w:val="0"/>
        <w:spacing w:after="0" w:line="240" w:lineRule="auto"/>
        <w:ind w:left="0" w:firstLine="360"/>
        <w:jc w:val="both"/>
        <w:rPr>
          <w:rFonts w:ascii="Times New Roman" w:hAnsi="Times New Roman"/>
          <w:bCs/>
          <w:sz w:val="24"/>
          <w:szCs w:val="24"/>
        </w:rPr>
      </w:pPr>
      <w:r w:rsidRPr="0072019F">
        <w:rPr>
          <w:rFonts w:ascii="Times New Roman" w:hAnsi="Times New Roman"/>
          <w:bCs/>
          <w:sz w:val="24"/>
          <w:szCs w:val="24"/>
        </w:rPr>
        <w:t>Informacije o hrani su informacije koje se odnose na hranu, a dostupne su krajnjem potrošaču p</w:t>
      </w:r>
      <w:r w:rsidRPr="0072019F">
        <w:rPr>
          <w:rFonts w:ascii="Times New Roman" w:hAnsi="Times New Roman"/>
          <w:bCs/>
          <w:sz w:val="24"/>
          <w:szCs w:val="24"/>
          <w:lang w:val="bs-Cyrl-BA"/>
        </w:rPr>
        <w:t>osredstvom</w:t>
      </w:r>
      <w:r w:rsidRPr="0072019F">
        <w:rPr>
          <w:rFonts w:ascii="Times New Roman" w:hAnsi="Times New Roman"/>
          <w:bCs/>
          <w:sz w:val="24"/>
          <w:szCs w:val="24"/>
        </w:rPr>
        <w:t xml:space="preserve"> </w:t>
      </w:r>
      <w:r w:rsidRPr="0072019F">
        <w:rPr>
          <w:rFonts w:ascii="Times New Roman" w:hAnsi="Times New Roman"/>
          <w:bCs/>
          <w:sz w:val="24"/>
          <w:szCs w:val="24"/>
          <w:lang w:val="sr-Cyrl-BA"/>
        </w:rPr>
        <w:t xml:space="preserve">deklaracije, </w:t>
      </w:r>
      <w:r w:rsidRPr="0072019F">
        <w:rPr>
          <w:rFonts w:ascii="Times New Roman" w:hAnsi="Times New Roman"/>
          <w:bCs/>
          <w:sz w:val="24"/>
          <w:szCs w:val="24"/>
        </w:rPr>
        <w:t>drugog p</w:t>
      </w:r>
      <w:r w:rsidRPr="0072019F">
        <w:rPr>
          <w:rFonts w:ascii="Times New Roman" w:hAnsi="Times New Roman"/>
          <w:bCs/>
          <w:sz w:val="24"/>
          <w:szCs w:val="24"/>
          <w:lang w:val="bs-Cyrl-BA"/>
        </w:rPr>
        <w:t>r</w:t>
      </w:r>
      <w:r w:rsidRPr="0072019F">
        <w:rPr>
          <w:rFonts w:ascii="Times New Roman" w:hAnsi="Times New Roman"/>
          <w:bCs/>
          <w:sz w:val="24"/>
          <w:szCs w:val="24"/>
        </w:rPr>
        <w:t>opratnog materijala ili na neki drugi način, uključujući sredstva moderne tehnologije ili verbalne komunikacije</w:t>
      </w:r>
      <w:r w:rsidRPr="0072019F">
        <w:rPr>
          <w:rFonts w:ascii="Times New Roman" w:hAnsi="Times New Roman"/>
          <w:bCs/>
          <w:sz w:val="24"/>
          <w:szCs w:val="24"/>
          <w:lang w:val="sr-Cyrl-BA"/>
        </w:rPr>
        <w:t>.</w:t>
      </w:r>
    </w:p>
    <w:p w:rsidR="00C81AC0" w:rsidRPr="0072019F" w:rsidRDefault="00C81AC0" w:rsidP="00851B0F">
      <w:pPr>
        <w:pStyle w:val="ListParagraph"/>
        <w:numPr>
          <w:ilvl w:val="0"/>
          <w:numId w:val="31"/>
        </w:numPr>
        <w:spacing w:after="0" w:line="240" w:lineRule="auto"/>
        <w:jc w:val="both"/>
        <w:rPr>
          <w:rFonts w:ascii="Times New Roman" w:hAnsi="Times New Roman"/>
          <w:sz w:val="24"/>
          <w:szCs w:val="24"/>
          <w:lang w:val="sr-Cyrl-BA"/>
        </w:rPr>
      </w:pPr>
      <w:r w:rsidRPr="0072019F">
        <w:rPr>
          <w:rFonts w:ascii="Times New Roman" w:hAnsi="Times New Roman"/>
          <w:sz w:val="24"/>
          <w:szCs w:val="24"/>
          <w:lang w:val="sr-Cyrl-BA"/>
        </w:rPr>
        <w:t>Zabranjeno je da informacija o hrani bude obmanjujuća, a naročito:</w:t>
      </w:r>
    </w:p>
    <w:p w:rsidR="00C81AC0" w:rsidRPr="0072019F" w:rsidRDefault="00C81AC0" w:rsidP="00851B0F">
      <w:pPr>
        <w:pStyle w:val="ListParagraph"/>
        <w:numPr>
          <w:ilvl w:val="0"/>
          <w:numId w:val="32"/>
        </w:numPr>
        <w:spacing w:after="0" w:line="240" w:lineRule="auto"/>
        <w:ind w:left="0" w:firstLine="357"/>
        <w:jc w:val="both"/>
        <w:rPr>
          <w:rFonts w:ascii="Times New Roman" w:hAnsi="Times New Roman"/>
          <w:sz w:val="24"/>
          <w:szCs w:val="24"/>
          <w:lang w:val="sr-Cyrl-BA"/>
        </w:rPr>
      </w:pPr>
      <w:r w:rsidRPr="0072019F">
        <w:rPr>
          <w:rFonts w:ascii="Times New Roman" w:hAnsi="Times New Roman"/>
          <w:sz w:val="24"/>
          <w:szCs w:val="24"/>
          <w:lang w:val="sr-Cyrl-BA"/>
        </w:rPr>
        <w:t>u pogledu karakteristika hrane, posebno njene prirode, identiteta, svojstava, sastava, količine, roka trajanja, zemlje porijekla ili mjesta porijekla, te načina ili postupka proizvodnje,</w:t>
      </w:r>
    </w:p>
    <w:p w:rsidR="00C81AC0" w:rsidRPr="0072019F" w:rsidRDefault="00C81AC0" w:rsidP="00851B0F">
      <w:pPr>
        <w:pStyle w:val="ListParagraph"/>
        <w:numPr>
          <w:ilvl w:val="0"/>
          <w:numId w:val="32"/>
        </w:numPr>
        <w:spacing w:after="0" w:line="240" w:lineRule="auto"/>
        <w:ind w:left="0" w:firstLine="357"/>
        <w:jc w:val="both"/>
        <w:rPr>
          <w:rFonts w:ascii="Times New Roman" w:hAnsi="Times New Roman"/>
          <w:sz w:val="24"/>
          <w:szCs w:val="24"/>
          <w:lang w:val="sr-Cyrl-BA"/>
        </w:rPr>
      </w:pPr>
      <w:r w:rsidRPr="0072019F">
        <w:rPr>
          <w:rFonts w:ascii="Times New Roman" w:hAnsi="Times New Roman"/>
          <w:sz w:val="24"/>
          <w:szCs w:val="24"/>
          <w:lang w:val="sr-Cyrl-BA"/>
        </w:rPr>
        <w:t>pripisivanjem hrani učinaka ili svojstava koje ne posjeduje,</w:t>
      </w:r>
    </w:p>
    <w:p w:rsidR="00C81AC0" w:rsidRPr="0072019F" w:rsidRDefault="00C81AC0" w:rsidP="00851B0F">
      <w:pPr>
        <w:pStyle w:val="ListParagraph"/>
        <w:numPr>
          <w:ilvl w:val="0"/>
          <w:numId w:val="32"/>
        </w:numPr>
        <w:spacing w:after="0" w:line="240" w:lineRule="auto"/>
        <w:ind w:left="0" w:firstLine="357"/>
        <w:jc w:val="both"/>
        <w:rPr>
          <w:rFonts w:ascii="Times New Roman" w:hAnsi="Times New Roman"/>
          <w:sz w:val="24"/>
          <w:szCs w:val="24"/>
          <w:lang w:val="sr-Cyrl-BA"/>
        </w:rPr>
      </w:pPr>
      <w:r w:rsidRPr="0072019F">
        <w:rPr>
          <w:rFonts w:ascii="Times New Roman" w:hAnsi="Times New Roman"/>
          <w:sz w:val="24"/>
          <w:szCs w:val="24"/>
          <w:lang w:val="sr-Cyrl-BA"/>
        </w:rPr>
        <w:t>ukazivanjem na posebne karakteristike hrane, kada zapravo sva slična hrana ima takve karakteristike, posebno isticanjem prisustva ili odsustva određenih sastojaka ili hranljivih supstanci i</w:t>
      </w:r>
    </w:p>
    <w:p w:rsidR="00C81AC0" w:rsidRPr="0072019F" w:rsidRDefault="00C81AC0" w:rsidP="00851B0F">
      <w:pPr>
        <w:pStyle w:val="ListParagraph"/>
        <w:numPr>
          <w:ilvl w:val="0"/>
          <w:numId w:val="32"/>
        </w:numPr>
        <w:spacing w:after="0" w:line="240" w:lineRule="auto"/>
        <w:ind w:left="0" w:firstLine="357"/>
        <w:jc w:val="both"/>
        <w:rPr>
          <w:rFonts w:ascii="Times New Roman" w:hAnsi="Times New Roman"/>
          <w:sz w:val="24"/>
          <w:szCs w:val="24"/>
          <w:lang w:val="sr-Cyrl-BA"/>
        </w:rPr>
      </w:pPr>
      <w:r w:rsidRPr="0072019F">
        <w:rPr>
          <w:rFonts w:ascii="Times New Roman" w:hAnsi="Times New Roman"/>
          <w:sz w:val="24"/>
          <w:szCs w:val="24"/>
          <w:lang w:val="sr-Cyrl-BA"/>
        </w:rPr>
        <w:t>izgledom, opisom ili slikovnim prikazom, koji bi potrošaču nagovještavali prisustvo određene hrane ili sastojka, dok je u stvari sastavni dio koji se prirodno nalazi u toj hrani, ili sastojak koji se obično koristi u toj hrani, zamijenjen drugim sastavnim dijelom, odnosno drugim sastojkom.</w:t>
      </w:r>
    </w:p>
    <w:p w:rsidR="00C81AC0" w:rsidRPr="0072019F" w:rsidRDefault="00C81AC0" w:rsidP="00851B0F">
      <w:pPr>
        <w:pStyle w:val="ListParagraph"/>
        <w:numPr>
          <w:ilvl w:val="0"/>
          <w:numId w:val="31"/>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sr-Cyrl-BA"/>
        </w:rPr>
        <w:t>Obavezno je da informacija o hrani bude tačna, jasna i lako razumljiva potrošaču i da se ne pripisuju hrani svojstva sprečavanja ili liječenja bolesti ljudi, niti se tim informacijama može upućivati na takva svojstva, osim za prirodne mineralne vode i hranu za posebne prehrambene potrebe.</w:t>
      </w:r>
    </w:p>
    <w:p w:rsidR="00C81AC0" w:rsidRPr="0072019F" w:rsidRDefault="00C81AC0" w:rsidP="00851B0F">
      <w:pPr>
        <w:pStyle w:val="ListParagraph"/>
        <w:numPr>
          <w:ilvl w:val="0"/>
          <w:numId w:val="31"/>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sr-Cyrl-BA"/>
        </w:rPr>
        <w:t>Ovaj član primjenjuje se i na oglašavanje i prezentaciju hrane, posebno njenog oblika, izgleda ili ambalaže, upotrijebljene materijale za ambalažu, način na koji su ti materijali raspoređeni i položaj u kojem se prikazuju.</w:t>
      </w:r>
    </w:p>
    <w:p w:rsidR="00C81AC0" w:rsidRPr="0072019F" w:rsidRDefault="00C81AC0" w:rsidP="00851B0F">
      <w:pPr>
        <w:pStyle w:val="ListParagraph"/>
        <w:numPr>
          <w:ilvl w:val="0"/>
          <w:numId w:val="31"/>
        </w:numPr>
        <w:spacing w:after="0" w:line="240" w:lineRule="auto"/>
        <w:ind w:left="0" w:firstLine="360"/>
        <w:jc w:val="both"/>
        <w:rPr>
          <w:rFonts w:ascii="Times New Roman" w:hAnsi="Times New Roman"/>
          <w:sz w:val="24"/>
          <w:szCs w:val="24"/>
          <w:lang w:val="sr-Cyrl-BA"/>
        </w:rPr>
      </w:pPr>
      <w:r w:rsidRPr="0072019F">
        <w:rPr>
          <w:rFonts w:ascii="Times New Roman" w:eastAsia="Calibri" w:hAnsi="Times New Roman"/>
          <w:sz w:val="24"/>
          <w:szCs w:val="24"/>
          <w:lang w:val="sr-Cyrl-BA"/>
        </w:rPr>
        <w:t>Ministar, uz pribavljeno mišljenje Ministarstva zdravlja i Ministarstva trgovine i turizma, donosi pravilnik kojim se propisuje način pružanja potrošačima informacija o hrani.</w:t>
      </w:r>
    </w:p>
    <w:p w:rsidR="00C81AC0" w:rsidRPr="0072019F" w:rsidRDefault="00C81AC0" w:rsidP="00851B0F">
      <w:pPr>
        <w:ind w:firstLine="0"/>
        <w:rPr>
          <w:rFonts w:ascii="Times New Roman" w:hAnsi="Times New Roman"/>
          <w:sz w:val="24"/>
          <w:szCs w:val="24"/>
        </w:rPr>
      </w:pPr>
    </w:p>
    <w:p w:rsidR="00C81AC0" w:rsidRPr="0072019F" w:rsidRDefault="00C81AC0" w:rsidP="00851B0F">
      <w:pPr>
        <w:ind w:firstLine="0"/>
        <w:rPr>
          <w:rFonts w:ascii="Times New Roman" w:hAnsi="Times New Roman"/>
          <w:sz w:val="24"/>
          <w:szCs w:val="24"/>
        </w:rPr>
      </w:pPr>
    </w:p>
    <w:p w:rsidR="00C81AC0" w:rsidRPr="0072019F" w:rsidRDefault="00C81AC0" w:rsidP="00851B0F">
      <w:pPr>
        <w:ind w:firstLine="0"/>
        <w:jc w:val="center"/>
        <w:rPr>
          <w:rFonts w:ascii="Times New Roman" w:hAnsi="Times New Roman"/>
          <w:sz w:val="24"/>
          <w:szCs w:val="24"/>
          <w:lang w:val="sr-Cyrl-BA"/>
        </w:rPr>
      </w:pPr>
      <w:r w:rsidRPr="0072019F">
        <w:rPr>
          <w:rFonts w:ascii="Times New Roman" w:hAnsi="Times New Roman"/>
          <w:sz w:val="24"/>
          <w:szCs w:val="24"/>
          <w:lang w:val="sr-Cyrl-BA"/>
        </w:rPr>
        <w:t>Odgovornosti za informacije o hran</w:t>
      </w:r>
      <w:r>
        <w:rPr>
          <w:rFonts w:ascii="Times New Roman" w:hAnsi="Times New Roman"/>
          <w:sz w:val="24"/>
          <w:szCs w:val="24"/>
          <w:lang w:val="sr-Cyrl-BA"/>
        </w:rPr>
        <w:t>i</w:t>
      </w:r>
    </w:p>
    <w:p w:rsidR="00C81AC0" w:rsidRPr="0072019F" w:rsidRDefault="00C81AC0" w:rsidP="00851B0F">
      <w:pPr>
        <w:ind w:firstLine="0"/>
        <w:jc w:val="center"/>
        <w:rPr>
          <w:rFonts w:ascii="Times New Roman" w:hAnsi="Times New Roman"/>
          <w:sz w:val="24"/>
          <w:szCs w:val="24"/>
        </w:rPr>
      </w:pPr>
      <w:r w:rsidRPr="0072019F">
        <w:rPr>
          <w:rFonts w:ascii="Times New Roman" w:hAnsi="Times New Roman"/>
          <w:sz w:val="24"/>
          <w:szCs w:val="24"/>
          <w:lang w:val="sr-Cyrl-BA"/>
        </w:rPr>
        <w:t xml:space="preserve">Član </w:t>
      </w:r>
      <w:r w:rsidRPr="0072019F">
        <w:rPr>
          <w:rFonts w:ascii="Times New Roman" w:hAnsi="Times New Roman"/>
          <w:sz w:val="24"/>
          <w:szCs w:val="24"/>
        </w:rPr>
        <w:t>32.</w:t>
      </w:r>
    </w:p>
    <w:p w:rsidR="00C81AC0" w:rsidRPr="0072019F" w:rsidRDefault="00C81AC0" w:rsidP="00851B0F">
      <w:pPr>
        <w:ind w:firstLine="567"/>
        <w:jc w:val="center"/>
        <w:rPr>
          <w:rFonts w:ascii="Times New Roman" w:hAnsi="Times New Roman"/>
          <w:sz w:val="24"/>
          <w:szCs w:val="24"/>
          <w:lang w:val="sr-Cyrl-BA"/>
        </w:rPr>
      </w:pPr>
    </w:p>
    <w:p w:rsidR="00C81AC0" w:rsidRPr="0072019F" w:rsidRDefault="00C81AC0" w:rsidP="00851B0F">
      <w:pPr>
        <w:pStyle w:val="ListParagraph"/>
        <w:numPr>
          <w:ilvl w:val="0"/>
          <w:numId w:val="33"/>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sr-Cyrl-BA"/>
        </w:rPr>
        <w:t>Subjekat u poslovanju sa hranom koji je odgovoran za informaciju o hrani je subjekat pod čijim je poslovnim imenom hrana stavljena na tržište, a u slučaju da subjekt nije registrovan u Republici Srpskoj, odgovoran je uvoznik u Republiku Srpsku.</w:t>
      </w:r>
    </w:p>
    <w:p w:rsidR="00C81AC0" w:rsidRPr="0072019F" w:rsidRDefault="00C81AC0" w:rsidP="00851B0F">
      <w:pPr>
        <w:pStyle w:val="ListParagraph"/>
        <w:numPr>
          <w:ilvl w:val="0"/>
          <w:numId w:val="33"/>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sr-Cyrl-BA"/>
        </w:rPr>
        <w:t>Subjekat u poslovanju sa hranom koji je odgovoran za informaciju o hrani obavezan je da obezbijedi informacije o hrani u skladu sa propisima o hrani.</w:t>
      </w:r>
    </w:p>
    <w:p w:rsidR="00C81AC0" w:rsidRPr="0072019F" w:rsidRDefault="00C81AC0" w:rsidP="00851B0F">
      <w:pPr>
        <w:pStyle w:val="ListParagraph"/>
        <w:numPr>
          <w:ilvl w:val="0"/>
          <w:numId w:val="33"/>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sr-Cyrl-BA"/>
        </w:rPr>
        <w:t>Subjektu u poslovanju sa hranom koji nema uticaja na informaciju o hrani nije dozvoljeno da nabavlja hranu za koju zna ili sumnja da nije u skladu sa propisima o hrani</w:t>
      </w:r>
      <w:r w:rsidRPr="0072019F">
        <w:rPr>
          <w:rFonts w:ascii="Times New Roman" w:eastAsia="Calibri" w:hAnsi="Times New Roman"/>
          <w:sz w:val="24"/>
          <w:szCs w:val="24"/>
          <w:lang w:val="sr-Cyrl-BA"/>
        </w:rPr>
        <w:t>.</w:t>
      </w:r>
    </w:p>
    <w:p w:rsidR="00C81AC0" w:rsidRPr="0072019F" w:rsidRDefault="00C81AC0" w:rsidP="00851B0F">
      <w:pPr>
        <w:pStyle w:val="ListParagraph"/>
        <w:numPr>
          <w:ilvl w:val="0"/>
          <w:numId w:val="33"/>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sr-Cyrl-BA"/>
        </w:rPr>
        <w:lastRenderedPageBreak/>
        <w:t xml:space="preserve">Subjektu u poslovanju sa hranom prilikom poslovanja koje je pod njegovim nadzorom, nije dozvoljeno da mijenja informacije koje prate hranu ako bi takve promjene mogle krajnjeg potrošača dovesti u zabludu ili na drugi način smanjiti nivo zaštite potrošača ili njegove mogućnosti izbora hrane na osnovu informacija. </w:t>
      </w:r>
    </w:p>
    <w:p w:rsidR="00C81AC0" w:rsidRPr="0072019F" w:rsidRDefault="00C81AC0" w:rsidP="00851B0F">
      <w:pPr>
        <w:pStyle w:val="ListParagraph"/>
        <w:numPr>
          <w:ilvl w:val="0"/>
          <w:numId w:val="33"/>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sr-Cyrl-BA"/>
        </w:rPr>
        <w:t>Subjekat u poslovanju sa hranom odgovoran je za sve izmjene informacija koje prate hranu.</w:t>
      </w:r>
    </w:p>
    <w:p w:rsidR="00C81AC0" w:rsidRPr="0072019F" w:rsidRDefault="00C81AC0" w:rsidP="00851B0F">
      <w:pPr>
        <w:pStyle w:val="ListParagraph"/>
        <w:numPr>
          <w:ilvl w:val="0"/>
          <w:numId w:val="33"/>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sr-Cyrl-BA"/>
        </w:rPr>
        <w:t>Subjekat u poslovanju sa hranom, unutar poslovanja koje je pod njegovim nadzorom, obezbjeđuje da se informacije koje se odnose na nezapakovanu hranu namijenjenu krajnjem potrošaču ili snabdijevanju objekata javne ishrane, prenesu subjektu u poslovanju sa hranom koji hranu prima, da bi se obavezne informacije o hrani dale na uvid krajnjem potrošaču u slučaju njegovog zahtjeva.</w:t>
      </w:r>
    </w:p>
    <w:p w:rsidR="00C81AC0" w:rsidRPr="0072019F" w:rsidRDefault="00C81AC0" w:rsidP="00851B0F">
      <w:pPr>
        <w:pStyle w:val="ListParagraph"/>
        <w:numPr>
          <w:ilvl w:val="0"/>
          <w:numId w:val="33"/>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sr-Cyrl-BA"/>
        </w:rPr>
        <w:t>Subjekat u poslovanju sa hranom koji hranom snabdijeva druge subjekte u poslovanju sa hranom, a koja nije namijenjena krajnjem potrošaču ili snabdijevanju objekta javne ishrane, obavezan je da obezbijedi da drugim subjektima u poslovanju sa hranom bude dostupno dovoljno informacija koje im omogućavaju da ispune zahtjeve iz stava 2. ovog člana.</w:t>
      </w:r>
    </w:p>
    <w:p w:rsidR="00C81AC0" w:rsidRPr="0072019F" w:rsidRDefault="00C81AC0" w:rsidP="00851B0F">
      <w:pPr>
        <w:pStyle w:val="Standard"/>
        <w:spacing w:after="0" w:line="240" w:lineRule="auto"/>
        <w:rPr>
          <w:rFonts w:ascii="Times New Roman" w:eastAsia="Calibri" w:hAnsi="Times New Roman"/>
          <w:sz w:val="24"/>
          <w:szCs w:val="24"/>
          <w:lang w:val="sr-Cyrl-BA"/>
        </w:rPr>
      </w:pPr>
    </w:p>
    <w:p w:rsidR="00C81AC0" w:rsidRPr="0072019F" w:rsidRDefault="00C81AC0" w:rsidP="00851B0F">
      <w:pPr>
        <w:pStyle w:val="Standard"/>
        <w:spacing w:after="0" w:line="240" w:lineRule="auto"/>
        <w:jc w:val="center"/>
        <w:rPr>
          <w:rFonts w:ascii="Times New Roman" w:eastAsia="Calibri" w:hAnsi="Times New Roman"/>
          <w:sz w:val="24"/>
          <w:szCs w:val="24"/>
          <w:lang w:val="sr-Cyrl-BA"/>
        </w:rPr>
      </w:pPr>
      <w:r w:rsidRPr="0072019F">
        <w:rPr>
          <w:rFonts w:ascii="Times New Roman" w:eastAsia="Calibri" w:hAnsi="Times New Roman"/>
          <w:sz w:val="24"/>
          <w:szCs w:val="24"/>
          <w:lang w:val="sr-Cyrl-BA"/>
        </w:rPr>
        <w:t>Deklarisanje hrane za životinje</w:t>
      </w:r>
    </w:p>
    <w:p w:rsidR="00C81AC0" w:rsidRPr="0072019F" w:rsidRDefault="00C81AC0" w:rsidP="00851B0F">
      <w:pPr>
        <w:pStyle w:val="Standard"/>
        <w:spacing w:after="0" w:line="240" w:lineRule="auto"/>
        <w:jc w:val="center"/>
        <w:rPr>
          <w:rFonts w:ascii="Times New Roman" w:eastAsia="Calibri" w:hAnsi="Times New Roman"/>
          <w:sz w:val="24"/>
          <w:szCs w:val="24"/>
          <w:lang w:val="sr-Latn-BA"/>
        </w:rPr>
      </w:pPr>
      <w:r w:rsidRPr="0072019F">
        <w:rPr>
          <w:rFonts w:ascii="Times New Roman" w:eastAsia="Calibri" w:hAnsi="Times New Roman"/>
          <w:sz w:val="24"/>
          <w:szCs w:val="24"/>
          <w:lang w:val="sr-Cyrl-BA"/>
        </w:rPr>
        <w:t>Član</w:t>
      </w:r>
      <w:r w:rsidRPr="0072019F">
        <w:rPr>
          <w:rFonts w:ascii="Times New Roman" w:eastAsia="Calibri" w:hAnsi="Times New Roman"/>
          <w:sz w:val="24"/>
          <w:szCs w:val="24"/>
          <w:lang w:val="sr-Latn-BA"/>
        </w:rPr>
        <w:t xml:space="preserve"> 33.</w:t>
      </w:r>
    </w:p>
    <w:p w:rsidR="00C81AC0" w:rsidRPr="0072019F" w:rsidRDefault="00C81AC0" w:rsidP="00851B0F">
      <w:pPr>
        <w:pStyle w:val="Standard"/>
        <w:spacing w:after="0" w:line="240" w:lineRule="auto"/>
        <w:rPr>
          <w:rFonts w:ascii="Times New Roman" w:eastAsia="Calibri" w:hAnsi="Times New Roman"/>
          <w:sz w:val="24"/>
          <w:szCs w:val="24"/>
          <w:lang w:val="sr-Cyrl-BA"/>
        </w:rPr>
      </w:pPr>
    </w:p>
    <w:p w:rsidR="00C81AC0" w:rsidRPr="0072019F" w:rsidRDefault="00C81AC0" w:rsidP="00851B0F">
      <w:pPr>
        <w:pStyle w:val="NormalWeb"/>
        <w:spacing w:before="0" w:after="0"/>
        <w:ind w:firstLine="426"/>
        <w:jc w:val="both"/>
        <w:rPr>
          <w:lang w:val="sr-Cyrl-BA"/>
        </w:rPr>
      </w:pPr>
      <w:r w:rsidRPr="0072019F">
        <w:rPr>
          <w:lang w:val="sr-Cyrl-BA"/>
        </w:rPr>
        <w:t>Na deklarisanje i informacije o hrani za životinje shodno se primjenjuju čl. 3</w:t>
      </w:r>
      <w:r w:rsidRPr="0072019F">
        <w:rPr>
          <w:lang w:val="sr-Latn-BA"/>
        </w:rPr>
        <w:t>0</w:t>
      </w:r>
      <w:r w:rsidRPr="0072019F">
        <w:rPr>
          <w:lang w:val="sr-Cyrl-BA"/>
        </w:rPr>
        <w:t>, 3</w:t>
      </w:r>
      <w:r w:rsidRPr="0072019F">
        <w:rPr>
          <w:lang w:val="sr-Latn-BA"/>
        </w:rPr>
        <w:t>1</w:t>
      </w:r>
      <w:r w:rsidRPr="0072019F">
        <w:rPr>
          <w:lang w:val="sr-Cyrl-BA"/>
        </w:rPr>
        <w:t>. i 3</w:t>
      </w:r>
      <w:r w:rsidRPr="0072019F">
        <w:rPr>
          <w:lang w:val="sr-Latn-BA"/>
        </w:rPr>
        <w:t>2</w:t>
      </w:r>
      <w:r w:rsidRPr="0072019F">
        <w:rPr>
          <w:lang w:val="sr-Cyrl-BA"/>
        </w:rPr>
        <w:t>. ovog zakona i propisa koji se donose na osnovu njega, kao i propisi iz oblasti veterinarstva.</w:t>
      </w:r>
    </w:p>
    <w:p w:rsidR="00C81AC0" w:rsidRPr="0072019F" w:rsidRDefault="00C81AC0" w:rsidP="00851B0F">
      <w:pPr>
        <w:pStyle w:val="Standard"/>
        <w:spacing w:after="0" w:line="240" w:lineRule="auto"/>
        <w:rPr>
          <w:rFonts w:ascii="Times New Roman" w:hAnsi="Times New Roman"/>
          <w:b/>
          <w:bCs/>
          <w:sz w:val="24"/>
          <w:szCs w:val="24"/>
          <w:lang w:val="bs-Cyrl-BA"/>
        </w:rPr>
      </w:pPr>
    </w:p>
    <w:p w:rsidR="00C81AC0" w:rsidRPr="0072019F" w:rsidRDefault="00C81AC0" w:rsidP="00851B0F">
      <w:pPr>
        <w:pStyle w:val="Standard"/>
        <w:spacing w:after="0" w:line="240" w:lineRule="auto"/>
        <w:rPr>
          <w:rFonts w:ascii="Times New Roman" w:hAnsi="Times New Roman"/>
          <w:b/>
          <w:bCs/>
          <w:sz w:val="24"/>
          <w:szCs w:val="24"/>
          <w:lang w:val="sr-Latn-BA"/>
        </w:rPr>
      </w:pPr>
      <w:r w:rsidRPr="0072019F">
        <w:rPr>
          <w:rFonts w:ascii="Times New Roman" w:hAnsi="Times New Roman"/>
          <w:b/>
          <w:bCs/>
          <w:sz w:val="24"/>
          <w:szCs w:val="24"/>
          <w:lang w:val="bs-Latn-BA"/>
        </w:rPr>
        <w:t>GLAVA VI</w:t>
      </w:r>
    </w:p>
    <w:p w:rsidR="00C81AC0" w:rsidRPr="0072019F" w:rsidRDefault="00C81AC0" w:rsidP="00851B0F">
      <w:pPr>
        <w:pStyle w:val="Standard"/>
        <w:spacing w:after="0" w:line="240" w:lineRule="auto"/>
        <w:rPr>
          <w:rFonts w:ascii="Times New Roman" w:hAnsi="Times New Roman"/>
          <w:b/>
          <w:bCs/>
          <w:sz w:val="24"/>
          <w:szCs w:val="24"/>
          <w:lang w:val="bs-Latn-BA"/>
        </w:rPr>
      </w:pPr>
      <w:r w:rsidRPr="0072019F">
        <w:rPr>
          <w:rFonts w:ascii="Times New Roman" w:hAnsi="Times New Roman"/>
          <w:b/>
          <w:bCs/>
          <w:sz w:val="24"/>
          <w:szCs w:val="24"/>
          <w:lang w:val="bs-Latn-BA"/>
        </w:rPr>
        <w:t xml:space="preserve">KVALITET HRANE I HRANE </w:t>
      </w:r>
      <w:r w:rsidRPr="0072019F">
        <w:rPr>
          <w:rFonts w:ascii="Times New Roman" w:hAnsi="Times New Roman"/>
          <w:b/>
          <w:bCs/>
          <w:sz w:val="24"/>
          <w:szCs w:val="24"/>
          <w:lang w:val="bs-Latn-BA" w:eastAsia="hr-HR"/>
        </w:rPr>
        <w:t>ZA ŽIVOTINjE</w:t>
      </w:r>
      <w:r w:rsidRPr="0072019F">
        <w:rPr>
          <w:rFonts w:ascii="Times New Roman" w:hAnsi="Times New Roman"/>
          <w:b/>
          <w:bCs/>
          <w:sz w:val="24"/>
          <w:szCs w:val="24"/>
          <w:lang w:val="sr-Cyrl-BA" w:eastAsia="hr-HR"/>
        </w:rPr>
        <w:t xml:space="preserve"> </w:t>
      </w:r>
      <w:r w:rsidRPr="0072019F">
        <w:rPr>
          <w:rFonts w:ascii="Times New Roman" w:hAnsi="Times New Roman"/>
          <w:b/>
          <w:bCs/>
          <w:sz w:val="24"/>
          <w:szCs w:val="24"/>
          <w:lang w:val="bs-Latn-BA" w:eastAsia="hr-HR"/>
        </w:rPr>
        <w:t>I NOVA HRANA</w:t>
      </w:r>
    </w:p>
    <w:p w:rsidR="00C81AC0" w:rsidRPr="0072019F" w:rsidRDefault="00C81AC0" w:rsidP="00851B0F">
      <w:pPr>
        <w:pStyle w:val="Standard"/>
        <w:spacing w:after="0" w:line="240" w:lineRule="auto"/>
        <w:rPr>
          <w:rFonts w:ascii="Times New Roman" w:hAnsi="Times New Roman"/>
          <w:b/>
          <w:bCs/>
          <w:sz w:val="24"/>
          <w:szCs w:val="24"/>
          <w:lang w:val="sr-Cyrl-BA"/>
        </w:rPr>
      </w:pPr>
    </w:p>
    <w:p w:rsidR="00C81AC0" w:rsidRPr="0072019F" w:rsidRDefault="00C81AC0" w:rsidP="00851B0F">
      <w:pPr>
        <w:pStyle w:val="Standard"/>
        <w:spacing w:after="0" w:line="240" w:lineRule="auto"/>
        <w:jc w:val="center"/>
        <w:rPr>
          <w:rFonts w:ascii="Times New Roman" w:hAnsi="Times New Roman"/>
          <w:bCs/>
          <w:sz w:val="24"/>
          <w:szCs w:val="24"/>
          <w:lang w:val="sr-Cyrl-BA"/>
        </w:rPr>
      </w:pPr>
      <w:r w:rsidRPr="0072019F">
        <w:rPr>
          <w:rFonts w:ascii="Times New Roman" w:hAnsi="Times New Roman"/>
          <w:bCs/>
          <w:sz w:val="24"/>
          <w:szCs w:val="24"/>
          <w:lang w:val="bs-Latn-BA"/>
        </w:rPr>
        <w:t>Osnovni zahtjevi kvaliteta hrane</w:t>
      </w:r>
    </w:p>
    <w:p w:rsidR="00C81AC0" w:rsidRPr="0072019F" w:rsidRDefault="00C81AC0" w:rsidP="00851B0F">
      <w:pPr>
        <w:pStyle w:val="Standard"/>
        <w:spacing w:after="0" w:line="240" w:lineRule="auto"/>
        <w:jc w:val="center"/>
        <w:rPr>
          <w:rFonts w:ascii="Times New Roman" w:hAnsi="Times New Roman"/>
          <w:bCs/>
          <w:sz w:val="24"/>
          <w:szCs w:val="24"/>
          <w:lang w:val="bs-Latn-BA"/>
        </w:rPr>
      </w:pPr>
      <w:r w:rsidRPr="0072019F">
        <w:rPr>
          <w:rFonts w:ascii="Times New Roman" w:hAnsi="Times New Roman"/>
          <w:bCs/>
          <w:sz w:val="24"/>
          <w:szCs w:val="24"/>
          <w:lang w:val="bs-Latn-BA"/>
        </w:rPr>
        <w:t>Član 34.</w:t>
      </w:r>
    </w:p>
    <w:p w:rsidR="00C81AC0" w:rsidRPr="0072019F" w:rsidRDefault="00C81AC0" w:rsidP="00851B0F">
      <w:pPr>
        <w:pStyle w:val="NormalWeb"/>
        <w:spacing w:before="0" w:after="0"/>
        <w:rPr>
          <w:b/>
          <w:bCs/>
          <w:lang w:val="sr-Cyrl-BA"/>
        </w:rPr>
      </w:pPr>
    </w:p>
    <w:p w:rsidR="00C81AC0" w:rsidRPr="0072019F" w:rsidRDefault="00C81AC0" w:rsidP="00851B0F">
      <w:pPr>
        <w:pStyle w:val="NormalWeb"/>
        <w:numPr>
          <w:ilvl w:val="0"/>
          <w:numId w:val="34"/>
        </w:numPr>
        <w:spacing w:before="0" w:after="0"/>
        <w:ind w:left="0" w:firstLine="360"/>
        <w:jc w:val="both"/>
        <w:rPr>
          <w:lang w:val="sr-Cyrl-BA"/>
        </w:rPr>
      </w:pPr>
      <w:r w:rsidRPr="0072019F">
        <w:rPr>
          <w:lang w:val="bs-Latn-BA"/>
        </w:rPr>
        <w:t>Subjekt</w:t>
      </w:r>
      <w:r w:rsidRPr="0072019F">
        <w:rPr>
          <w:lang w:val="sr-Cyrl-BA"/>
        </w:rPr>
        <w:t>i</w:t>
      </w:r>
      <w:r w:rsidRPr="0072019F">
        <w:rPr>
          <w:lang w:val="bs-Latn-BA"/>
        </w:rPr>
        <w:t xml:space="preserve"> u poslovanju s</w:t>
      </w:r>
      <w:r w:rsidRPr="0072019F">
        <w:rPr>
          <w:lang w:val="sr-Cyrl-BA"/>
        </w:rPr>
        <w:t>a</w:t>
      </w:r>
      <w:r w:rsidRPr="0072019F">
        <w:rPr>
          <w:lang w:val="bs-Latn-BA"/>
        </w:rPr>
        <w:t xml:space="preserve"> hranom proizvod</w:t>
      </w:r>
      <w:r w:rsidRPr="0072019F">
        <w:rPr>
          <w:lang w:val="sr-Cyrl-BA"/>
        </w:rPr>
        <w:t>e</w:t>
      </w:r>
      <w:r w:rsidRPr="0072019F">
        <w:rPr>
          <w:lang w:val="bs-Latn-BA"/>
        </w:rPr>
        <w:t xml:space="preserve"> i stavlja</w:t>
      </w:r>
      <w:r w:rsidRPr="0072019F">
        <w:rPr>
          <w:lang w:val="sr-Cyrl-BA"/>
        </w:rPr>
        <w:t>ju</w:t>
      </w:r>
      <w:r w:rsidRPr="0072019F">
        <w:rPr>
          <w:lang w:val="bs-Latn-BA"/>
        </w:rPr>
        <w:t xml:space="preserve"> na tržište hranu propisanog kvaliteta</w:t>
      </w:r>
      <w:r w:rsidRPr="0072019F">
        <w:rPr>
          <w:lang w:val="sr-Cyrl-BA"/>
        </w:rPr>
        <w:t>.</w:t>
      </w:r>
    </w:p>
    <w:p w:rsidR="00C81AC0" w:rsidRPr="0072019F" w:rsidRDefault="00C81AC0" w:rsidP="00851B0F">
      <w:pPr>
        <w:pStyle w:val="NormalWeb"/>
        <w:numPr>
          <w:ilvl w:val="0"/>
          <w:numId w:val="34"/>
        </w:numPr>
        <w:spacing w:before="0" w:after="0"/>
        <w:ind w:left="0" w:firstLine="360"/>
        <w:jc w:val="both"/>
        <w:rPr>
          <w:lang w:val="sr-Cyrl-BA"/>
        </w:rPr>
      </w:pPr>
      <w:r w:rsidRPr="0072019F">
        <w:rPr>
          <w:lang w:val="sr-Cyrl-BA"/>
        </w:rPr>
        <w:t xml:space="preserve"> Ministar</w:t>
      </w:r>
      <w:r w:rsidRPr="0072019F">
        <w:rPr>
          <w:lang w:val="bs-Latn-BA"/>
        </w:rPr>
        <w:t xml:space="preserve"> donosi</w:t>
      </w:r>
      <w:r w:rsidRPr="0072019F">
        <w:rPr>
          <w:lang w:val="sr-Cyrl-BA"/>
        </w:rPr>
        <w:t xml:space="preserve"> pravilnik</w:t>
      </w:r>
      <w:r w:rsidRPr="0072019F">
        <w:rPr>
          <w:lang w:val="bs-Latn-BA"/>
        </w:rPr>
        <w:t>e kojima se propisuju zahtjevi kvaliteta hran</w:t>
      </w:r>
      <w:r w:rsidRPr="0072019F">
        <w:rPr>
          <w:lang w:val="sr-Cyrl-BA"/>
        </w:rPr>
        <w:t>e</w:t>
      </w:r>
      <w:r w:rsidRPr="0072019F">
        <w:rPr>
          <w:lang w:val="bs-Latn-BA"/>
        </w:rPr>
        <w:t>, koji se odnose na</w:t>
      </w:r>
      <w:r w:rsidRPr="0072019F">
        <w:rPr>
          <w:lang w:val="sr-Cyrl-BA"/>
        </w:rPr>
        <w:t>:</w:t>
      </w:r>
    </w:p>
    <w:p w:rsidR="00C81AC0" w:rsidRPr="0072019F" w:rsidRDefault="00C81AC0" w:rsidP="00851B0F">
      <w:pPr>
        <w:pStyle w:val="NormalWeb"/>
        <w:numPr>
          <w:ilvl w:val="0"/>
          <w:numId w:val="35"/>
        </w:numPr>
        <w:spacing w:before="0" w:after="0"/>
        <w:ind w:left="0" w:firstLine="360"/>
        <w:jc w:val="both"/>
        <w:rPr>
          <w:lang w:val="sr-Latn-BA"/>
        </w:rPr>
      </w:pPr>
      <w:r w:rsidRPr="0072019F">
        <w:rPr>
          <w:lang w:val="bs-Latn-BA"/>
        </w:rPr>
        <w:t>poslovanj</w:t>
      </w:r>
      <w:r w:rsidRPr="0072019F">
        <w:rPr>
          <w:lang w:val="sr-Cyrl-BA"/>
        </w:rPr>
        <w:t>e</w:t>
      </w:r>
      <w:r w:rsidRPr="0072019F">
        <w:rPr>
          <w:lang w:val="bs-Latn-BA"/>
        </w:rPr>
        <w:t xml:space="preserve"> sa hranom</w:t>
      </w:r>
      <w:r w:rsidRPr="0072019F">
        <w:rPr>
          <w:lang w:val="sr-Cyrl-BA"/>
        </w:rPr>
        <w:t xml:space="preserve"> </w:t>
      </w:r>
      <w:r w:rsidRPr="0072019F">
        <w:rPr>
          <w:lang w:val="bs-Latn-BA"/>
        </w:rPr>
        <w:t>u vezi sa njenim kvalitetom,</w:t>
      </w:r>
    </w:p>
    <w:p w:rsidR="00C81AC0" w:rsidRPr="0072019F" w:rsidRDefault="00C81AC0" w:rsidP="00851B0F">
      <w:pPr>
        <w:pStyle w:val="NormalWeb"/>
        <w:numPr>
          <w:ilvl w:val="0"/>
          <w:numId w:val="35"/>
        </w:numPr>
        <w:spacing w:before="0" w:after="0"/>
        <w:ind w:left="0" w:firstLine="360"/>
        <w:jc w:val="both"/>
        <w:rPr>
          <w:lang w:val="sr-Latn-BA"/>
        </w:rPr>
      </w:pPr>
      <w:r w:rsidRPr="0072019F">
        <w:rPr>
          <w:lang w:val="bs-Latn-BA"/>
        </w:rPr>
        <w:t>klasifikaciju, kategorizaciju i nazive hrane,</w:t>
      </w:r>
    </w:p>
    <w:p w:rsidR="00C81AC0" w:rsidRPr="0072019F" w:rsidRDefault="00C81AC0" w:rsidP="00851B0F">
      <w:pPr>
        <w:pStyle w:val="NormalWeb"/>
        <w:numPr>
          <w:ilvl w:val="0"/>
          <w:numId w:val="35"/>
        </w:numPr>
        <w:spacing w:before="0" w:after="0"/>
        <w:ind w:left="0" w:firstLine="360"/>
        <w:jc w:val="both"/>
        <w:rPr>
          <w:lang w:val="sr-Latn-BA"/>
        </w:rPr>
      </w:pPr>
      <w:r w:rsidRPr="0072019F">
        <w:rPr>
          <w:lang w:val="bs-Latn-BA"/>
        </w:rPr>
        <w:t>fizi</w:t>
      </w:r>
      <w:r w:rsidRPr="0072019F">
        <w:rPr>
          <w:lang w:val="sr-Cyrl-BA"/>
        </w:rPr>
        <w:t>čka</w:t>
      </w:r>
      <w:r w:rsidRPr="0072019F">
        <w:rPr>
          <w:lang w:val="bs-Latn-BA"/>
        </w:rPr>
        <w:t>, hemijska, fizi</w:t>
      </w:r>
      <w:r w:rsidRPr="0072019F">
        <w:rPr>
          <w:lang w:val="sr-Cyrl-BA"/>
        </w:rPr>
        <w:t>čko</w:t>
      </w:r>
      <w:r w:rsidRPr="0072019F">
        <w:rPr>
          <w:lang w:val="bs-Latn-BA"/>
        </w:rPr>
        <w:t>-hemijska i senzor</w:t>
      </w:r>
      <w:r w:rsidRPr="0072019F">
        <w:rPr>
          <w:lang w:val="sr-Cyrl-BA"/>
        </w:rPr>
        <w:t>na</w:t>
      </w:r>
      <w:r w:rsidRPr="0072019F">
        <w:rPr>
          <w:lang w:val="bs-Latn-BA"/>
        </w:rPr>
        <w:t xml:space="preserve"> svojstva i sastav hrane,</w:t>
      </w:r>
    </w:p>
    <w:p w:rsidR="00C81AC0" w:rsidRPr="0072019F" w:rsidRDefault="00C81AC0" w:rsidP="00851B0F">
      <w:pPr>
        <w:pStyle w:val="NormalWeb"/>
        <w:numPr>
          <w:ilvl w:val="0"/>
          <w:numId w:val="35"/>
        </w:numPr>
        <w:spacing w:before="0" w:after="0"/>
        <w:ind w:left="0" w:firstLine="360"/>
        <w:jc w:val="both"/>
        <w:rPr>
          <w:lang w:val="sr-Latn-BA"/>
        </w:rPr>
      </w:pPr>
      <w:r w:rsidRPr="0072019F">
        <w:rPr>
          <w:lang w:val="bs-Latn-BA"/>
        </w:rPr>
        <w:t>fizi</w:t>
      </w:r>
      <w:r w:rsidRPr="0072019F">
        <w:rPr>
          <w:lang w:val="sr-Cyrl-BA"/>
        </w:rPr>
        <w:t>čko</w:t>
      </w:r>
      <w:r w:rsidRPr="0072019F">
        <w:rPr>
          <w:lang w:val="bs-Latn-BA"/>
        </w:rPr>
        <w:t>-hemijska i senzor</w:t>
      </w:r>
      <w:r w:rsidRPr="0072019F">
        <w:rPr>
          <w:lang w:val="sr-Cyrl-BA"/>
        </w:rPr>
        <w:t>na</w:t>
      </w:r>
      <w:r w:rsidRPr="0072019F">
        <w:rPr>
          <w:lang w:val="bs-Latn-BA"/>
        </w:rPr>
        <w:t xml:space="preserve"> svojstva sirovina, vrstu i količinu sirovina, dodataka i drugih materija koje se upotrebljavaju u proizvodnji i preradi hrane,</w:t>
      </w:r>
    </w:p>
    <w:p w:rsidR="00C81AC0" w:rsidRPr="0072019F" w:rsidRDefault="00C81AC0" w:rsidP="00851B0F">
      <w:pPr>
        <w:pStyle w:val="NormalWeb"/>
        <w:numPr>
          <w:ilvl w:val="0"/>
          <w:numId w:val="35"/>
        </w:numPr>
        <w:spacing w:before="0" w:after="0"/>
        <w:ind w:left="0" w:firstLine="360"/>
        <w:jc w:val="both"/>
        <w:rPr>
          <w:lang w:val="sr-Latn-BA"/>
        </w:rPr>
      </w:pPr>
      <w:r w:rsidRPr="0072019F">
        <w:rPr>
          <w:lang w:val="bs-Latn-BA"/>
        </w:rPr>
        <w:t>metode uzimanja uzoraka i analitičke metode radi kontrole kvaliteta hrane,</w:t>
      </w:r>
    </w:p>
    <w:p w:rsidR="00C81AC0" w:rsidRPr="0072019F" w:rsidRDefault="00C81AC0" w:rsidP="00851B0F">
      <w:pPr>
        <w:pStyle w:val="NormalWeb"/>
        <w:numPr>
          <w:ilvl w:val="0"/>
          <w:numId w:val="35"/>
        </w:numPr>
        <w:spacing w:before="0" w:after="0"/>
        <w:ind w:left="0" w:firstLine="360"/>
        <w:jc w:val="both"/>
        <w:rPr>
          <w:lang w:val="sr-Latn-BA"/>
        </w:rPr>
      </w:pPr>
      <w:r w:rsidRPr="0072019F">
        <w:rPr>
          <w:lang w:val="bs-Latn-BA"/>
        </w:rPr>
        <w:t>ovlaš</w:t>
      </w:r>
      <w:r w:rsidRPr="0072019F">
        <w:rPr>
          <w:lang w:val="bs-Cyrl-BA"/>
        </w:rPr>
        <w:t>te</w:t>
      </w:r>
      <w:r w:rsidRPr="0072019F">
        <w:rPr>
          <w:lang w:val="bs-Latn-BA"/>
        </w:rPr>
        <w:t>nje odabranih i osposobljenih ocjenjivača senzor</w:t>
      </w:r>
      <w:r w:rsidRPr="0072019F">
        <w:rPr>
          <w:lang w:val="sr-Cyrl-BA"/>
        </w:rPr>
        <w:t>nih</w:t>
      </w:r>
      <w:r w:rsidRPr="0072019F">
        <w:rPr>
          <w:lang w:val="bs-Latn-BA"/>
        </w:rPr>
        <w:t xml:space="preserve"> svojstava hrane, </w:t>
      </w:r>
    </w:p>
    <w:p w:rsidR="00C81AC0" w:rsidRPr="0072019F" w:rsidRDefault="00C81AC0" w:rsidP="00851B0F">
      <w:pPr>
        <w:pStyle w:val="NormalWeb"/>
        <w:numPr>
          <w:ilvl w:val="0"/>
          <w:numId w:val="35"/>
        </w:numPr>
        <w:spacing w:before="0" w:after="0"/>
        <w:ind w:left="0" w:firstLine="360"/>
        <w:jc w:val="both"/>
        <w:rPr>
          <w:lang w:val="sr-Latn-BA"/>
        </w:rPr>
      </w:pPr>
      <w:r w:rsidRPr="0072019F">
        <w:rPr>
          <w:lang w:val="bs-Latn-BA"/>
        </w:rPr>
        <w:t>tehnološke postupke koji se primjenjuju u proizvodnji i preradi hrane,</w:t>
      </w:r>
    </w:p>
    <w:p w:rsidR="00C81AC0" w:rsidRPr="0072019F" w:rsidRDefault="00C81AC0" w:rsidP="00851B0F">
      <w:pPr>
        <w:pStyle w:val="NormalWeb"/>
        <w:numPr>
          <w:ilvl w:val="0"/>
          <w:numId w:val="35"/>
        </w:numPr>
        <w:spacing w:before="0" w:after="0"/>
        <w:ind w:left="0" w:firstLine="360"/>
        <w:jc w:val="both"/>
        <w:rPr>
          <w:lang w:val="sr-Latn-BA"/>
        </w:rPr>
      </w:pPr>
      <w:r w:rsidRPr="0072019F">
        <w:rPr>
          <w:lang w:val="bs-Latn-BA"/>
        </w:rPr>
        <w:t>pakovanje i deklarisanje hrane</w:t>
      </w:r>
      <w:r w:rsidRPr="0072019F">
        <w:rPr>
          <w:lang w:val="sr-Cyrl-BA"/>
        </w:rPr>
        <w:t xml:space="preserve"> i </w:t>
      </w:r>
    </w:p>
    <w:p w:rsidR="00C81AC0" w:rsidRPr="0072019F" w:rsidRDefault="00C81AC0" w:rsidP="00851B0F">
      <w:pPr>
        <w:pStyle w:val="NormalWeb"/>
        <w:numPr>
          <w:ilvl w:val="0"/>
          <w:numId w:val="35"/>
        </w:numPr>
        <w:spacing w:before="0" w:after="0"/>
        <w:ind w:left="0" w:firstLine="360"/>
        <w:jc w:val="both"/>
        <w:rPr>
          <w:lang w:val="sr-Latn-BA"/>
        </w:rPr>
      </w:pPr>
      <w:r w:rsidRPr="0072019F">
        <w:rPr>
          <w:lang w:val="bs-Latn-BA"/>
        </w:rPr>
        <w:t>dodatne zahtjeve označavanja hrane.</w:t>
      </w:r>
    </w:p>
    <w:p w:rsidR="00C81AC0" w:rsidRPr="0072019F" w:rsidRDefault="00C81AC0" w:rsidP="00851B0F">
      <w:pPr>
        <w:pStyle w:val="NormalWeb"/>
        <w:numPr>
          <w:ilvl w:val="0"/>
          <w:numId w:val="34"/>
        </w:numPr>
        <w:spacing w:before="0" w:after="0"/>
        <w:jc w:val="both"/>
        <w:rPr>
          <w:lang w:val="sr-Latn-BA"/>
        </w:rPr>
      </w:pPr>
      <w:r w:rsidRPr="0072019F">
        <w:rPr>
          <w:lang w:val="sr-Cyrl-CS"/>
        </w:rPr>
        <w:t>Ministar donosi pravilnike o:</w:t>
      </w:r>
    </w:p>
    <w:p w:rsidR="00C81AC0" w:rsidRPr="0072019F" w:rsidRDefault="00C81AC0" w:rsidP="00851B0F">
      <w:pPr>
        <w:pStyle w:val="ListParagraph"/>
        <w:numPr>
          <w:ilvl w:val="0"/>
          <w:numId w:val="36"/>
        </w:numPr>
        <w:spacing w:after="0" w:line="240" w:lineRule="auto"/>
        <w:jc w:val="both"/>
        <w:rPr>
          <w:rFonts w:ascii="Times New Roman" w:hAnsi="Times New Roman"/>
          <w:sz w:val="24"/>
          <w:szCs w:val="24"/>
          <w:lang w:val="sr-Cyrl-CS"/>
        </w:rPr>
      </w:pPr>
      <w:r w:rsidRPr="0072019F">
        <w:rPr>
          <w:rFonts w:ascii="Times New Roman" w:hAnsi="Times New Roman"/>
          <w:sz w:val="24"/>
          <w:szCs w:val="24"/>
          <w:lang w:val="sr-Cyrl-CS"/>
        </w:rPr>
        <w:t>brzo smrznutoj hrani,</w:t>
      </w:r>
    </w:p>
    <w:p w:rsidR="00C81AC0" w:rsidRPr="0072019F" w:rsidRDefault="00C81AC0" w:rsidP="00851B0F">
      <w:pPr>
        <w:pStyle w:val="ListParagraph"/>
        <w:numPr>
          <w:ilvl w:val="0"/>
          <w:numId w:val="36"/>
        </w:numPr>
        <w:spacing w:after="0" w:line="240" w:lineRule="auto"/>
        <w:jc w:val="both"/>
        <w:rPr>
          <w:rFonts w:ascii="Times New Roman" w:hAnsi="Times New Roman"/>
          <w:sz w:val="24"/>
          <w:szCs w:val="24"/>
          <w:lang w:val="sr-Cyrl-CS"/>
        </w:rPr>
      </w:pPr>
      <w:r w:rsidRPr="0072019F">
        <w:rPr>
          <w:rFonts w:ascii="Times New Roman" w:hAnsi="Times New Roman"/>
          <w:sz w:val="24"/>
          <w:szCs w:val="24"/>
          <w:lang w:val="sr-Cyrl-CS"/>
        </w:rPr>
        <w:t>kontaminantima u hrani,</w:t>
      </w:r>
    </w:p>
    <w:p w:rsidR="00C81AC0" w:rsidRPr="0072019F" w:rsidRDefault="00C81AC0" w:rsidP="00851B0F">
      <w:pPr>
        <w:pStyle w:val="ListParagraph"/>
        <w:numPr>
          <w:ilvl w:val="0"/>
          <w:numId w:val="36"/>
        </w:numPr>
        <w:spacing w:after="0" w:line="240" w:lineRule="auto"/>
        <w:jc w:val="both"/>
        <w:rPr>
          <w:rFonts w:ascii="Times New Roman" w:hAnsi="Times New Roman"/>
          <w:sz w:val="24"/>
          <w:szCs w:val="24"/>
          <w:lang w:val="sr-Cyrl-CS"/>
        </w:rPr>
      </w:pPr>
      <w:r w:rsidRPr="0072019F">
        <w:rPr>
          <w:rFonts w:ascii="Times New Roman" w:hAnsi="Times New Roman"/>
          <w:sz w:val="24"/>
          <w:szCs w:val="24"/>
          <w:lang w:val="sr-Cyrl-CS"/>
        </w:rPr>
        <w:t>prehrambenim aditivima, aromama i prehrambenim enzimima u hrani</w:t>
      </w:r>
      <w:r w:rsidRPr="0072019F">
        <w:rPr>
          <w:rFonts w:ascii="Times New Roman" w:hAnsi="Times New Roman"/>
          <w:sz w:val="24"/>
          <w:szCs w:val="24"/>
        </w:rPr>
        <w:t>,</w:t>
      </w:r>
    </w:p>
    <w:p w:rsidR="00C81AC0" w:rsidRPr="0072019F" w:rsidRDefault="00C81AC0" w:rsidP="00851B0F">
      <w:pPr>
        <w:pStyle w:val="ListParagraph"/>
        <w:numPr>
          <w:ilvl w:val="0"/>
          <w:numId w:val="36"/>
        </w:numPr>
        <w:spacing w:after="0" w:line="240" w:lineRule="auto"/>
        <w:jc w:val="both"/>
        <w:rPr>
          <w:rFonts w:ascii="Times New Roman" w:hAnsi="Times New Roman"/>
          <w:sz w:val="24"/>
          <w:szCs w:val="24"/>
          <w:lang w:val="sr-Cyrl-CS"/>
        </w:rPr>
      </w:pPr>
      <w:r w:rsidRPr="0072019F">
        <w:rPr>
          <w:rFonts w:ascii="Times New Roman" w:hAnsi="Times New Roman"/>
          <w:sz w:val="24"/>
          <w:szCs w:val="24"/>
          <w:lang w:val="sr-Cyrl-CS"/>
        </w:rPr>
        <w:t>pomoćnim materijama u procesu proizvodnje</w:t>
      </w:r>
      <w:r w:rsidRPr="0072019F">
        <w:rPr>
          <w:rFonts w:ascii="Times New Roman" w:hAnsi="Times New Roman"/>
          <w:sz w:val="24"/>
          <w:szCs w:val="24"/>
        </w:rPr>
        <w:t xml:space="preserve"> i</w:t>
      </w:r>
    </w:p>
    <w:p w:rsidR="00C81AC0" w:rsidRPr="0072019F" w:rsidRDefault="00C81AC0" w:rsidP="00851B0F">
      <w:pPr>
        <w:pStyle w:val="ListParagraph"/>
        <w:numPr>
          <w:ilvl w:val="0"/>
          <w:numId w:val="36"/>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maksimalnim nivoima ostataka</w:t>
      </w:r>
      <w:r w:rsidRPr="0072019F">
        <w:rPr>
          <w:rFonts w:ascii="Times New Roman" w:hAnsi="Times New Roman"/>
          <w:sz w:val="24"/>
          <w:szCs w:val="24"/>
        </w:rPr>
        <w:t xml:space="preserve"> </w:t>
      </w:r>
      <w:r w:rsidRPr="0072019F">
        <w:rPr>
          <w:rFonts w:ascii="Times New Roman" w:hAnsi="Times New Roman"/>
          <w:sz w:val="24"/>
          <w:szCs w:val="24"/>
          <w:lang w:val="sr-Cyrl-CS"/>
        </w:rPr>
        <w:t>pesticida u hrani i na hrani, i u hrani za</w:t>
      </w:r>
      <w:r w:rsidRPr="0072019F">
        <w:rPr>
          <w:rFonts w:ascii="Times New Roman" w:hAnsi="Times New Roman"/>
          <w:sz w:val="24"/>
          <w:szCs w:val="24"/>
        </w:rPr>
        <w:t xml:space="preserve"> </w:t>
      </w:r>
      <w:r w:rsidRPr="0072019F">
        <w:rPr>
          <w:rFonts w:ascii="Times New Roman" w:hAnsi="Times New Roman"/>
          <w:sz w:val="24"/>
          <w:szCs w:val="24"/>
          <w:lang w:val="sr-Cyrl-CS"/>
        </w:rPr>
        <w:t>životinje biljnog i životinjskog</w:t>
      </w:r>
      <w:r w:rsidRPr="0072019F">
        <w:rPr>
          <w:rFonts w:ascii="Times New Roman" w:hAnsi="Times New Roman"/>
          <w:sz w:val="24"/>
          <w:szCs w:val="24"/>
        </w:rPr>
        <w:t xml:space="preserve"> </w:t>
      </w:r>
      <w:r w:rsidRPr="0072019F">
        <w:rPr>
          <w:rFonts w:ascii="Times New Roman" w:hAnsi="Times New Roman"/>
          <w:sz w:val="24"/>
          <w:szCs w:val="24"/>
          <w:lang w:val="sr-Cyrl-CS"/>
        </w:rPr>
        <w:t>porijekla i na hrani za</w:t>
      </w:r>
      <w:r w:rsidRPr="0072019F">
        <w:rPr>
          <w:rFonts w:ascii="Times New Roman" w:hAnsi="Times New Roman"/>
          <w:sz w:val="24"/>
          <w:szCs w:val="24"/>
        </w:rPr>
        <w:t xml:space="preserve"> </w:t>
      </w:r>
      <w:r w:rsidRPr="0072019F">
        <w:rPr>
          <w:rFonts w:ascii="Times New Roman" w:hAnsi="Times New Roman"/>
          <w:sz w:val="24"/>
          <w:szCs w:val="24"/>
          <w:lang w:val="sr-Cyrl-CS"/>
        </w:rPr>
        <w:t>životinje biljnog i životinjskog</w:t>
      </w:r>
      <w:r w:rsidRPr="0072019F">
        <w:rPr>
          <w:rFonts w:ascii="Times New Roman" w:hAnsi="Times New Roman"/>
          <w:sz w:val="24"/>
          <w:szCs w:val="24"/>
        </w:rPr>
        <w:t xml:space="preserve"> </w:t>
      </w:r>
      <w:r w:rsidRPr="0072019F">
        <w:rPr>
          <w:rFonts w:ascii="Times New Roman" w:hAnsi="Times New Roman"/>
          <w:sz w:val="24"/>
          <w:szCs w:val="24"/>
          <w:lang w:val="sr-Cyrl-CS"/>
        </w:rPr>
        <w:t>porijekla</w:t>
      </w:r>
      <w:r w:rsidRPr="0072019F">
        <w:rPr>
          <w:rFonts w:ascii="Times New Roman" w:hAnsi="Times New Roman"/>
          <w:sz w:val="24"/>
          <w:szCs w:val="24"/>
        </w:rPr>
        <w:t>.</w:t>
      </w:r>
    </w:p>
    <w:p w:rsidR="00C81AC0" w:rsidRPr="0072019F" w:rsidRDefault="00C81AC0" w:rsidP="00851B0F">
      <w:pPr>
        <w:pStyle w:val="ListParagraph"/>
        <w:numPr>
          <w:ilvl w:val="0"/>
          <w:numId w:val="34"/>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lastRenderedPageBreak/>
        <w:t>Ministar donosi pravilnik o tržišnim standardima za voće i povrće, vodeći posebno računa o:</w:t>
      </w:r>
    </w:p>
    <w:p w:rsidR="00C81AC0" w:rsidRPr="0072019F" w:rsidRDefault="00C81AC0" w:rsidP="00851B0F">
      <w:pPr>
        <w:pStyle w:val="ListParagraph"/>
        <w:numPr>
          <w:ilvl w:val="0"/>
          <w:numId w:val="37"/>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specifičnosti određenog proizvoda,</w:t>
      </w:r>
    </w:p>
    <w:p w:rsidR="00C81AC0" w:rsidRPr="0072019F" w:rsidRDefault="00C81AC0" w:rsidP="00851B0F">
      <w:pPr>
        <w:pStyle w:val="ListParagraph"/>
        <w:numPr>
          <w:ilvl w:val="0"/>
          <w:numId w:val="37"/>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potrebi osiguravanja uslova za nesmetanu prodaju tih proizvoda na tržištu i</w:t>
      </w:r>
    </w:p>
    <w:p w:rsidR="00C81AC0" w:rsidRPr="0072019F" w:rsidRDefault="00C81AC0" w:rsidP="00851B0F">
      <w:pPr>
        <w:pStyle w:val="ListParagraph"/>
        <w:numPr>
          <w:ilvl w:val="0"/>
          <w:numId w:val="37"/>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interesu potrošača da dobiju odgovarajuće i jasne informacije, uključujući informacije o zemlji porijekla, klasi i sorti (ili komercijalnom tipu) proizvoda.</w:t>
      </w:r>
    </w:p>
    <w:p w:rsidR="00C81AC0" w:rsidRPr="0072019F" w:rsidRDefault="00C81AC0" w:rsidP="00851B0F">
      <w:pPr>
        <w:pStyle w:val="ListParagraph"/>
        <w:numPr>
          <w:ilvl w:val="0"/>
          <w:numId w:val="34"/>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Subjektu u poslovanju sa hranom zabranjeno je proizvoditi i stavljati na tržište hranu koja nije u skladu sa propisima iz st. 2, 3. i 4. ovog člana i propisima kojima se uređuje tržište poljoprivrednih proizvoda.</w:t>
      </w:r>
    </w:p>
    <w:p w:rsidR="00C81AC0" w:rsidRPr="0072019F" w:rsidRDefault="00C81AC0" w:rsidP="00851B0F">
      <w:pPr>
        <w:pStyle w:val="NormalWeb"/>
        <w:spacing w:before="0" w:after="0"/>
        <w:rPr>
          <w:iCs/>
          <w:lang w:val="sr-Cyrl-BA"/>
        </w:rPr>
      </w:pPr>
    </w:p>
    <w:p w:rsidR="00C81AC0" w:rsidRPr="0072019F" w:rsidRDefault="00C81AC0" w:rsidP="00851B0F">
      <w:pPr>
        <w:pStyle w:val="NormalWeb"/>
        <w:spacing w:before="0" w:after="0"/>
        <w:jc w:val="center"/>
        <w:rPr>
          <w:lang w:val="bs-Latn-BA"/>
        </w:rPr>
      </w:pPr>
      <w:r w:rsidRPr="0072019F">
        <w:rPr>
          <w:iCs/>
          <w:lang w:val="bs-Latn-BA"/>
        </w:rPr>
        <w:t>Osnovni zahtjevi kvaliteta hrane za životinje</w:t>
      </w:r>
    </w:p>
    <w:p w:rsidR="00C81AC0" w:rsidRPr="0072019F" w:rsidRDefault="00C81AC0" w:rsidP="00851B0F">
      <w:pPr>
        <w:pStyle w:val="NormalWeb"/>
        <w:spacing w:before="0" w:after="0"/>
        <w:jc w:val="center"/>
        <w:rPr>
          <w:bCs/>
          <w:lang w:val="sr-Cyrl-BA"/>
        </w:rPr>
      </w:pPr>
      <w:r w:rsidRPr="0072019F">
        <w:rPr>
          <w:bCs/>
          <w:lang w:val="bs-Latn-BA"/>
        </w:rPr>
        <w:t>Član 35.</w:t>
      </w:r>
    </w:p>
    <w:p w:rsidR="00C81AC0" w:rsidRPr="0072019F" w:rsidRDefault="00C81AC0" w:rsidP="00851B0F">
      <w:pPr>
        <w:pStyle w:val="NormalWeb"/>
        <w:spacing w:before="0" w:after="0"/>
        <w:jc w:val="both"/>
        <w:rPr>
          <w:lang w:val="sr-Cyrl-BA"/>
        </w:rPr>
      </w:pPr>
    </w:p>
    <w:p w:rsidR="00C81AC0" w:rsidRPr="0072019F" w:rsidRDefault="00C81AC0" w:rsidP="00851B0F">
      <w:pPr>
        <w:pStyle w:val="NormalWeb"/>
        <w:numPr>
          <w:ilvl w:val="0"/>
          <w:numId w:val="6"/>
        </w:numPr>
        <w:spacing w:before="0" w:after="0"/>
        <w:ind w:left="0" w:firstLine="426"/>
        <w:jc w:val="both"/>
        <w:rPr>
          <w:lang w:val="sr-Cyrl-BA"/>
        </w:rPr>
      </w:pPr>
      <w:r w:rsidRPr="0072019F">
        <w:rPr>
          <w:lang w:val="bs-Latn-BA"/>
        </w:rPr>
        <w:t xml:space="preserve"> Subjek</w:t>
      </w:r>
      <w:r w:rsidRPr="0072019F">
        <w:rPr>
          <w:lang w:val="sr-Cyrl-BA"/>
        </w:rPr>
        <w:t>a</w:t>
      </w:r>
      <w:r w:rsidRPr="0072019F">
        <w:rPr>
          <w:lang w:val="bs-Latn-BA"/>
        </w:rPr>
        <w:t>t u poslovanju s</w:t>
      </w:r>
      <w:r w:rsidRPr="0072019F">
        <w:rPr>
          <w:lang w:val="sr-Cyrl-BA"/>
        </w:rPr>
        <w:t>a</w:t>
      </w:r>
      <w:r w:rsidRPr="0072019F">
        <w:rPr>
          <w:lang w:val="bs-Latn-BA"/>
        </w:rPr>
        <w:t xml:space="preserve"> hranom za životinje </w:t>
      </w:r>
      <w:r w:rsidRPr="0072019F">
        <w:rPr>
          <w:lang w:val="sr-Cyrl-BA"/>
        </w:rPr>
        <w:t>može</w:t>
      </w:r>
      <w:r w:rsidRPr="0072019F">
        <w:rPr>
          <w:lang w:val="bs-Latn-BA"/>
        </w:rPr>
        <w:t xml:space="preserve"> proizvoditi i stavljati na tržište hranu za životinje propisanog kvaliteta, u pakovanom i rasutom stanju </w:t>
      </w:r>
      <w:r w:rsidRPr="0072019F">
        <w:rPr>
          <w:lang w:val="sr-Cyrl-BA"/>
        </w:rPr>
        <w:t>ako</w:t>
      </w:r>
      <w:r w:rsidRPr="0072019F">
        <w:rPr>
          <w:lang w:val="bs-Latn-BA"/>
        </w:rPr>
        <w:t xml:space="preserve"> hrana za životinje odgovara propisanim zahtjevima </w:t>
      </w:r>
      <w:r w:rsidRPr="0072019F">
        <w:rPr>
          <w:lang w:val="sr-Cyrl-BA"/>
        </w:rPr>
        <w:t>bezbjednosti</w:t>
      </w:r>
      <w:r w:rsidRPr="0072019F">
        <w:rPr>
          <w:lang w:val="bs-Latn-BA"/>
        </w:rPr>
        <w:t xml:space="preserve"> i označavanja hrane za životinje.</w:t>
      </w:r>
    </w:p>
    <w:p w:rsidR="00C81AC0" w:rsidRPr="0072019F" w:rsidRDefault="00C81AC0" w:rsidP="00851B0F">
      <w:pPr>
        <w:pStyle w:val="NormalWeb"/>
        <w:numPr>
          <w:ilvl w:val="0"/>
          <w:numId w:val="6"/>
        </w:numPr>
        <w:spacing w:before="0" w:after="0"/>
        <w:ind w:left="0" w:firstLine="426"/>
        <w:jc w:val="both"/>
        <w:rPr>
          <w:lang w:val="sr-Cyrl-BA"/>
        </w:rPr>
      </w:pPr>
      <w:r w:rsidRPr="0072019F">
        <w:rPr>
          <w:lang w:val="sr-Cyrl-BA"/>
        </w:rPr>
        <w:t xml:space="preserve">Ministar </w:t>
      </w:r>
      <w:r w:rsidRPr="0072019F">
        <w:rPr>
          <w:lang w:val="bs-Latn-BA"/>
        </w:rPr>
        <w:t xml:space="preserve">donosi </w:t>
      </w:r>
      <w:r w:rsidRPr="0072019F">
        <w:rPr>
          <w:lang w:val="sr-Cyrl-BA"/>
        </w:rPr>
        <w:t>pravilnike</w:t>
      </w:r>
      <w:r w:rsidRPr="0072019F">
        <w:rPr>
          <w:lang w:val="bs-Latn-BA"/>
        </w:rPr>
        <w:t xml:space="preserve"> kojim se propisuju zahtjevi kvaliteta hrane za životinje</w:t>
      </w:r>
      <w:r w:rsidRPr="0072019F">
        <w:rPr>
          <w:lang w:val="bs-Cyrl-BA"/>
        </w:rPr>
        <w:t>,</w:t>
      </w:r>
      <w:r w:rsidRPr="0072019F">
        <w:rPr>
          <w:lang w:val="bs-Latn-BA"/>
        </w:rPr>
        <w:t xml:space="preserve"> koji se odnose na:</w:t>
      </w:r>
    </w:p>
    <w:p w:rsidR="00C81AC0" w:rsidRPr="0072019F" w:rsidRDefault="00C81AC0" w:rsidP="00C81AC0">
      <w:pPr>
        <w:pStyle w:val="NormalWeb"/>
        <w:numPr>
          <w:ilvl w:val="0"/>
          <w:numId w:val="58"/>
        </w:numPr>
        <w:spacing w:before="0" w:after="0"/>
        <w:ind w:left="0" w:firstLine="360"/>
        <w:jc w:val="both"/>
        <w:rPr>
          <w:lang w:val="sr-Latn-BA"/>
        </w:rPr>
      </w:pPr>
      <w:r w:rsidRPr="0072019F">
        <w:rPr>
          <w:lang w:val="bs-Latn-BA"/>
        </w:rPr>
        <w:t>poslovanj</w:t>
      </w:r>
      <w:r w:rsidRPr="0072019F">
        <w:rPr>
          <w:lang w:val="sr-Cyrl-BA"/>
        </w:rPr>
        <w:t>e</w:t>
      </w:r>
      <w:r w:rsidRPr="0072019F">
        <w:rPr>
          <w:lang w:val="bs-Latn-BA"/>
        </w:rPr>
        <w:t xml:space="preserve"> sa hranom</w:t>
      </w:r>
      <w:r w:rsidRPr="0072019F">
        <w:rPr>
          <w:lang w:val="sr-Cyrl-BA"/>
        </w:rPr>
        <w:t xml:space="preserve"> za životinje</w:t>
      </w:r>
      <w:r w:rsidRPr="0072019F">
        <w:rPr>
          <w:lang w:val="bs-Latn-BA"/>
        </w:rPr>
        <w:t>, a u vezi sa njenim kvalitetom,</w:t>
      </w:r>
    </w:p>
    <w:p w:rsidR="00C81AC0" w:rsidRPr="0072019F" w:rsidRDefault="00C81AC0" w:rsidP="00C81AC0">
      <w:pPr>
        <w:pStyle w:val="NormalWeb"/>
        <w:numPr>
          <w:ilvl w:val="0"/>
          <w:numId w:val="58"/>
        </w:numPr>
        <w:spacing w:before="0" w:after="0"/>
        <w:ind w:left="0" w:firstLine="360"/>
        <w:jc w:val="both"/>
        <w:rPr>
          <w:lang w:val="sr-Latn-BA"/>
        </w:rPr>
      </w:pPr>
      <w:r w:rsidRPr="0072019F">
        <w:rPr>
          <w:lang w:val="bs-Latn-BA"/>
        </w:rPr>
        <w:t>klasifikaciju, kategorizaciju i nazive hrane</w:t>
      </w:r>
      <w:r w:rsidRPr="0072019F">
        <w:rPr>
          <w:lang w:val="sr-Cyrl-BA"/>
        </w:rPr>
        <w:t xml:space="preserve"> za životinje</w:t>
      </w:r>
      <w:r w:rsidRPr="0072019F">
        <w:rPr>
          <w:lang w:val="bs-Latn-BA"/>
        </w:rPr>
        <w:t>,</w:t>
      </w:r>
    </w:p>
    <w:p w:rsidR="00C81AC0" w:rsidRPr="0072019F" w:rsidRDefault="00C81AC0" w:rsidP="00C81AC0">
      <w:pPr>
        <w:pStyle w:val="NormalWeb"/>
        <w:numPr>
          <w:ilvl w:val="0"/>
          <w:numId w:val="58"/>
        </w:numPr>
        <w:spacing w:before="0" w:after="0"/>
        <w:ind w:left="0" w:firstLine="360"/>
        <w:jc w:val="both"/>
        <w:rPr>
          <w:lang w:val="sr-Latn-BA"/>
        </w:rPr>
      </w:pPr>
      <w:r w:rsidRPr="0072019F">
        <w:rPr>
          <w:lang w:val="bs-Latn-BA"/>
        </w:rPr>
        <w:t>fizi</w:t>
      </w:r>
      <w:r w:rsidRPr="0072019F">
        <w:rPr>
          <w:lang w:val="sr-Cyrl-BA"/>
        </w:rPr>
        <w:t>čka</w:t>
      </w:r>
      <w:r w:rsidRPr="0072019F">
        <w:rPr>
          <w:lang w:val="bs-Latn-BA"/>
        </w:rPr>
        <w:t>, hemijska, fizi</w:t>
      </w:r>
      <w:r w:rsidRPr="0072019F">
        <w:rPr>
          <w:lang w:val="sr-Cyrl-BA"/>
        </w:rPr>
        <w:t>čko</w:t>
      </w:r>
      <w:r w:rsidRPr="0072019F">
        <w:rPr>
          <w:lang w:val="bs-Latn-BA"/>
        </w:rPr>
        <w:t>-hemijska i senzor</w:t>
      </w:r>
      <w:r w:rsidRPr="0072019F">
        <w:rPr>
          <w:lang w:val="sr-Cyrl-BA"/>
        </w:rPr>
        <w:t>na</w:t>
      </w:r>
      <w:r w:rsidRPr="0072019F">
        <w:rPr>
          <w:lang w:val="bs-Latn-BA"/>
        </w:rPr>
        <w:t xml:space="preserve"> svojstva i sastav hrane</w:t>
      </w:r>
      <w:r w:rsidRPr="0072019F">
        <w:rPr>
          <w:lang w:val="sr-Cyrl-BA"/>
        </w:rPr>
        <w:t xml:space="preserve"> za životinje</w:t>
      </w:r>
      <w:r w:rsidRPr="0072019F">
        <w:rPr>
          <w:lang w:val="bs-Latn-BA"/>
        </w:rPr>
        <w:t>,</w:t>
      </w:r>
    </w:p>
    <w:p w:rsidR="00C81AC0" w:rsidRPr="0072019F" w:rsidRDefault="00C81AC0" w:rsidP="00C81AC0">
      <w:pPr>
        <w:pStyle w:val="NormalWeb"/>
        <w:numPr>
          <w:ilvl w:val="0"/>
          <w:numId w:val="58"/>
        </w:numPr>
        <w:spacing w:before="0" w:after="0"/>
        <w:ind w:left="0" w:firstLine="360"/>
        <w:jc w:val="both"/>
        <w:rPr>
          <w:lang w:val="sr-Latn-BA"/>
        </w:rPr>
      </w:pPr>
      <w:r w:rsidRPr="0072019F">
        <w:rPr>
          <w:lang w:val="bs-Latn-BA"/>
        </w:rPr>
        <w:t>fizi</w:t>
      </w:r>
      <w:r w:rsidRPr="0072019F">
        <w:rPr>
          <w:lang w:val="sr-Cyrl-BA"/>
        </w:rPr>
        <w:t>čko</w:t>
      </w:r>
      <w:r w:rsidRPr="0072019F">
        <w:rPr>
          <w:lang w:val="bs-Latn-BA"/>
        </w:rPr>
        <w:t>-hemijska i senzor</w:t>
      </w:r>
      <w:r w:rsidRPr="0072019F">
        <w:rPr>
          <w:lang w:val="sr-Cyrl-BA"/>
        </w:rPr>
        <w:t>na</w:t>
      </w:r>
      <w:r w:rsidRPr="0072019F">
        <w:rPr>
          <w:lang w:val="bs-Latn-BA"/>
        </w:rPr>
        <w:t xml:space="preserve"> svojstva sirovina, vrstu i količinu sirovina, dodataka i drugih materija koje se upotrebljavaju u proizvodnji i preradi hrane</w:t>
      </w:r>
      <w:r w:rsidRPr="0072019F">
        <w:rPr>
          <w:lang w:val="sr-Cyrl-BA"/>
        </w:rPr>
        <w:t xml:space="preserve"> za životinje</w:t>
      </w:r>
      <w:r w:rsidRPr="0072019F">
        <w:rPr>
          <w:lang w:val="bs-Latn-BA"/>
        </w:rPr>
        <w:t>,</w:t>
      </w:r>
    </w:p>
    <w:p w:rsidR="00C81AC0" w:rsidRPr="0072019F" w:rsidRDefault="00C81AC0" w:rsidP="00C81AC0">
      <w:pPr>
        <w:pStyle w:val="NormalWeb"/>
        <w:numPr>
          <w:ilvl w:val="0"/>
          <w:numId w:val="58"/>
        </w:numPr>
        <w:spacing w:before="0" w:after="0"/>
        <w:ind w:left="0" w:firstLine="360"/>
        <w:jc w:val="both"/>
        <w:rPr>
          <w:lang w:val="sr-Latn-BA"/>
        </w:rPr>
      </w:pPr>
      <w:r w:rsidRPr="0072019F">
        <w:rPr>
          <w:lang w:val="bs-Latn-BA"/>
        </w:rPr>
        <w:t>metode uzimanja uzoraka i analitičke metode radi kontrole kvaliteta hrane</w:t>
      </w:r>
      <w:r w:rsidRPr="0072019F">
        <w:rPr>
          <w:lang w:val="sr-Cyrl-BA"/>
        </w:rPr>
        <w:t xml:space="preserve"> za životinje</w:t>
      </w:r>
      <w:r w:rsidRPr="0072019F">
        <w:rPr>
          <w:lang w:val="bs-Latn-BA"/>
        </w:rPr>
        <w:t>,</w:t>
      </w:r>
      <w:r w:rsidRPr="0072019F">
        <w:rPr>
          <w:lang w:val="sr-Cyrl-BA"/>
        </w:rPr>
        <w:t xml:space="preserve"> </w:t>
      </w:r>
    </w:p>
    <w:p w:rsidR="00C81AC0" w:rsidRPr="0072019F" w:rsidRDefault="00C81AC0" w:rsidP="00C81AC0">
      <w:pPr>
        <w:pStyle w:val="NormalWeb"/>
        <w:numPr>
          <w:ilvl w:val="0"/>
          <w:numId w:val="58"/>
        </w:numPr>
        <w:spacing w:before="0" w:after="0"/>
        <w:ind w:left="0" w:firstLine="360"/>
        <w:jc w:val="both"/>
        <w:rPr>
          <w:lang w:val="sr-Latn-BA"/>
        </w:rPr>
      </w:pPr>
      <w:r w:rsidRPr="0072019F">
        <w:rPr>
          <w:lang w:val="sr-Cyrl-BA"/>
        </w:rPr>
        <w:t>maksimalne nivoe ostataka pesticida i drugih kontaminenata u hrani za životinje i na hrani za životinje,</w:t>
      </w:r>
    </w:p>
    <w:p w:rsidR="00C81AC0" w:rsidRPr="0072019F" w:rsidRDefault="00C81AC0" w:rsidP="00C81AC0">
      <w:pPr>
        <w:pStyle w:val="NormalWeb"/>
        <w:numPr>
          <w:ilvl w:val="0"/>
          <w:numId w:val="58"/>
        </w:numPr>
        <w:spacing w:before="0" w:after="0"/>
        <w:ind w:left="0" w:firstLine="360"/>
        <w:jc w:val="both"/>
        <w:rPr>
          <w:lang w:val="sr-Latn-BA"/>
        </w:rPr>
      </w:pPr>
      <w:r w:rsidRPr="0072019F">
        <w:rPr>
          <w:lang w:val="bs-Latn-BA"/>
        </w:rPr>
        <w:t>tehnološke postupke koji se primjenjuju u proizvodnji i preradi hrane</w:t>
      </w:r>
      <w:r w:rsidRPr="0072019F">
        <w:rPr>
          <w:lang w:val="sr-Cyrl-BA"/>
        </w:rPr>
        <w:t xml:space="preserve"> za životinje</w:t>
      </w:r>
      <w:r w:rsidRPr="0072019F">
        <w:rPr>
          <w:lang w:val="bs-Latn-BA"/>
        </w:rPr>
        <w:t>,</w:t>
      </w:r>
    </w:p>
    <w:p w:rsidR="00C81AC0" w:rsidRPr="0072019F" w:rsidRDefault="00C81AC0" w:rsidP="00C81AC0">
      <w:pPr>
        <w:pStyle w:val="NormalWeb"/>
        <w:numPr>
          <w:ilvl w:val="0"/>
          <w:numId w:val="58"/>
        </w:numPr>
        <w:spacing w:before="0" w:after="0"/>
        <w:ind w:left="0" w:firstLine="360"/>
        <w:jc w:val="both"/>
        <w:rPr>
          <w:lang w:val="sr-Latn-BA"/>
        </w:rPr>
      </w:pPr>
      <w:r w:rsidRPr="0072019F">
        <w:rPr>
          <w:lang w:val="bs-Latn-BA"/>
        </w:rPr>
        <w:t>pakovanje i deklarisanje hrane</w:t>
      </w:r>
      <w:r w:rsidRPr="0072019F">
        <w:rPr>
          <w:lang w:val="sr-Cyrl-BA"/>
        </w:rPr>
        <w:t xml:space="preserve"> za životinje i </w:t>
      </w:r>
    </w:p>
    <w:p w:rsidR="00C81AC0" w:rsidRPr="0072019F" w:rsidRDefault="00C81AC0" w:rsidP="00C81AC0">
      <w:pPr>
        <w:pStyle w:val="NormalWeb"/>
        <w:numPr>
          <w:ilvl w:val="0"/>
          <w:numId w:val="58"/>
        </w:numPr>
        <w:spacing w:before="0" w:after="0"/>
        <w:ind w:left="0" w:firstLine="360"/>
        <w:jc w:val="both"/>
        <w:rPr>
          <w:lang w:val="sr-Latn-BA"/>
        </w:rPr>
      </w:pPr>
      <w:r w:rsidRPr="0072019F">
        <w:rPr>
          <w:lang w:val="bs-Latn-BA"/>
        </w:rPr>
        <w:t>dodatne zahtjeve označavanja hrane</w:t>
      </w:r>
      <w:r w:rsidRPr="0072019F">
        <w:rPr>
          <w:lang w:val="sr-Cyrl-BA"/>
        </w:rPr>
        <w:t xml:space="preserve"> za životinje</w:t>
      </w:r>
      <w:r w:rsidRPr="0072019F">
        <w:rPr>
          <w:lang w:val="bs-Latn-BA"/>
        </w:rPr>
        <w:t>.</w:t>
      </w:r>
    </w:p>
    <w:p w:rsidR="00C81AC0" w:rsidRPr="0072019F" w:rsidRDefault="00C81AC0" w:rsidP="00851B0F">
      <w:pPr>
        <w:pStyle w:val="Standard"/>
        <w:spacing w:after="0" w:line="240" w:lineRule="auto"/>
        <w:rPr>
          <w:rFonts w:ascii="Times New Roman" w:eastAsia="Calibri" w:hAnsi="Times New Roman"/>
          <w:sz w:val="24"/>
          <w:szCs w:val="24"/>
          <w:lang w:val="sr-Cyrl-BA"/>
        </w:rPr>
      </w:pPr>
    </w:p>
    <w:p w:rsidR="00C81AC0" w:rsidRPr="0072019F" w:rsidRDefault="00C81AC0" w:rsidP="00851B0F">
      <w:pPr>
        <w:pStyle w:val="Standard"/>
        <w:spacing w:after="0" w:line="240" w:lineRule="auto"/>
        <w:jc w:val="center"/>
        <w:rPr>
          <w:rFonts w:ascii="Times New Roman" w:eastAsia="Calibri" w:hAnsi="Times New Roman"/>
          <w:sz w:val="24"/>
          <w:szCs w:val="24"/>
          <w:lang w:val="sr-Cyrl-BA"/>
        </w:rPr>
      </w:pPr>
      <w:r w:rsidRPr="0072019F">
        <w:rPr>
          <w:rFonts w:ascii="Times New Roman" w:eastAsia="Calibri" w:hAnsi="Times New Roman"/>
          <w:sz w:val="24"/>
          <w:szCs w:val="24"/>
          <w:lang w:val="sr-Cyrl-BA"/>
        </w:rPr>
        <w:t>Osnovni zahtjevi zdravstvene ispravnosti vode</w:t>
      </w:r>
      <w:r w:rsidRPr="0072019F">
        <w:rPr>
          <w:rFonts w:ascii="Times New Roman" w:eastAsia="Times New Roman" w:hAnsi="Times New Roman"/>
          <w:i/>
          <w:iCs/>
          <w:sz w:val="24"/>
          <w:szCs w:val="24"/>
        </w:rPr>
        <w:t xml:space="preserve"> </w:t>
      </w:r>
      <w:r w:rsidRPr="0072019F">
        <w:rPr>
          <w:rFonts w:ascii="Times New Roman" w:eastAsia="Times New Roman" w:hAnsi="Times New Roman"/>
          <w:iCs/>
          <w:sz w:val="24"/>
          <w:szCs w:val="24"/>
        </w:rPr>
        <w:t>namijenjen</w:t>
      </w:r>
      <w:r w:rsidRPr="0072019F">
        <w:rPr>
          <w:rFonts w:ascii="Times New Roman" w:eastAsia="Times New Roman" w:hAnsi="Times New Roman"/>
          <w:iCs/>
          <w:sz w:val="24"/>
          <w:szCs w:val="24"/>
          <w:lang w:val="sr-Cyrl-BA"/>
        </w:rPr>
        <w:t>e</w:t>
      </w:r>
      <w:r w:rsidRPr="0072019F">
        <w:rPr>
          <w:rFonts w:ascii="Times New Roman" w:eastAsia="Times New Roman" w:hAnsi="Times New Roman"/>
          <w:iCs/>
          <w:sz w:val="24"/>
          <w:szCs w:val="24"/>
        </w:rPr>
        <w:t xml:space="preserve"> za ljudsku potrošnju</w:t>
      </w:r>
    </w:p>
    <w:p w:rsidR="00C81AC0" w:rsidRPr="0072019F" w:rsidRDefault="00C81AC0" w:rsidP="00851B0F">
      <w:pPr>
        <w:pStyle w:val="Standard"/>
        <w:spacing w:after="0" w:line="240" w:lineRule="auto"/>
        <w:jc w:val="center"/>
        <w:rPr>
          <w:rFonts w:ascii="Times New Roman" w:eastAsia="Calibri" w:hAnsi="Times New Roman"/>
          <w:sz w:val="24"/>
          <w:szCs w:val="24"/>
          <w:lang w:val="sr-Latn-BA"/>
        </w:rPr>
      </w:pPr>
      <w:r w:rsidRPr="0072019F">
        <w:rPr>
          <w:rFonts w:ascii="Times New Roman" w:eastAsia="Calibri" w:hAnsi="Times New Roman"/>
          <w:sz w:val="24"/>
          <w:szCs w:val="24"/>
          <w:lang w:val="sr-Cyrl-BA"/>
        </w:rPr>
        <w:t xml:space="preserve">Član </w:t>
      </w:r>
      <w:r w:rsidRPr="0072019F">
        <w:rPr>
          <w:rFonts w:ascii="Times New Roman" w:eastAsia="Calibri" w:hAnsi="Times New Roman"/>
          <w:sz w:val="24"/>
          <w:szCs w:val="24"/>
          <w:lang w:val="sr-Latn-BA"/>
        </w:rPr>
        <w:t>36.</w:t>
      </w:r>
    </w:p>
    <w:p w:rsidR="00C81AC0" w:rsidRPr="0072019F" w:rsidRDefault="00C81AC0" w:rsidP="00851B0F">
      <w:pPr>
        <w:ind w:firstLine="0"/>
        <w:textAlignment w:val="baseline"/>
        <w:rPr>
          <w:rFonts w:ascii="Times New Roman" w:eastAsia="Times New Roman" w:hAnsi="Times New Roman"/>
          <w:i/>
          <w:iCs/>
          <w:sz w:val="24"/>
          <w:szCs w:val="24"/>
          <w:lang w:val="sr-Cyrl-BA" w:eastAsia="sr-Latn-BA"/>
        </w:rPr>
      </w:pPr>
    </w:p>
    <w:p w:rsidR="00C81AC0" w:rsidRPr="0072019F" w:rsidRDefault="00C81AC0" w:rsidP="00C81AC0">
      <w:pPr>
        <w:pStyle w:val="ListParagraph"/>
        <w:numPr>
          <w:ilvl w:val="0"/>
          <w:numId w:val="97"/>
        </w:numPr>
        <w:suppressAutoHyphens w:val="0"/>
        <w:autoSpaceDN/>
        <w:spacing w:after="0" w:line="240" w:lineRule="auto"/>
        <w:contextualSpacing/>
        <w:jc w:val="both"/>
        <w:rPr>
          <w:rFonts w:ascii="Times New Roman" w:eastAsia="Times New Roman" w:hAnsi="Times New Roman"/>
          <w:sz w:val="24"/>
          <w:szCs w:val="24"/>
          <w:lang w:val="sr-Cyrl-BA"/>
        </w:rPr>
      </w:pPr>
      <w:r w:rsidRPr="0072019F">
        <w:rPr>
          <w:rFonts w:ascii="Times New Roman" w:eastAsia="Times New Roman" w:hAnsi="Times New Roman"/>
          <w:iCs/>
          <w:sz w:val="24"/>
          <w:szCs w:val="24"/>
        </w:rPr>
        <w:t>Voda namijenjena za ljudsku potrošnju</w:t>
      </w:r>
      <w:r w:rsidRPr="0072019F">
        <w:rPr>
          <w:rFonts w:ascii="Times New Roman" w:eastAsia="Times New Roman" w:hAnsi="Times New Roman"/>
          <w:sz w:val="24"/>
          <w:szCs w:val="24"/>
          <w:lang w:val="sr-Cyrl-BA"/>
        </w:rPr>
        <w:t xml:space="preserve"> </w:t>
      </w:r>
      <w:r w:rsidRPr="0072019F">
        <w:rPr>
          <w:rFonts w:ascii="Times New Roman" w:eastAsia="Times New Roman" w:hAnsi="Times New Roman"/>
          <w:sz w:val="24"/>
          <w:szCs w:val="24"/>
        </w:rPr>
        <w:t>je:</w:t>
      </w:r>
    </w:p>
    <w:p w:rsidR="00C81AC0" w:rsidRPr="0072019F" w:rsidRDefault="00C81AC0" w:rsidP="00C81AC0">
      <w:pPr>
        <w:pStyle w:val="Standard"/>
        <w:numPr>
          <w:ilvl w:val="0"/>
          <w:numId w:val="94"/>
        </w:numPr>
        <w:spacing w:after="0" w:line="240" w:lineRule="auto"/>
        <w:ind w:left="0" w:firstLine="360"/>
        <w:jc w:val="both"/>
        <w:rPr>
          <w:rFonts w:ascii="Times New Roman" w:eastAsia="Calibri" w:hAnsi="Times New Roman"/>
          <w:sz w:val="24"/>
          <w:szCs w:val="24"/>
          <w:lang w:val="sr-Cyrl-BA"/>
        </w:rPr>
      </w:pPr>
      <w:r w:rsidRPr="0072019F">
        <w:rPr>
          <w:rFonts w:ascii="Times New Roman" w:eastAsia="Calibri" w:hAnsi="Times New Roman"/>
          <w:sz w:val="24"/>
          <w:szCs w:val="24"/>
          <w:lang w:val="sr-Cyrl-BA"/>
        </w:rPr>
        <w:t>voda koja je u svom izvornom stanju ili nakon obrade namijenjena za piće, kuvanje, pripremu hrane ili druge potrebe domaćinstava, nezavisno od njenog porijekla, te nezavisno od toga potiče li iz sistema javnog vodosnabdijevanja, iz cisterni ili iz boca, odnosno posuda za vodu i</w:t>
      </w:r>
    </w:p>
    <w:p w:rsidR="00C81AC0" w:rsidRDefault="00C81AC0" w:rsidP="00C81AC0">
      <w:pPr>
        <w:pStyle w:val="Standard"/>
        <w:numPr>
          <w:ilvl w:val="0"/>
          <w:numId w:val="94"/>
        </w:numPr>
        <w:spacing w:after="0" w:line="240" w:lineRule="auto"/>
        <w:ind w:left="0" w:firstLine="360"/>
        <w:jc w:val="both"/>
        <w:rPr>
          <w:rFonts w:ascii="Times New Roman" w:eastAsia="Calibri" w:hAnsi="Times New Roman"/>
          <w:sz w:val="24"/>
          <w:szCs w:val="24"/>
          <w:lang w:val="sr-Cyrl-BA"/>
        </w:rPr>
      </w:pPr>
      <w:r w:rsidRPr="0072019F">
        <w:rPr>
          <w:rFonts w:ascii="Times New Roman" w:eastAsia="Calibri" w:hAnsi="Times New Roman"/>
          <w:sz w:val="24"/>
          <w:szCs w:val="24"/>
          <w:lang w:val="sr-Cyrl-BA"/>
        </w:rPr>
        <w:t>voda koja se koristi u industrijama za proizvodnju hrane u svrhu proizvodnje, prerade ili stavljanja na tržište hrane ili supstanci namijenjenih za ljudsku potrošnju.</w:t>
      </w:r>
    </w:p>
    <w:p w:rsidR="00C81AC0" w:rsidRDefault="00C81AC0" w:rsidP="00C81AC0">
      <w:pPr>
        <w:pStyle w:val="Standard"/>
        <w:numPr>
          <w:ilvl w:val="0"/>
          <w:numId w:val="97"/>
        </w:numPr>
        <w:spacing w:after="0" w:line="240" w:lineRule="auto"/>
        <w:jc w:val="both"/>
        <w:rPr>
          <w:rFonts w:ascii="Times New Roman" w:hAnsi="Times New Roman"/>
          <w:bCs/>
          <w:sz w:val="24"/>
          <w:szCs w:val="24"/>
          <w:lang w:val="sr-Cyrl-CS"/>
        </w:rPr>
      </w:pPr>
      <w:r w:rsidRPr="0063268B">
        <w:rPr>
          <w:rFonts w:ascii="Times New Roman" w:hAnsi="Times New Roman"/>
          <w:bCs/>
          <w:sz w:val="24"/>
          <w:szCs w:val="24"/>
          <w:lang w:val="sr-Cyrl-CS"/>
        </w:rPr>
        <w:t xml:space="preserve">Javno vodosnabdijevanje je djelatnost zahvatanja vode namijenjene ljudskoj </w:t>
      </w:r>
    </w:p>
    <w:p w:rsidR="00C81AC0" w:rsidRDefault="00C81AC0" w:rsidP="00851B0F">
      <w:pPr>
        <w:pStyle w:val="Standard"/>
        <w:spacing w:after="0" w:line="240" w:lineRule="auto"/>
        <w:jc w:val="both"/>
        <w:rPr>
          <w:rFonts w:ascii="Times New Roman" w:hAnsi="Times New Roman"/>
          <w:bCs/>
          <w:sz w:val="24"/>
          <w:szCs w:val="24"/>
          <w:lang w:val="sr-Cyrl-CS"/>
        </w:rPr>
      </w:pPr>
      <w:r w:rsidRPr="0063268B">
        <w:rPr>
          <w:rFonts w:ascii="Times New Roman" w:hAnsi="Times New Roman"/>
          <w:bCs/>
          <w:sz w:val="24"/>
          <w:szCs w:val="24"/>
          <w:lang w:val="sr-Cyrl-CS"/>
        </w:rPr>
        <w:t xml:space="preserve">potrošnji iz podzemnih </w:t>
      </w:r>
      <w:r w:rsidRPr="0063268B">
        <w:rPr>
          <w:rFonts w:ascii="Times New Roman" w:hAnsi="Times New Roman"/>
          <w:bCs/>
          <w:sz w:val="24"/>
          <w:szCs w:val="24"/>
          <w:lang w:val="sr-Cyrl-BA"/>
        </w:rPr>
        <w:t>i površinskih voda i njene obrade te isporuke do krajnjeg korisnika ili do drugog javnog isporučioca vodne usluge, ako se ti poslovi obavljaju putem</w:t>
      </w:r>
      <w:r>
        <w:rPr>
          <w:rFonts w:ascii="Times New Roman" w:hAnsi="Times New Roman"/>
          <w:bCs/>
          <w:sz w:val="24"/>
          <w:szCs w:val="24"/>
          <w:lang w:val="sr-Cyrl-BA"/>
        </w:rPr>
        <w:t xml:space="preserve"> </w:t>
      </w:r>
      <w:r w:rsidRPr="0063268B">
        <w:rPr>
          <w:rFonts w:ascii="Times New Roman" w:hAnsi="Times New Roman"/>
          <w:bCs/>
          <w:sz w:val="24"/>
          <w:szCs w:val="24"/>
          <w:lang w:val="sr-Cyrl-BA"/>
        </w:rPr>
        <w:t>vodnih građevina kojima upravljaju pravna lica registrovana za obavljanje</w:t>
      </w:r>
      <w:r w:rsidRPr="0063268B">
        <w:rPr>
          <w:rFonts w:ascii="Times New Roman" w:hAnsi="Times New Roman"/>
          <w:bCs/>
          <w:sz w:val="24"/>
          <w:szCs w:val="24"/>
        </w:rPr>
        <w:t xml:space="preserve"> </w:t>
      </w:r>
      <w:r w:rsidRPr="0063268B">
        <w:rPr>
          <w:rFonts w:ascii="Times New Roman" w:hAnsi="Times New Roman"/>
          <w:bCs/>
          <w:sz w:val="24"/>
          <w:szCs w:val="24"/>
          <w:lang w:val="sr-Cyrl-BA"/>
        </w:rPr>
        <w:t xml:space="preserve">djelatnosti javnog </w:t>
      </w:r>
      <w:r w:rsidRPr="0063268B">
        <w:rPr>
          <w:rFonts w:ascii="Times New Roman" w:hAnsi="Times New Roman"/>
          <w:bCs/>
          <w:sz w:val="24"/>
          <w:szCs w:val="24"/>
          <w:lang w:val="sr-Cyrl-CS"/>
        </w:rPr>
        <w:t>vodosnabdijevanja.</w:t>
      </w:r>
    </w:p>
    <w:p w:rsidR="00C81AC0" w:rsidRPr="0063268B" w:rsidRDefault="00C81AC0" w:rsidP="00851B0F">
      <w:pPr>
        <w:pStyle w:val="Standard"/>
        <w:spacing w:after="0" w:line="240" w:lineRule="auto"/>
        <w:ind w:firstLine="360"/>
        <w:jc w:val="both"/>
        <w:rPr>
          <w:rFonts w:ascii="Times New Roman" w:eastAsia="Calibri" w:hAnsi="Times New Roman"/>
          <w:sz w:val="24"/>
          <w:szCs w:val="24"/>
          <w:lang w:val="sr-Cyrl-BA"/>
        </w:rPr>
      </w:pPr>
      <w:r w:rsidRPr="009778AD">
        <w:rPr>
          <w:rFonts w:ascii="Times New Roman" w:hAnsi="Times New Roman"/>
          <w:bCs/>
          <w:sz w:val="24"/>
          <w:szCs w:val="24"/>
          <w:lang w:val="sr-Cyrl-CS"/>
        </w:rPr>
        <w:t>(</w:t>
      </w:r>
      <w:r w:rsidRPr="009778AD">
        <w:rPr>
          <w:rFonts w:ascii="Times New Roman" w:hAnsi="Times New Roman"/>
          <w:bCs/>
          <w:sz w:val="24"/>
          <w:szCs w:val="24"/>
          <w:lang w:val="sr-Cyrl-BA"/>
        </w:rPr>
        <w:t>3</w:t>
      </w:r>
      <w:r w:rsidRPr="009778AD">
        <w:rPr>
          <w:rFonts w:ascii="Times New Roman" w:hAnsi="Times New Roman"/>
          <w:bCs/>
          <w:sz w:val="24"/>
          <w:szCs w:val="24"/>
          <w:lang w:val="sr-Cyrl-CS"/>
        </w:rPr>
        <w:t xml:space="preserve">) </w:t>
      </w:r>
      <w:r w:rsidRPr="009778AD">
        <w:rPr>
          <w:rFonts w:ascii="Times New Roman" w:hAnsi="Times New Roman"/>
          <w:bCs/>
          <w:sz w:val="24"/>
          <w:szCs w:val="24"/>
          <w:lang w:val="sr-Cyrl-BA"/>
        </w:rPr>
        <w:t>Ispitivanje zdravstvene ispravnosti v</w:t>
      </w:r>
      <w:r>
        <w:rPr>
          <w:rFonts w:ascii="Times New Roman" w:hAnsi="Times New Roman"/>
          <w:bCs/>
          <w:sz w:val="24"/>
          <w:szCs w:val="24"/>
          <w:lang w:val="sr-Cyrl-BA"/>
        </w:rPr>
        <w:t>ode koja služi za javno vodosna</w:t>
      </w:r>
      <w:r w:rsidRPr="009778AD">
        <w:rPr>
          <w:rFonts w:ascii="Times New Roman" w:hAnsi="Times New Roman"/>
          <w:bCs/>
          <w:sz w:val="24"/>
          <w:szCs w:val="24"/>
          <w:lang w:val="sr-Cyrl-BA"/>
        </w:rPr>
        <w:t>b</w:t>
      </w:r>
      <w:r>
        <w:rPr>
          <w:rFonts w:ascii="Times New Roman" w:hAnsi="Times New Roman"/>
          <w:bCs/>
          <w:sz w:val="24"/>
          <w:szCs w:val="24"/>
          <w:lang w:val="sr-Cyrl-BA"/>
        </w:rPr>
        <w:t>di</w:t>
      </w:r>
      <w:r w:rsidRPr="009778AD">
        <w:rPr>
          <w:rFonts w:ascii="Times New Roman" w:hAnsi="Times New Roman"/>
          <w:bCs/>
          <w:sz w:val="24"/>
          <w:szCs w:val="24"/>
          <w:lang w:val="sr-Cyrl-BA"/>
        </w:rPr>
        <w:t>jevanje vrši javna zdravstvena ustano</w:t>
      </w:r>
      <w:r>
        <w:rPr>
          <w:rFonts w:ascii="Times New Roman" w:hAnsi="Times New Roman"/>
          <w:bCs/>
          <w:sz w:val="24"/>
          <w:szCs w:val="24"/>
          <w:lang w:val="sr-Cyrl-BA"/>
        </w:rPr>
        <w:t>va Institut za javno zdravstvo.</w:t>
      </w:r>
    </w:p>
    <w:p w:rsidR="00C81AC0" w:rsidRPr="0072019F" w:rsidRDefault="00C81AC0" w:rsidP="00851B0F">
      <w:pPr>
        <w:pStyle w:val="Standard"/>
        <w:spacing w:after="0" w:line="240" w:lineRule="auto"/>
        <w:ind w:firstLine="360"/>
        <w:jc w:val="both"/>
        <w:rPr>
          <w:rFonts w:ascii="Times New Roman" w:eastAsia="Times New Roman" w:hAnsi="Times New Roman"/>
          <w:iCs/>
          <w:sz w:val="24"/>
          <w:szCs w:val="24"/>
        </w:rPr>
      </w:pPr>
      <w:r>
        <w:rPr>
          <w:rFonts w:ascii="Times New Roman" w:eastAsia="Calibri" w:hAnsi="Times New Roman"/>
          <w:sz w:val="24"/>
          <w:szCs w:val="24"/>
          <w:lang w:val="sr-Cyrl-BA"/>
        </w:rPr>
        <w:t xml:space="preserve">(4) </w:t>
      </w:r>
      <w:r w:rsidRPr="0072019F">
        <w:rPr>
          <w:rFonts w:ascii="Times New Roman" w:eastAsia="Calibri" w:hAnsi="Times New Roman"/>
          <w:sz w:val="24"/>
          <w:szCs w:val="24"/>
          <w:lang w:val="sr-Cyrl-BA"/>
        </w:rPr>
        <w:t>Ministar zdravlja i socijalne zaštite (u daljem tekstu: ministar zdravlja), uz pribavljeno mišljenje Ministarstva, donosi pravilnik kojim propisuje standarde, način i postupak za ispitivanje zdravstvene ispravnosti vode namijenjene za ljudsku potrošnju.</w:t>
      </w:r>
    </w:p>
    <w:p w:rsidR="00C81AC0" w:rsidRPr="0072019F" w:rsidRDefault="00C81AC0" w:rsidP="00851B0F">
      <w:pPr>
        <w:pStyle w:val="Standard"/>
        <w:spacing w:after="0" w:line="240" w:lineRule="auto"/>
        <w:rPr>
          <w:rFonts w:ascii="Times New Roman" w:eastAsia="Calibri" w:hAnsi="Times New Roman"/>
          <w:strike/>
          <w:sz w:val="24"/>
          <w:szCs w:val="24"/>
          <w:lang w:val="sr-Cyrl-BA"/>
        </w:rPr>
      </w:pPr>
    </w:p>
    <w:p w:rsidR="00C81AC0" w:rsidRPr="0072019F" w:rsidRDefault="00C81AC0" w:rsidP="00851B0F">
      <w:pPr>
        <w:pStyle w:val="Standard"/>
        <w:spacing w:after="0" w:line="240" w:lineRule="auto"/>
        <w:jc w:val="center"/>
        <w:rPr>
          <w:rFonts w:ascii="Times New Roman" w:eastAsia="Calibri" w:hAnsi="Times New Roman"/>
          <w:sz w:val="24"/>
          <w:szCs w:val="24"/>
          <w:lang w:val="sr-Cyrl-BA"/>
        </w:rPr>
      </w:pPr>
      <w:r w:rsidRPr="0072019F">
        <w:rPr>
          <w:rFonts w:ascii="Times New Roman" w:eastAsia="Calibri" w:hAnsi="Times New Roman"/>
          <w:sz w:val="24"/>
          <w:szCs w:val="24"/>
          <w:lang w:val="sr-Cyrl-BA"/>
        </w:rPr>
        <w:lastRenderedPageBreak/>
        <w:t>Nova hrana</w:t>
      </w:r>
    </w:p>
    <w:p w:rsidR="00C81AC0" w:rsidRPr="0072019F" w:rsidRDefault="00C81AC0" w:rsidP="00851B0F">
      <w:pPr>
        <w:pStyle w:val="Standard"/>
        <w:spacing w:after="0" w:line="240" w:lineRule="auto"/>
        <w:jc w:val="center"/>
        <w:rPr>
          <w:rFonts w:ascii="Times New Roman" w:eastAsia="Calibri" w:hAnsi="Times New Roman"/>
          <w:sz w:val="24"/>
          <w:szCs w:val="24"/>
          <w:lang w:val="sr-Latn-BA"/>
        </w:rPr>
      </w:pPr>
      <w:r w:rsidRPr="0072019F">
        <w:rPr>
          <w:rFonts w:ascii="Times New Roman" w:eastAsia="Calibri" w:hAnsi="Times New Roman"/>
          <w:sz w:val="24"/>
          <w:szCs w:val="24"/>
          <w:lang w:val="sr-Cyrl-BA"/>
        </w:rPr>
        <w:t xml:space="preserve">Član </w:t>
      </w:r>
      <w:r w:rsidRPr="0072019F">
        <w:rPr>
          <w:rFonts w:ascii="Times New Roman" w:eastAsia="Calibri" w:hAnsi="Times New Roman"/>
          <w:sz w:val="24"/>
          <w:szCs w:val="24"/>
          <w:lang w:val="sr-Latn-BA"/>
        </w:rPr>
        <w:t>37.</w:t>
      </w:r>
    </w:p>
    <w:p w:rsidR="00C81AC0" w:rsidRPr="0072019F" w:rsidRDefault="00C81AC0" w:rsidP="00851B0F">
      <w:pPr>
        <w:pStyle w:val="Standard"/>
        <w:spacing w:after="0" w:line="240" w:lineRule="auto"/>
        <w:rPr>
          <w:rFonts w:ascii="Times New Roman" w:eastAsia="Calibri" w:hAnsi="Times New Roman"/>
          <w:sz w:val="24"/>
          <w:szCs w:val="24"/>
          <w:lang w:val="sr-Cyrl-BA"/>
        </w:rPr>
      </w:pPr>
    </w:p>
    <w:p w:rsidR="00C81AC0" w:rsidRPr="0072019F" w:rsidRDefault="00C81AC0" w:rsidP="00851B0F">
      <w:pPr>
        <w:pStyle w:val="ListParagraph"/>
        <w:numPr>
          <w:ilvl w:val="0"/>
          <w:numId w:val="38"/>
        </w:numPr>
        <w:autoSpaceDE w:val="0"/>
        <w:adjustRightInd w:val="0"/>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rPr>
        <w:t>N</w:t>
      </w:r>
      <w:r w:rsidRPr="0072019F">
        <w:rPr>
          <w:rFonts w:ascii="Times New Roman" w:hAnsi="Times New Roman"/>
          <w:sz w:val="24"/>
          <w:szCs w:val="24"/>
          <w:lang w:val="bs-Latn-BA"/>
        </w:rPr>
        <w:t xml:space="preserve">ova hrana </w:t>
      </w:r>
      <w:r w:rsidRPr="0072019F">
        <w:rPr>
          <w:rFonts w:ascii="Times New Roman" w:hAnsi="Times New Roman"/>
          <w:sz w:val="24"/>
          <w:szCs w:val="24"/>
          <w:lang w:val="bs-Cyrl-BA"/>
        </w:rPr>
        <w:t xml:space="preserve">podrazumijeva </w:t>
      </w:r>
      <w:r w:rsidRPr="0072019F">
        <w:rPr>
          <w:rFonts w:ascii="Times New Roman" w:hAnsi="Times New Roman"/>
          <w:sz w:val="24"/>
          <w:szCs w:val="24"/>
          <w:lang w:val="bs-Latn-BA"/>
        </w:rPr>
        <w:t>hran</w:t>
      </w:r>
      <w:r w:rsidRPr="0072019F">
        <w:rPr>
          <w:rFonts w:ascii="Times New Roman" w:hAnsi="Times New Roman"/>
          <w:sz w:val="24"/>
          <w:szCs w:val="24"/>
          <w:lang w:val="bs-Cyrl-BA"/>
        </w:rPr>
        <w:t>u</w:t>
      </w:r>
      <w:r w:rsidRPr="0072019F">
        <w:rPr>
          <w:rFonts w:ascii="Times New Roman" w:hAnsi="Times New Roman"/>
          <w:sz w:val="24"/>
          <w:szCs w:val="24"/>
          <w:lang w:val="bs-Latn-BA"/>
        </w:rPr>
        <w:t xml:space="preserve"> i sastoj</w:t>
      </w:r>
      <w:r w:rsidRPr="0072019F">
        <w:rPr>
          <w:rFonts w:ascii="Times New Roman" w:hAnsi="Times New Roman"/>
          <w:sz w:val="24"/>
          <w:szCs w:val="24"/>
          <w:lang w:val="bs-Cyrl-BA"/>
        </w:rPr>
        <w:t>ke</w:t>
      </w:r>
      <w:r w:rsidRPr="0072019F">
        <w:rPr>
          <w:rFonts w:ascii="Times New Roman" w:hAnsi="Times New Roman"/>
          <w:sz w:val="24"/>
          <w:szCs w:val="24"/>
          <w:lang w:val="bs-Latn-BA"/>
        </w:rPr>
        <w:t xml:space="preserve"> hrane koji se do sada nisu koristili za ishranu ljudi, koja nije rezultat genetske modifikacije i koja svojim sastavom</w:t>
      </w:r>
      <w:r w:rsidRPr="0072019F">
        <w:rPr>
          <w:rFonts w:ascii="Times New Roman" w:hAnsi="Times New Roman"/>
          <w:sz w:val="24"/>
          <w:szCs w:val="24"/>
          <w:lang w:val="sr-Cyrl-BA"/>
        </w:rPr>
        <w:t xml:space="preserve"> i </w:t>
      </w:r>
      <w:r w:rsidRPr="0072019F">
        <w:rPr>
          <w:rFonts w:ascii="Times New Roman" w:hAnsi="Times New Roman"/>
          <w:sz w:val="24"/>
          <w:szCs w:val="24"/>
          <w:lang w:val="bs-Latn-BA"/>
        </w:rPr>
        <w:t xml:space="preserve">svojstvom može uticati na odabir </w:t>
      </w:r>
      <w:r w:rsidRPr="0072019F">
        <w:rPr>
          <w:rFonts w:ascii="Times New Roman" w:hAnsi="Times New Roman"/>
          <w:sz w:val="24"/>
          <w:szCs w:val="24"/>
          <w:lang w:val="sr-Cyrl-BA"/>
        </w:rPr>
        <w:t>is</w:t>
      </w:r>
      <w:r w:rsidRPr="0072019F">
        <w:rPr>
          <w:rFonts w:ascii="Times New Roman" w:hAnsi="Times New Roman"/>
          <w:sz w:val="24"/>
          <w:szCs w:val="24"/>
          <w:lang w:val="bs-Latn-BA"/>
        </w:rPr>
        <w:t>hrane i zdravlje ljudi</w:t>
      </w:r>
      <w:r w:rsidRPr="0072019F">
        <w:rPr>
          <w:rFonts w:ascii="Times New Roman" w:hAnsi="Times New Roman"/>
          <w:sz w:val="24"/>
          <w:szCs w:val="24"/>
          <w:lang w:val="sr-Cyrl-BA"/>
        </w:rPr>
        <w:t>.</w:t>
      </w:r>
    </w:p>
    <w:p w:rsidR="00C81AC0" w:rsidRPr="0072019F" w:rsidRDefault="00C81AC0" w:rsidP="00851B0F">
      <w:pPr>
        <w:pStyle w:val="Standard"/>
        <w:numPr>
          <w:ilvl w:val="0"/>
          <w:numId w:val="38"/>
        </w:numPr>
        <w:spacing w:after="0" w:line="240" w:lineRule="auto"/>
        <w:jc w:val="both"/>
        <w:rPr>
          <w:rFonts w:ascii="Times New Roman" w:eastAsia="Calibri" w:hAnsi="Times New Roman"/>
          <w:sz w:val="24"/>
          <w:szCs w:val="24"/>
          <w:lang w:val="sr-Latn-BA"/>
        </w:rPr>
      </w:pPr>
      <w:r w:rsidRPr="0072019F">
        <w:rPr>
          <w:rFonts w:ascii="Times New Roman" w:eastAsia="Calibri" w:hAnsi="Times New Roman"/>
          <w:sz w:val="24"/>
          <w:szCs w:val="24"/>
          <w:lang w:val="sr-Latn-BA"/>
        </w:rPr>
        <w:t>U novu hranu ubrajaju se sljedeće vrste hrane:</w:t>
      </w:r>
    </w:p>
    <w:p w:rsidR="00C81AC0" w:rsidRPr="0072019F" w:rsidRDefault="00C81AC0" w:rsidP="00851B0F">
      <w:pPr>
        <w:pStyle w:val="Standard"/>
        <w:numPr>
          <w:ilvl w:val="0"/>
          <w:numId w:val="39"/>
        </w:numPr>
        <w:spacing w:after="0" w:line="240" w:lineRule="auto"/>
        <w:ind w:left="0" w:firstLine="360"/>
        <w:jc w:val="both"/>
        <w:rPr>
          <w:rFonts w:ascii="Times New Roman" w:eastAsia="Calibri" w:hAnsi="Times New Roman"/>
          <w:sz w:val="24"/>
          <w:szCs w:val="24"/>
          <w:lang w:val="sr-Latn-BA"/>
        </w:rPr>
      </w:pPr>
      <w:r w:rsidRPr="0072019F">
        <w:rPr>
          <w:rFonts w:ascii="Times New Roman" w:eastAsia="Calibri" w:hAnsi="Times New Roman"/>
          <w:sz w:val="24"/>
          <w:szCs w:val="24"/>
          <w:lang w:val="sr-Latn-BA"/>
        </w:rPr>
        <w:t>hrana i sastojci hrane koji se sastoje od mikroorganizama, gljivica ili algi ili su izolovani iz njih, hrana ili sastojci hrane koji se sastoje od biljaka ili životinja, ili su izlučeni iz njih, osim hrane i sastojaka hrane koji su dobi</w:t>
      </w:r>
      <w:r w:rsidRPr="0072019F">
        <w:rPr>
          <w:rFonts w:ascii="Times New Roman" w:eastAsia="Calibri" w:hAnsi="Times New Roman"/>
          <w:sz w:val="24"/>
          <w:szCs w:val="24"/>
          <w:lang w:val="sr-Cyrl-BA"/>
        </w:rPr>
        <w:t>jeni</w:t>
      </w:r>
      <w:r w:rsidRPr="0072019F">
        <w:rPr>
          <w:rFonts w:ascii="Times New Roman" w:eastAsia="Calibri" w:hAnsi="Times New Roman"/>
          <w:sz w:val="24"/>
          <w:szCs w:val="24"/>
          <w:lang w:val="sr-Latn-BA"/>
        </w:rPr>
        <w:t xml:space="preserve"> </w:t>
      </w:r>
      <w:r w:rsidRPr="0072019F">
        <w:rPr>
          <w:rFonts w:ascii="Times New Roman" w:eastAsia="Calibri" w:hAnsi="Times New Roman"/>
          <w:sz w:val="24"/>
          <w:szCs w:val="24"/>
          <w:lang w:val="sr-Cyrl-BA"/>
        </w:rPr>
        <w:t xml:space="preserve">uobičajnim </w:t>
      </w:r>
      <w:r w:rsidRPr="0072019F">
        <w:rPr>
          <w:rFonts w:ascii="Times New Roman" w:eastAsia="Calibri" w:hAnsi="Times New Roman"/>
          <w:sz w:val="24"/>
          <w:szCs w:val="24"/>
          <w:lang w:val="sr-Latn-BA"/>
        </w:rPr>
        <w:t>način</w:t>
      </w:r>
      <w:r w:rsidRPr="0072019F">
        <w:rPr>
          <w:rFonts w:ascii="Times New Roman" w:eastAsia="Calibri" w:hAnsi="Times New Roman"/>
          <w:sz w:val="24"/>
          <w:szCs w:val="24"/>
          <w:lang w:val="sr-Cyrl-BA"/>
        </w:rPr>
        <w:t>om</w:t>
      </w:r>
      <w:r w:rsidRPr="0072019F">
        <w:rPr>
          <w:rFonts w:ascii="Times New Roman" w:eastAsia="Calibri" w:hAnsi="Times New Roman"/>
          <w:sz w:val="24"/>
          <w:szCs w:val="24"/>
          <w:lang w:val="sr-Latn-BA"/>
        </w:rPr>
        <w:t xml:space="preserve"> uzgoja</w:t>
      </w:r>
      <w:r w:rsidRPr="0072019F">
        <w:rPr>
          <w:rFonts w:ascii="Times New Roman" w:eastAsia="Calibri" w:hAnsi="Times New Roman"/>
          <w:sz w:val="24"/>
          <w:szCs w:val="24"/>
          <w:lang w:val="sr-Cyrl-BA"/>
        </w:rPr>
        <w:t xml:space="preserve"> i </w:t>
      </w:r>
      <w:r w:rsidRPr="0072019F">
        <w:rPr>
          <w:rFonts w:ascii="Times New Roman" w:eastAsia="Calibri" w:hAnsi="Times New Roman"/>
          <w:sz w:val="24"/>
          <w:szCs w:val="24"/>
          <w:lang w:val="sr-Latn-BA"/>
        </w:rPr>
        <w:t xml:space="preserve">za koje je poznato da su bezbjedni za </w:t>
      </w:r>
      <w:r w:rsidRPr="0072019F">
        <w:rPr>
          <w:rFonts w:ascii="Times New Roman" w:eastAsia="Calibri" w:hAnsi="Times New Roman"/>
          <w:sz w:val="24"/>
          <w:szCs w:val="24"/>
          <w:lang w:val="sr-Cyrl-BA"/>
        </w:rPr>
        <w:t>ishranu ljudi,</w:t>
      </w:r>
    </w:p>
    <w:p w:rsidR="00C81AC0" w:rsidRPr="0072019F" w:rsidRDefault="00C81AC0" w:rsidP="00851B0F">
      <w:pPr>
        <w:pStyle w:val="Standard"/>
        <w:numPr>
          <w:ilvl w:val="0"/>
          <w:numId w:val="39"/>
        </w:numPr>
        <w:spacing w:after="0" w:line="240" w:lineRule="auto"/>
        <w:ind w:left="0" w:firstLine="360"/>
        <w:jc w:val="both"/>
        <w:rPr>
          <w:rFonts w:ascii="Times New Roman" w:eastAsia="Calibri" w:hAnsi="Times New Roman"/>
          <w:sz w:val="24"/>
          <w:szCs w:val="24"/>
          <w:lang w:val="sr-Latn-BA"/>
        </w:rPr>
      </w:pPr>
      <w:r w:rsidRPr="0072019F">
        <w:rPr>
          <w:rFonts w:ascii="Times New Roman" w:eastAsia="Calibri" w:hAnsi="Times New Roman"/>
          <w:sz w:val="24"/>
          <w:szCs w:val="24"/>
          <w:lang w:val="sr-Latn-BA"/>
        </w:rPr>
        <w:t>hrana i sastojci hrane na kojoj je bio primijenjen proizvodni postupak koji se sada ne koristi, a u slučajevima kada on uzrokuje znatne promjene u sastavu ili strukturi hrane ili sastojaka hrane, koje utiču na njihovu prehrambenu vrijednost, metabolizam, ili nivo nepoželjnih materija i</w:t>
      </w:r>
    </w:p>
    <w:p w:rsidR="00C81AC0" w:rsidRPr="0072019F" w:rsidRDefault="00C81AC0" w:rsidP="00851B0F">
      <w:pPr>
        <w:pStyle w:val="Standard"/>
        <w:numPr>
          <w:ilvl w:val="0"/>
          <w:numId w:val="39"/>
        </w:numPr>
        <w:spacing w:after="0" w:line="240" w:lineRule="auto"/>
        <w:ind w:left="0" w:firstLine="360"/>
        <w:jc w:val="both"/>
        <w:rPr>
          <w:rFonts w:ascii="Times New Roman" w:eastAsia="Calibri" w:hAnsi="Times New Roman"/>
          <w:sz w:val="24"/>
          <w:szCs w:val="24"/>
          <w:lang w:val="sr-Latn-BA"/>
        </w:rPr>
      </w:pPr>
      <w:r w:rsidRPr="0072019F">
        <w:rPr>
          <w:rFonts w:ascii="Times New Roman" w:eastAsia="Calibri" w:hAnsi="Times New Roman"/>
          <w:sz w:val="24"/>
          <w:szCs w:val="24"/>
          <w:lang w:val="sr-Latn-BA"/>
        </w:rPr>
        <w:t>hrana i sastojci hrane sa novom ili namjerno</w:t>
      </w:r>
      <w:r w:rsidRPr="0072019F">
        <w:rPr>
          <w:rFonts w:ascii="Times New Roman" w:eastAsia="Calibri" w:hAnsi="Times New Roman"/>
          <w:sz w:val="24"/>
          <w:szCs w:val="24"/>
          <w:lang w:val="sr-Cyrl-BA"/>
        </w:rPr>
        <w:t xml:space="preserve"> modifikovanom</w:t>
      </w:r>
      <w:r w:rsidRPr="0072019F">
        <w:rPr>
          <w:rFonts w:ascii="Times New Roman" w:eastAsia="Calibri" w:hAnsi="Times New Roman"/>
          <w:sz w:val="24"/>
          <w:szCs w:val="24"/>
          <w:lang w:val="sr-Latn-BA"/>
        </w:rPr>
        <w:t xml:space="preserve"> primarnom molekularnom strukturom.</w:t>
      </w:r>
    </w:p>
    <w:p w:rsidR="00C81AC0" w:rsidRPr="0072019F" w:rsidRDefault="00C81AC0" w:rsidP="00851B0F">
      <w:pPr>
        <w:pStyle w:val="Standard"/>
        <w:numPr>
          <w:ilvl w:val="0"/>
          <w:numId w:val="38"/>
        </w:numPr>
        <w:spacing w:after="0" w:line="240" w:lineRule="auto"/>
        <w:ind w:left="0" w:firstLine="360"/>
        <w:jc w:val="both"/>
        <w:rPr>
          <w:rFonts w:ascii="Times New Roman" w:eastAsia="Calibri" w:hAnsi="Times New Roman"/>
          <w:sz w:val="24"/>
          <w:szCs w:val="24"/>
          <w:lang w:val="sr-Latn-BA"/>
        </w:rPr>
      </w:pPr>
      <w:r w:rsidRPr="0072019F">
        <w:rPr>
          <w:rFonts w:ascii="Times New Roman" w:eastAsia="Calibri" w:hAnsi="Times New Roman"/>
          <w:sz w:val="24"/>
          <w:szCs w:val="24"/>
          <w:lang w:val="sr-Cyrl-BA"/>
        </w:rPr>
        <w:t xml:space="preserve">Nije dopušteno proizvoditi i stavljati na tržište </w:t>
      </w:r>
      <w:r w:rsidRPr="0072019F">
        <w:rPr>
          <w:rFonts w:ascii="Times New Roman" w:eastAsia="Calibri" w:hAnsi="Times New Roman"/>
          <w:sz w:val="24"/>
          <w:szCs w:val="24"/>
          <w:lang w:val="sr-Latn-BA"/>
        </w:rPr>
        <w:t xml:space="preserve">kategorije nove hrane </w:t>
      </w:r>
      <w:r w:rsidRPr="0072019F">
        <w:rPr>
          <w:rFonts w:ascii="Times New Roman" w:eastAsia="Calibri" w:hAnsi="Times New Roman"/>
          <w:sz w:val="24"/>
          <w:szCs w:val="24"/>
          <w:lang w:val="sr-Cyrl-BA"/>
        </w:rPr>
        <w:t>koja</w:t>
      </w:r>
      <w:r w:rsidRPr="0072019F">
        <w:rPr>
          <w:rFonts w:ascii="Times New Roman" w:eastAsia="Calibri" w:hAnsi="Times New Roman"/>
          <w:sz w:val="24"/>
          <w:szCs w:val="24"/>
          <w:lang w:val="sr-Latn-BA"/>
        </w:rPr>
        <w:t xml:space="preserve">: </w:t>
      </w:r>
    </w:p>
    <w:p w:rsidR="00C81AC0" w:rsidRPr="0072019F" w:rsidRDefault="00C81AC0" w:rsidP="00851B0F">
      <w:pPr>
        <w:pStyle w:val="Standard"/>
        <w:numPr>
          <w:ilvl w:val="0"/>
          <w:numId w:val="40"/>
        </w:numPr>
        <w:spacing w:after="0" w:line="240" w:lineRule="auto"/>
        <w:jc w:val="both"/>
        <w:rPr>
          <w:rFonts w:ascii="Times New Roman" w:eastAsia="Calibri" w:hAnsi="Times New Roman"/>
          <w:sz w:val="24"/>
          <w:szCs w:val="24"/>
          <w:lang w:val="sr-Latn-BA"/>
        </w:rPr>
      </w:pPr>
      <w:r w:rsidRPr="0072019F">
        <w:rPr>
          <w:rFonts w:ascii="Times New Roman" w:eastAsia="Calibri" w:hAnsi="Times New Roman"/>
          <w:sz w:val="24"/>
          <w:szCs w:val="24"/>
          <w:lang w:val="sr-Cyrl-BA"/>
        </w:rPr>
        <w:t>je</w:t>
      </w:r>
      <w:r w:rsidRPr="0072019F">
        <w:rPr>
          <w:rFonts w:ascii="Times New Roman" w:eastAsia="Calibri" w:hAnsi="Times New Roman"/>
          <w:sz w:val="24"/>
          <w:szCs w:val="24"/>
          <w:lang w:val="sr-Latn-BA"/>
        </w:rPr>
        <w:t xml:space="preserve"> opasn</w:t>
      </w:r>
      <w:r w:rsidRPr="0072019F">
        <w:rPr>
          <w:rFonts w:ascii="Times New Roman" w:eastAsia="Calibri" w:hAnsi="Times New Roman"/>
          <w:sz w:val="24"/>
          <w:szCs w:val="24"/>
          <w:lang w:val="sr-Cyrl-BA"/>
        </w:rPr>
        <w:t>a</w:t>
      </w:r>
      <w:r w:rsidRPr="0072019F">
        <w:rPr>
          <w:rFonts w:ascii="Times New Roman" w:eastAsia="Calibri" w:hAnsi="Times New Roman"/>
          <w:sz w:val="24"/>
          <w:szCs w:val="24"/>
          <w:lang w:val="sr-Latn-BA"/>
        </w:rPr>
        <w:t xml:space="preserve"> za zdravlje ljudi</w:t>
      </w:r>
      <w:r w:rsidRPr="0072019F">
        <w:rPr>
          <w:rFonts w:ascii="Times New Roman" w:eastAsia="Calibri" w:hAnsi="Times New Roman"/>
          <w:sz w:val="24"/>
          <w:szCs w:val="24"/>
          <w:lang w:val="sr-Cyrl-BA"/>
        </w:rPr>
        <w:t>,</w:t>
      </w:r>
    </w:p>
    <w:p w:rsidR="00C81AC0" w:rsidRPr="0072019F" w:rsidRDefault="00C81AC0" w:rsidP="00851B0F">
      <w:pPr>
        <w:pStyle w:val="Standard"/>
        <w:numPr>
          <w:ilvl w:val="0"/>
          <w:numId w:val="40"/>
        </w:numPr>
        <w:spacing w:after="0" w:line="240" w:lineRule="auto"/>
        <w:jc w:val="both"/>
        <w:rPr>
          <w:rFonts w:ascii="Times New Roman" w:eastAsia="Calibri" w:hAnsi="Times New Roman"/>
          <w:sz w:val="24"/>
          <w:szCs w:val="24"/>
          <w:lang w:val="sr-Latn-BA"/>
        </w:rPr>
      </w:pPr>
      <w:r w:rsidRPr="0072019F">
        <w:rPr>
          <w:rFonts w:ascii="Times New Roman" w:eastAsia="Calibri" w:hAnsi="Times New Roman"/>
          <w:sz w:val="24"/>
          <w:szCs w:val="24"/>
          <w:lang w:val="sr-Latn-BA"/>
        </w:rPr>
        <w:t xml:space="preserve">stvara zabludu kod potrošača i </w:t>
      </w:r>
    </w:p>
    <w:p w:rsidR="00C81AC0" w:rsidRPr="0072019F" w:rsidRDefault="00C81AC0" w:rsidP="00851B0F">
      <w:pPr>
        <w:pStyle w:val="Standard"/>
        <w:numPr>
          <w:ilvl w:val="0"/>
          <w:numId w:val="40"/>
        </w:numPr>
        <w:spacing w:after="0" w:line="240" w:lineRule="auto"/>
        <w:ind w:left="0" w:firstLine="360"/>
        <w:jc w:val="both"/>
        <w:rPr>
          <w:rFonts w:ascii="Times New Roman" w:eastAsia="Calibri" w:hAnsi="Times New Roman"/>
          <w:sz w:val="24"/>
          <w:szCs w:val="24"/>
          <w:lang w:val="sr-Latn-BA"/>
        </w:rPr>
      </w:pPr>
      <w:r w:rsidRPr="0072019F">
        <w:rPr>
          <w:rFonts w:ascii="Times New Roman" w:eastAsia="Calibri" w:hAnsi="Times New Roman"/>
          <w:sz w:val="24"/>
          <w:szCs w:val="24"/>
          <w:lang w:val="sr-Cyrl-BA"/>
        </w:rPr>
        <w:t>se ne</w:t>
      </w:r>
      <w:r w:rsidRPr="0072019F">
        <w:rPr>
          <w:rFonts w:ascii="Times New Roman" w:eastAsia="Calibri" w:hAnsi="Times New Roman"/>
          <w:sz w:val="24"/>
          <w:szCs w:val="24"/>
          <w:lang w:val="sr-Latn-BA"/>
        </w:rPr>
        <w:t xml:space="preserve"> razlik</w:t>
      </w:r>
      <w:r w:rsidRPr="0072019F">
        <w:rPr>
          <w:rFonts w:ascii="Times New Roman" w:eastAsia="Calibri" w:hAnsi="Times New Roman"/>
          <w:sz w:val="24"/>
          <w:szCs w:val="24"/>
          <w:lang w:val="sr-Cyrl-BA"/>
        </w:rPr>
        <w:t xml:space="preserve">uje </w:t>
      </w:r>
      <w:r w:rsidRPr="0072019F">
        <w:rPr>
          <w:rFonts w:ascii="Times New Roman" w:eastAsia="Calibri" w:hAnsi="Times New Roman"/>
          <w:sz w:val="24"/>
          <w:szCs w:val="24"/>
          <w:lang w:val="sr-Latn-BA"/>
        </w:rPr>
        <w:t>od hrane ili sastojka hrane koju bi po svojoj namjeni trebal</w:t>
      </w:r>
      <w:r w:rsidRPr="0072019F">
        <w:rPr>
          <w:rFonts w:ascii="Times New Roman" w:eastAsia="Calibri" w:hAnsi="Times New Roman"/>
          <w:sz w:val="24"/>
          <w:szCs w:val="24"/>
          <w:lang w:val="bs-Cyrl-BA"/>
        </w:rPr>
        <w:t>o da</w:t>
      </w:r>
      <w:r w:rsidRPr="0072019F">
        <w:rPr>
          <w:rFonts w:ascii="Times New Roman" w:eastAsia="Calibri" w:hAnsi="Times New Roman"/>
          <w:sz w:val="24"/>
          <w:szCs w:val="24"/>
          <w:lang w:val="sr-Latn-BA"/>
        </w:rPr>
        <w:t xml:space="preserve"> zamijen</w:t>
      </w:r>
      <w:r w:rsidRPr="0072019F">
        <w:rPr>
          <w:rFonts w:ascii="Times New Roman" w:eastAsia="Calibri" w:hAnsi="Times New Roman"/>
          <w:sz w:val="24"/>
          <w:szCs w:val="24"/>
          <w:lang w:val="bs-Cyrl-BA"/>
        </w:rPr>
        <w:t>e</w:t>
      </w:r>
      <w:r w:rsidRPr="0072019F">
        <w:rPr>
          <w:rFonts w:ascii="Times New Roman" w:eastAsia="Calibri" w:hAnsi="Times New Roman"/>
          <w:sz w:val="24"/>
          <w:szCs w:val="24"/>
          <w:lang w:val="sr-Latn-BA"/>
        </w:rPr>
        <w:t xml:space="preserve"> u mjeri uobičajene potrošnje u nutritivnom smislu, a koje bi bile nepovoljne za potrošača.</w:t>
      </w:r>
    </w:p>
    <w:p w:rsidR="00C81AC0" w:rsidRPr="0072019F" w:rsidRDefault="00C81AC0" w:rsidP="00851B0F">
      <w:pPr>
        <w:pStyle w:val="Standard"/>
        <w:numPr>
          <w:ilvl w:val="0"/>
          <w:numId w:val="38"/>
        </w:numPr>
        <w:spacing w:after="0" w:line="240" w:lineRule="auto"/>
        <w:ind w:left="0" w:firstLine="360"/>
        <w:jc w:val="both"/>
        <w:rPr>
          <w:rFonts w:ascii="Times New Roman" w:eastAsia="Calibri" w:hAnsi="Times New Roman"/>
          <w:sz w:val="24"/>
          <w:szCs w:val="24"/>
          <w:lang w:val="sr-Latn-BA"/>
        </w:rPr>
      </w:pPr>
      <w:r w:rsidRPr="0072019F">
        <w:rPr>
          <w:rFonts w:ascii="Times New Roman" w:eastAsia="Calibri" w:hAnsi="Times New Roman"/>
          <w:sz w:val="24"/>
          <w:szCs w:val="24"/>
          <w:lang w:val="sr-Cyrl-BA"/>
        </w:rPr>
        <w:t>Subjekt u poslovanju sa hranom</w:t>
      </w:r>
      <w:r w:rsidRPr="0072019F">
        <w:rPr>
          <w:rFonts w:ascii="Times New Roman" w:eastAsia="Calibri" w:hAnsi="Times New Roman"/>
          <w:sz w:val="24"/>
          <w:szCs w:val="24"/>
          <w:lang w:val="sr-Latn-BA"/>
        </w:rPr>
        <w:t xml:space="preserve"> </w:t>
      </w:r>
      <w:r w:rsidRPr="0072019F">
        <w:rPr>
          <w:rFonts w:ascii="Times New Roman" w:eastAsia="Calibri" w:hAnsi="Times New Roman"/>
          <w:sz w:val="24"/>
          <w:szCs w:val="24"/>
          <w:lang w:val="sr-Cyrl-BA"/>
        </w:rPr>
        <w:t>obavezan je da pribavi rješenje Ministarstva</w:t>
      </w:r>
      <w:r w:rsidRPr="0072019F">
        <w:rPr>
          <w:rFonts w:ascii="Times New Roman" w:eastAsia="Calibri" w:hAnsi="Times New Roman"/>
          <w:sz w:val="24"/>
          <w:szCs w:val="24"/>
          <w:lang w:val="sr-Latn-BA"/>
        </w:rPr>
        <w:t xml:space="preserve"> </w:t>
      </w:r>
      <w:r w:rsidRPr="0072019F">
        <w:rPr>
          <w:rFonts w:ascii="Times New Roman" w:eastAsia="Calibri" w:hAnsi="Times New Roman"/>
          <w:sz w:val="24"/>
          <w:szCs w:val="24"/>
          <w:lang w:val="sr-Cyrl-BA"/>
        </w:rPr>
        <w:t xml:space="preserve">kojim se odobrava </w:t>
      </w:r>
      <w:r w:rsidRPr="0072019F">
        <w:rPr>
          <w:rFonts w:ascii="Times New Roman" w:eastAsia="Calibri" w:hAnsi="Times New Roman"/>
          <w:sz w:val="24"/>
          <w:szCs w:val="24"/>
          <w:lang w:val="sr-Latn-BA"/>
        </w:rPr>
        <w:t>stavljanje nove hrane prvi put na tržište Republike</w:t>
      </w:r>
      <w:r w:rsidRPr="0072019F">
        <w:rPr>
          <w:rFonts w:ascii="Times New Roman" w:eastAsia="Calibri" w:hAnsi="Times New Roman"/>
          <w:sz w:val="24"/>
          <w:szCs w:val="24"/>
          <w:lang w:val="sr-Cyrl-BA"/>
        </w:rPr>
        <w:t xml:space="preserve"> </w:t>
      </w:r>
      <w:r w:rsidRPr="0072019F">
        <w:rPr>
          <w:rFonts w:ascii="Times New Roman" w:hAnsi="Times New Roman"/>
          <w:sz w:val="24"/>
          <w:szCs w:val="24"/>
          <w:lang w:val="sr-Cyrl-BA"/>
        </w:rPr>
        <w:t>Srpske</w:t>
      </w:r>
      <w:r w:rsidRPr="0072019F">
        <w:rPr>
          <w:rFonts w:ascii="Times New Roman" w:eastAsia="Calibri" w:hAnsi="Times New Roman"/>
          <w:sz w:val="24"/>
          <w:szCs w:val="24"/>
          <w:lang w:val="sr-Cyrl-BA"/>
        </w:rPr>
        <w:t>.</w:t>
      </w:r>
      <w:r w:rsidRPr="0072019F">
        <w:rPr>
          <w:rFonts w:ascii="Times New Roman" w:eastAsia="Calibri" w:hAnsi="Times New Roman"/>
          <w:sz w:val="24"/>
          <w:szCs w:val="24"/>
          <w:lang w:val="sr-Latn-BA"/>
        </w:rPr>
        <w:t xml:space="preserve"> </w:t>
      </w:r>
    </w:p>
    <w:p w:rsidR="00C81AC0" w:rsidRPr="0072019F" w:rsidRDefault="00C81AC0" w:rsidP="00851B0F">
      <w:pPr>
        <w:pStyle w:val="Standard"/>
        <w:numPr>
          <w:ilvl w:val="0"/>
          <w:numId w:val="38"/>
        </w:numPr>
        <w:spacing w:after="0" w:line="240" w:lineRule="auto"/>
        <w:ind w:left="0" w:firstLine="360"/>
        <w:jc w:val="both"/>
        <w:rPr>
          <w:rFonts w:ascii="Times New Roman" w:eastAsia="Calibri" w:hAnsi="Times New Roman"/>
          <w:sz w:val="24"/>
          <w:szCs w:val="24"/>
          <w:lang w:val="sr-Latn-BA"/>
        </w:rPr>
      </w:pPr>
      <w:r w:rsidRPr="0072019F">
        <w:rPr>
          <w:rFonts w:ascii="Times New Roman" w:eastAsia="Calibri" w:hAnsi="Times New Roman"/>
          <w:sz w:val="24"/>
          <w:szCs w:val="24"/>
          <w:lang w:val="sr-Latn-BA"/>
        </w:rPr>
        <w:t xml:space="preserve">Ministarstvo vodi </w:t>
      </w:r>
      <w:r w:rsidRPr="0072019F">
        <w:rPr>
          <w:rFonts w:ascii="Times New Roman" w:eastAsia="Calibri" w:hAnsi="Times New Roman"/>
          <w:sz w:val="24"/>
          <w:szCs w:val="24"/>
          <w:lang w:val="sr-Cyrl-BA"/>
        </w:rPr>
        <w:t>Registar</w:t>
      </w:r>
      <w:r w:rsidRPr="0072019F">
        <w:rPr>
          <w:rFonts w:ascii="Times New Roman" w:eastAsia="Calibri" w:hAnsi="Times New Roman"/>
          <w:sz w:val="24"/>
          <w:szCs w:val="24"/>
          <w:lang w:val="sr-Latn-BA"/>
        </w:rPr>
        <w:t xml:space="preserve"> o izda</w:t>
      </w:r>
      <w:r w:rsidRPr="0072019F">
        <w:rPr>
          <w:rFonts w:ascii="Times New Roman" w:eastAsia="Calibri" w:hAnsi="Times New Roman"/>
          <w:sz w:val="24"/>
          <w:szCs w:val="24"/>
          <w:lang w:val="bs-Cyrl-BA"/>
        </w:rPr>
        <w:t>t</w:t>
      </w:r>
      <w:r w:rsidRPr="0072019F">
        <w:rPr>
          <w:rFonts w:ascii="Times New Roman" w:eastAsia="Calibri" w:hAnsi="Times New Roman"/>
          <w:sz w:val="24"/>
          <w:szCs w:val="24"/>
          <w:lang w:val="sr-Latn-BA"/>
        </w:rPr>
        <w:t>im odobrenjima za stavljanje nove hrane prvi put na tržište Republike</w:t>
      </w:r>
      <w:r w:rsidRPr="0072019F">
        <w:rPr>
          <w:rFonts w:ascii="Times New Roman" w:eastAsia="Calibri" w:hAnsi="Times New Roman"/>
          <w:sz w:val="24"/>
          <w:szCs w:val="24"/>
          <w:lang w:val="sr-Cyrl-BA"/>
        </w:rPr>
        <w:t xml:space="preserve"> Srpske</w:t>
      </w:r>
      <w:r w:rsidRPr="0072019F">
        <w:rPr>
          <w:rFonts w:ascii="Times New Roman" w:eastAsia="Calibri" w:hAnsi="Times New Roman"/>
          <w:sz w:val="24"/>
          <w:szCs w:val="24"/>
          <w:lang w:val="sr-Latn-BA"/>
        </w:rPr>
        <w:t>.</w:t>
      </w:r>
    </w:p>
    <w:p w:rsidR="00C81AC0" w:rsidRPr="0072019F" w:rsidRDefault="00C81AC0" w:rsidP="00851B0F">
      <w:pPr>
        <w:pStyle w:val="Standard"/>
        <w:numPr>
          <w:ilvl w:val="0"/>
          <w:numId w:val="38"/>
        </w:numPr>
        <w:spacing w:after="0" w:line="240" w:lineRule="auto"/>
        <w:ind w:left="0" w:firstLine="360"/>
        <w:jc w:val="both"/>
        <w:rPr>
          <w:rFonts w:ascii="Times New Roman" w:eastAsia="Calibri" w:hAnsi="Times New Roman"/>
          <w:sz w:val="24"/>
          <w:szCs w:val="24"/>
          <w:lang w:val="sr-Latn-BA"/>
        </w:rPr>
      </w:pPr>
      <w:r w:rsidRPr="0072019F">
        <w:rPr>
          <w:rFonts w:ascii="Times New Roman" w:eastAsia="Calibri" w:hAnsi="Times New Roman"/>
          <w:sz w:val="24"/>
          <w:szCs w:val="24"/>
          <w:lang w:val="sr-Latn-BA"/>
        </w:rPr>
        <w:t xml:space="preserve">Ministar </w:t>
      </w:r>
      <w:r w:rsidRPr="0072019F">
        <w:rPr>
          <w:rFonts w:ascii="Times New Roman" w:eastAsia="Calibri" w:hAnsi="Times New Roman"/>
          <w:sz w:val="24"/>
          <w:szCs w:val="24"/>
          <w:lang w:val="sr-Cyrl-BA"/>
        </w:rPr>
        <w:t>donosi pravilnik kojim</w:t>
      </w:r>
      <w:r w:rsidRPr="0072019F">
        <w:rPr>
          <w:rFonts w:ascii="Times New Roman" w:eastAsia="Calibri" w:hAnsi="Times New Roman"/>
          <w:sz w:val="24"/>
          <w:szCs w:val="24"/>
          <w:lang w:val="sr-Latn-BA"/>
        </w:rPr>
        <w:t xml:space="preserve"> propisuje uslove i postupak za stavljanje nove hrane prvi put na tržište </w:t>
      </w:r>
      <w:r w:rsidRPr="0072019F">
        <w:rPr>
          <w:rFonts w:ascii="Times New Roman" w:eastAsia="Calibri" w:hAnsi="Times New Roman"/>
          <w:sz w:val="24"/>
          <w:szCs w:val="24"/>
          <w:lang w:val="sr-Cyrl-BA"/>
        </w:rPr>
        <w:t xml:space="preserve">Republike </w:t>
      </w:r>
      <w:r w:rsidRPr="0072019F">
        <w:rPr>
          <w:rFonts w:ascii="Times New Roman" w:hAnsi="Times New Roman"/>
          <w:sz w:val="24"/>
          <w:szCs w:val="24"/>
          <w:lang w:val="sr-Cyrl-BA"/>
        </w:rPr>
        <w:t>Srpske</w:t>
      </w:r>
      <w:r w:rsidRPr="0072019F">
        <w:rPr>
          <w:rFonts w:ascii="Times New Roman" w:eastAsia="Calibri" w:hAnsi="Times New Roman"/>
          <w:sz w:val="24"/>
          <w:szCs w:val="24"/>
          <w:lang w:val="sr-Latn-BA"/>
        </w:rPr>
        <w:t xml:space="preserve">, kao i sadržaj, oblik i način vođenja </w:t>
      </w:r>
      <w:r w:rsidRPr="0072019F">
        <w:rPr>
          <w:rFonts w:ascii="Times New Roman" w:eastAsia="Calibri" w:hAnsi="Times New Roman"/>
          <w:sz w:val="24"/>
          <w:szCs w:val="24"/>
          <w:lang w:val="sr-Cyrl-BA"/>
        </w:rPr>
        <w:t>Registra</w:t>
      </w:r>
      <w:r w:rsidRPr="0072019F">
        <w:rPr>
          <w:rFonts w:ascii="Times New Roman" w:eastAsia="Calibri" w:hAnsi="Times New Roman"/>
          <w:sz w:val="24"/>
          <w:szCs w:val="24"/>
          <w:lang w:val="sr-Latn-BA"/>
        </w:rPr>
        <w:t xml:space="preserve"> iz stava </w:t>
      </w:r>
      <w:r w:rsidRPr="0072019F">
        <w:rPr>
          <w:rFonts w:ascii="Times New Roman" w:eastAsia="Calibri" w:hAnsi="Times New Roman"/>
          <w:sz w:val="24"/>
          <w:szCs w:val="24"/>
          <w:lang w:val="sr-Cyrl-BA"/>
        </w:rPr>
        <w:t>5</w:t>
      </w:r>
      <w:r w:rsidRPr="0072019F">
        <w:rPr>
          <w:rFonts w:ascii="Times New Roman" w:eastAsia="Calibri" w:hAnsi="Times New Roman"/>
          <w:sz w:val="24"/>
          <w:szCs w:val="24"/>
          <w:lang w:val="sr-Latn-BA"/>
        </w:rPr>
        <w:t xml:space="preserve">. ovog člana. </w:t>
      </w:r>
    </w:p>
    <w:p w:rsidR="00C81AC0" w:rsidRPr="0072019F" w:rsidRDefault="00C81AC0" w:rsidP="00851B0F">
      <w:pPr>
        <w:ind w:firstLine="0"/>
        <w:rPr>
          <w:rFonts w:ascii="Times New Roman" w:hAnsi="Times New Roman"/>
          <w:b/>
          <w:sz w:val="24"/>
          <w:szCs w:val="24"/>
          <w:lang w:val="sr-Cyrl-BA" w:eastAsia="hr-HR"/>
        </w:rPr>
      </w:pPr>
    </w:p>
    <w:p w:rsidR="00C81AC0" w:rsidRPr="0072019F" w:rsidRDefault="00C81AC0" w:rsidP="00851B0F">
      <w:pPr>
        <w:ind w:firstLine="0"/>
        <w:rPr>
          <w:rFonts w:ascii="Times New Roman" w:hAnsi="Times New Roman"/>
          <w:b/>
          <w:sz w:val="24"/>
          <w:szCs w:val="24"/>
          <w:lang w:val="bs-Latn-BA" w:eastAsia="hr-HR"/>
        </w:rPr>
      </w:pPr>
      <w:r w:rsidRPr="0072019F">
        <w:rPr>
          <w:rFonts w:ascii="Times New Roman" w:hAnsi="Times New Roman"/>
          <w:b/>
          <w:sz w:val="24"/>
          <w:szCs w:val="24"/>
          <w:lang w:val="bs-Latn-BA" w:eastAsia="hr-HR"/>
        </w:rPr>
        <w:t>GLAVA VII</w:t>
      </w:r>
    </w:p>
    <w:p w:rsidR="00C81AC0" w:rsidRPr="0072019F" w:rsidRDefault="00C81AC0" w:rsidP="00851B0F">
      <w:pPr>
        <w:ind w:firstLine="0"/>
        <w:rPr>
          <w:rFonts w:ascii="Times New Roman" w:hAnsi="Times New Roman"/>
          <w:b/>
          <w:sz w:val="24"/>
          <w:szCs w:val="24"/>
          <w:lang w:val="sr-Cyrl-BA"/>
        </w:rPr>
      </w:pPr>
      <w:r w:rsidRPr="0072019F">
        <w:rPr>
          <w:rFonts w:ascii="Times New Roman" w:hAnsi="Times New Roman"/>
          <w:b/>
          <w:sz w:val="24"/>
          <w:szCs w:val="24"/>
        </w:rPr>
        <w:t>HRANA ZA POSEBNE PREHRAMBENE POTREBE, DODACI ISHRANI I HRANA OBOGAĆEN</w:t>
      </w:r>
      <w:r w:rsidRPr="0072019F">
        <w:rPr>
          <w:rFonts w:ascii="Times New Roman" w:hAnsi="Times New Roman"/>
          <w:b/>
          <w:sz w:val="24"/>
          <w:szCs w:val="24"/>
          <w:lang w:val="bs-Cyrl-BA"/>
        </w:rPr>
        <w:t>A</w:t>
      </w:r>
      <w:r w:rsidRPr="0072019F">
        <w:rPr>
          <w:rFonts w:ascii="Times New Roman" w:hAnsi="Times New Roman"/>
          <w:b/>
          <w:sz w:val="24"/>
          <w:szCs w:val="24"/>
        </w:rPr>
        <w:t xml:space="preserve"> NUTRIJENTIMA</w:t>
      </w:r>
    </w:p>
    <w:p w:rsidR="00C81AC0" w:rsidRPr="0072019F" w:rsidRDefault="00C81AC0" w:rsidP="00851B0F">
      <w:pPr>
        <w:pStyle w:val="Standard"/>
        <w:spacing w:after="0" w:line="240" w:lineRule="auto"/>
        <w:rPr>
          <w:rFonts w:ascii="Times New Roman" w:hAnsi="Times New Roman"/>
          <w:sz w:val="24"/>
          <w:szCs w:val="24"/>
          <w:lang w:val="sr-Cyrl-CS"/>
        </w:rPr>
      </w:pPr>
    </w:p>
    <w:p w:rsidR="00C81AC0" w:rsidRPr="0072019F" w:rsidRDefault="00C81AC0" w:rsidP="00851B0F">
      <w:pPr>
        <w:pStyle w:val="Default"/>
        <w:jc w:val="center"/>
        <w:rPr>
          <w:color w:val="auto"/>
        </w:rPr>
      </w:pPr>
      <w:r w:rsidRPr="0072019F">
        <w:rPr>
          <w:bCs/>
          <w:color w:val="auto"/>
        </w:rPr>
        <w:t>Hrana za posebne prehrambene potrebe</w:t>
      </w:r>
    </w:p>
    <w:p w:rsidR="00C81AC0" w:rsidRPr="0072019F" w:rsidRDefault="00C81AC0" w:rsidP="00851B0F">
      <w:pPr>
        <w:pStyle w:val="Default"/>
        <w:jc w:val="center"/>
        <w:rPr>
          <w:bCs/>
          <w:color w:val="auto"/>
          <w:lang w:val="sr-Cyrl-BA"/>
        </w:rPr>
      </w:pPr>
      <w:r w:rsidRPr="0072019F">
        <w:rPr>
          <w:bCs/>
          <w:color w:val="auto"/>
        </w:rPr>
        <w:t>Član</w:t>
      </w:r>
      <w:r w:rsidRPr="0072019F">
        <w:rPr>
          <w:bCs/>
          <w:color w:val="auto"/>
          <w:lang w:val="sr-Cyrl-BA"/>
        </w:rPr>
        <w:t xml:space="preserve"> 38.</w:t>
      </w:r>
    </w:p>
    <w:p w:rsidR="00C81AC0" w:rsidRPr="0072019F" w:rsidRDefault="00C81AC0" w:rsidP="00851B0F">
      <w:pPr>
        <w:ind w:firstLine="0"/>
        <w:rPr>
          <w:rFonts w:ascii="Times New Roman" w:hAnsi="Times New Roman"/>
          <w:b/>
          <w:sz w:val="24"/>
          <w:szCs w:val="24"/>
          <w:lang w:val="sr-Cyrl-BA"/>
        </w:rPr>
      </w:pPr>
    </w:p>
    <w:p w:rsidR="00C81AC0" w:rsidRPr="0072019F" w:rsidRDefault="00C81AC0" w:rsidP="00C81AC0">
      <w:pPr>
        <w:pStyle w:val="ListParagraph"/>
        <w:numPr>
          <w:ilvl w:val="0"/>
          <w:numId w:val="53"/>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rPr>
        <w:t xml:space="preserve">Hrana za posebne prehrambene potrebe je hrana koja se zbog svog posebnog sastava ili posebnog načina proizvodnje jasno razlikuje od sve ostale hrane, koja je prikladna </w:t>
      </w:r>
      <w:r w:rsidRPr="0072019F">
        <w:rPr>
          <w:rFonts w:ascii="Times New Roman" w:eastAsia="Times New Roman" w:hAnsi="Times New Roman"/>
          <w:kern w:val="0"/>
          <w:sz w:val="24"/>
          <w:szCs w:val="24"/>
          <w:lang w:val="sr-Cyrl-BA"/>
        </w:rPr>
        <w:t>za ishranu lica za koja je namijenjena</w:t>
      </w:r>
      <w:r w:rsidRPr="0072019F">
        <w:rPr>
          <w:rFonts w:ascii="Times New Roman" w:hAnsi="Times New Roman"/>
          <w:sz w:val="24"/>
          <w:szCs w:val="24"/>
        </w:rPr>
        <w:t xml:space="preserve"> zbog svojih navedenih prehrambenih svojstava i koja se stavlja na tržište tako da je ta prikladnost naznačena.</w:t>
      </w:r>
    </w:p>
    <w:p w:rsidR="00C81AC0" w:rsidRPr="0072019F" w:rsidRDefault="00C81AC0" w:rsidP="00C81AC0">
      <w:pPr>
        <w:pStyle w:val="ListParagraph"/>
        <w:numPr>
          <w:ilvl w:val="0"/>
          <w:numId w:val="53"/>
        </w:numPr>
        <w:spacing w:after="0" w:line="240" w:lineRule="auto"/>
        <w:ind w:left="0" w:firstLine="360"/>
        <w:jc w:val="both"/>
        <w:rPr>
          <w:rFonts w:ascii="Times New Roman" w:hAnsi="Times New Roman"/>
          <w:b/>
          <w:sz w:val="24"/>
          <w:szCs w:val="24"/>
          <w:lang w:val="sr-Cyrl-BA"/>
        </w:rPr>
      </w:pPr>
      <w:r w:rsidRPr="0072019F">
        <w:rPr>
          <w:rFonts w:ascii="Times New Roman" w:hAnsi="Times New Roman"/>
          <w:sz w:val="24"/>
          <w:szCs w:val="24"/>
          <w:lang w:val="sr-Cyrl-CS"/>
        </w:rPr>
        <w:t>Hrana za posebne prehrambene potrebe, u smislu ovog zakona, podrazumijeva:</w:t>
      </w:r>
    </w:p>
    <w:p w:rsidR="00C81AC0" w:rsidRPr="0072019F" w:rsidRDefault="00C81AC0" w:rsidP="00C81AC0">
      <w:pPr>
        <w:pStyle w:val="ListParagraph"/>
        <w:numPr>
          <w:ilvl w:val="0"/>
          <w:numId w:val="54"/>
        </w:numPr>
        <w:spacing w:after="0" w:line="240" w:lineRule="auto"/>
        <w:jc w:val="both"/>
        <w:rPr>
          <w:rFonts w:ascii="Times New Roman" w:hAnsi="Times New Roman"/>
          <w:sz w:val="24"/>
          <w:szCs w:val="24"/>
          <w:lang w:val="sr-Cyrl-CS"/>
        </w:rPr>
      </w:pPr>
      <w:r w:rsidRPr="0072019F">
        <w:rPr>
          <w:rFonts w:ascii="Times New Roman" w:hAnsi="Times New Roman"/>
          <w:sz w:val="24"/>
          <w:szCs w:val="24"/>
          <w:lang w:val="sr-Cyrl-CS"/>
        </w:rPr>
        <w:t>formulu za dojenčad i formule nakon dojenja,</w:t>
      </w:r>
    </w:p>
    <w:p w:rsidR="00C81AC0" w:rsidRPr="0072019F" w:rsidRDefault="00C81AC0" w:rsidP="00C81AC0">
      <w:pPr>
        <w:pStyle w:val="ListParagraph"/>
        <w:numPr>
          <w:ilvl w:val="0"/>
          <w:numId w:val="54"/>
        </w:numPr>
        <w:spacing w:after="0" w:line="240" w:lineRule="auto"/>
        <w:jc w:val="both"/>
        <w:rPr>
          <w:rFonts w:ascii="Times New Roman" w:hAnsi="Times New Roman"/>
          <w:sz w:val="24"/>
          <w:szCs w:val="24"/>
          <w:lang w:val="sr-Cyrl-CS"/>
        </w:rPr>
      </w:pPr>
      <w:r w:rsidRPr="0072019F">
        <w:rPr>
          <w:rFonts w:ascii="Times New Roman" w:hAnsi="Times New Roman"/>
          <w:sz w:val="24"/>
          <w:szCs w:val="24"/>
          <w:lang w:val="sr-Cyrl-CS"/>
        </w:rPr>
        <w:t>prerađenu hranu na bazi žitarica i dječje hrane za dojenčad i malu djecu,</w:t>
      </w:r>
    </w:p>
    <w:p w:rsidR="00C81AC0" w:rsidRPr="0072019F" w:rsidRDefault="00C81AC0" w:rsidP="00C81AC0">
      <w:pPr>
        <w:pStyle w:val="ListParagraph"/>
        <w:numPr>
          <w:ilvl w:val="0"/>
          <w:numId w:val="54"/>
        </w:numPr>
        <w:spacing w:after="0" w:line="240" w:lineRule="auto"/>
        <w:jc w:val="both"/>
        <w:rPr>
          <w:rFonts w:ascii="Times New Roman" w:hAnsi="Times New Roman"/>
          <w:sz w:val="24"/>
          <w:szCs w:val="24"/>
          <w:lang w:val="sr-Cyrl-CS"/>
        </w:rPr>
      </w:pPr>
      <w:r w:rsidRPr="0072019F">
        <w:rPr>
          <w:rFonts w:ascii="Times New Roman" w:hAnsi="Times New Roman"/>
          <w:sz w:val="24"/>
          <w:szCs w:val="24"/>
          <w:lang w:val="sr-Cyrl-CS"/>
        </w:rPr>
        <w:t>hranu pogodnu za lica netolerantna na gluten,</w:t>
      </w:r>
    </w:p>
    <w:p w:rsidR="00C81AC0" w:rsidRPr="0072019F" w:rsidRDefault="00C81AC0" w:rsidP="00C81AC0">
      <w:pPr>
        <w:pStyle w:val="ListParagraph"/>
        <w:numPr>
          <w:ilvl w:val="0"/>
          <w:numId w:val="54"/>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hranu namijenjenu za upotrebu u energetski ograničenoj ishrani za smanjenje tjelesne mase,</w:t>
      </w:r>
    </w:p>
    <w:p w:rsidR="00C81AC0" w:rsidRPr="0072019F" w:rsidRDefault="00C81AC0" w:rsidP="00C81AC0">
      <w:pPr>
        <w:pStyle w:val="ListParagraph"/>
        <w:numPr>
          <w:ilvl w:val="0"/>
          <w:numId w:val="54"/>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hranu za posebne medicinske potrebe,</w:t>
      </w:r>
    </w:p>
    <w:p w:rsidR="00C81AC0" w:rsidRPr="0072019F" w:rsidRDefault="00C81AC0" w:rsidP="00C81AC0">
      <w:pPr>
        <w:pStyle w:val="ListParagraph"/>
        <w:numPr>
          <w:ilvl w:val="0"/>
          <w:numId w:val="54"/>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hranu namijenjenu licima sa poremećajem metabolizma ugljenih hidrata (dijabetes),</w:t>
      </w:r>
    </w:p>
    <w:p w:rsidR="00C81AC0" w:rsidRPr="0072019F" w:rsidRDefault="00C81AC0" w:rsidP="00C81AC0">
      <w:pPr>
        <w:pStyle w:val="ListParagraph"/>
        <w:numPr>
          <w:ilvl w:val="0"/>
          <w:numId w:val="54"/>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hranu namijenjenu sportistima i licima sa povećanom tjelesnom aktivnošću i</w:t>
      </w:r>
    </w:p>
    <w:p w:rsidR="00C81AC0" w:rsidRPr="0072019F" w:rsidRDefault="00C81AC0" w:rsidP="00C81AC0">
      <w:pPr>
        <w:pStyle w:val="ListParagraph"/>
        <w:numPr>
          <w:ilvl w:val="0"/>
          <w:numId w:val="54"/>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lastRenderedPageBreak/>
        <w:t>hranu namijenjenu za druge posebne prehrambene potrebe.</w:t>
      </w:r>
    </w:p>
    <w:p w:rsidR="00C81AC0" w:rsidRPr="0072019F" w:rsidRDefault="00C81AC0" w:rsidP="00C81AC0">
      <w:pPr>
        <w:numPr>
          <w:ilvl w:val="0"/>
          <w:numId w:val="79"/>
        </w:numPr>
        <w:suppressAutoHyphens/>
        <w:autoSpaceDN w:val="0"/>
        <w:ind w:left="0" w:firstLine="360"/>
        <w:contextualSpacing/>
        <w:textAlignment w:val="baseline"/>
        <w:rPr>
          <w:rFonts w:ascii="Times New Roman" w:hAnsi="Times New Roman"/>
          <w:sz w:val="24"/>
          <w:szCs w:val="24"/>
          <w:lang w:val="sr-Cyrl-BA"/>
        </w:rPr>
      </w:pPr>
      <w:r w:rsidRPr="0072019F">
        <w:rPr>
          <w:rFonts w:ascii="Times New Roman" w:hAnsi="Times New Roman"/>
          <w:sz w:val="24"/>
          <w:szCs w:val="24"/>
          <w:lang w:val="sr-Cyrl-BA"/>
        </w:rPr>
        <w:t>Prilikom informisanja potrošača, te načina označavanja, reklamiranja i prezentovanja hrane za posebne prehrambene potrebe nije dopušteno hrani pripisivati svojstva prevencije, liječenja bolesti ljudi ili upućivati na takva svojstva, ako to nije dopušteno ovim zakonom ili posebnim propisom.</w:t>
      </w:r>
    </w:p>
    <w:p w:rsidR="00C81AC0" w:rsidRPr="0072019F" w:rsidRDefault="00C81AC0" w:rsidP="00C81AC0">
      <w:pPr>
        <w:numPr>
          <w:ilvl w:val="0"/>
          <w:numId w:val="79"/>
        </w:numPr>
        <w:suppressAutoHyphens/>
        <w:autoSpaceDN w:val="0"/>
        <w:ind w:left="0" w:firstLine="360"/>
        <w:contextualSpacing/>
        <w:textAlignment w:val="baseline"/>
        <w:rPr>
          <w:rFonts w:ascii="Times New Roman" w:hAnsi="Times New Roman"/>
          <w:sz w:val="24"/>
          <w:szCs w:val="24"/>
          <w:lang w:val="sr-Cyrl-BA"/>
        </w:rPr>
      </w:pPr>
      <w:r w:rsidRPr="0072019F">
        <w:rPr>
          <w:rFonts w:ascii="Times New Roman" w:hAnsi="Times New Roman"/>
          <w:sz w:val="24"/>
          <w:szCs w:val="24"/>
          <w:lang w:val="sr-Cyrl-BA"/>
        </w:rPr>
        <w:t>U svrhu informisanja potrošača, označavanja, reklamiranja i prezentovanja hrane za posebne prehrambene potrebe, primjenjuju se odredbe posebnih propisa o pružanju informacija potrošačima, označavanju, reklamiranju i prezentovanju hrane i propisa donesenih na osnovu ovog zakona.</w:t>
      </w:r>
    </w:p>
    <w:p w:rsidR="00C81AC0" w:rsidRPr="0072019F" w:rsidRDefault="00C81AC0" w:rsidP="00C81AC0">
      <w:pPr>
        <w:numPr>
          <w:ilvl w:val="0"/>
          <w:numId w:val="79"/>
        </w:numPr>
        <w:suppressAutoHyphens/>
        <w:autoSpaceDN w:val="0"/>
        <w:ind w:left="0" w:firstLine="360"/>
        <w:contextualSpacing/>
        <w:textAlignment w:val="baseline"/>
        <w:rPr>
          <w:rFonts w:ascii="Times New Roman" w:hAnsi="Times New Roman"/>
          <w:sz w:val="24"/>
          <w:szCs w:val="24"/>
          <w:lang w:val="sr-Cyrl-BA"/>
        </w:rPr>
      </w:pPr>
      <w:r w:rsidRPr="0072019F">
        <w:rPr>
          <w:rFonts w:ascii="Times New Roman" w:hAnsi="Times New Roman"/>
          <w:sz w:val="24"/>
          <w:szCs w:val="24"/>
        </w:rPr>
        <w:t>Subjekt</w:t>
      </w:r>
      <w:r w:rsidRPr="0072019F">
        <w:rPr>
          <w:rFonts w:ascii="Times New Roman" w:hAnsi="Times New Roman"/>
          <w:sz w:val="24"/>
          <w:szCs w:val="24"/>
          <w:lang w:val="sr-Cyrl-BA"/>
        </w:rPr>
        <w:t>u</w:t>
      </w:r>
      <w:r w:rsidRPr="0072019F">
        <w:rPr>
          <w:rFonts w:ascii="Times New Roman" w:hAnsi="Times New Roman"/>
          <w:sz w:val="24"/>
          <w:szCs w:val="24"/>
        </w:rPr>
        <w:t xml:space="preserve"> u poslovanju </w:t>
      </w:r>
      <w:r w:rsidRPr="0072019F">
        <w:rPr>
          <w:rFonts w:ascii="Times New Roman" w:hAnsi="Times New Roman"/>
          <w:sz w:val="24"/>
          <w:szCs w:val="24"/>
          <w:lang w:val="sr-Cyrl-BA"/>
        </w:rPr>
        <w:t xml:space="preserve">sa </w:t>
      </w:r>
      <w:r w:rsidRPr="0072019F">
        <w:rPr>
          <w:rFonts w:ascii="Times New Roman" w:hAnsi="Times New Roman"/>
          <w:sz w:val="24"/>
          <w:szCs w:val="24"/>
        </w:rPr>
        <w:t xml:space="preserve">hranom </w:t>
      </w:r>
      <w:r w:rsidRPr="0072019F">
        <w:rPr>
          <w:rFonts w:ascii="Times New Roman" w:hAnsi="Times New Roman"/>
          <w:sz w:val="24"/>
          <w:szCs w:val="24"/>
          <w:lang w:val="sr-Cyrl-BA"/>
        </w:rPr>
        <w:t>zabranjeno je</w:t>
      </w:r>
      <w:r w:rsidRPr="0072019F">
        <w:rPr>
          <w:rFonts w:ascii="Times New Roman" w:hAnsi="Times New Roman"/>
          <w:sz w:val="24"/>
          <w:szCs w:val="24"/>
        </w:rPr>
        <w:t xml:space="preserve"> stavljati na tr</w:t>
      </w:r>
      <w:r w:rsidRPr="0072019F">
        <w:rPr>
          <w:rFonts w:ascii="Times New Roman" w:hAnsi="Times New Roman"/>
          <w:sz w:val="24"/>
          <w:szCs w:val="24"/>
          <w:lang w:val="sr-Cyrl-BA"/>
        </w:rPr>
        <w:t>ž</w:t>
      </w:r>
      <w:r w:rsidRPr="0072019F">
        <w:rPr>
          <w:rFonts w:ascii="Times New Roman" w:hAnsi="Times New Roman"/>
          <w:sz w:val="24"/>
          <w:szCs w:val="24"/>
        </w:rPr>
        <w:t xml:space="preserve">ište hranu </w:t>
      </w:r>
      <w:r w:rsidRPr="0072019F">
        <w:rPr>
          <w:rFonts w:ascii="Times New Roman" w:hAnsi="Times New Roman"/>
          <w:sz w:val="24"/>
          <w:szCs w:val="24"/>
          <w:lang w:val="sr-Cyrl-BA"/>
        </w:rPr>
        <w:t xml:space="preserve">iz stava 2. ovog člana </w:t>
      </w:r>
      <w:r w:rsidRPr="0072019F">
        <w:rPr>
          <w:rFonts w:ascii="Times New Roman" w:hAnsi="Times New Roman"/>
          <w:sz w:val="24"/>
          <w:szCs w:val="24"/>
        </w:rPr>
        <w:t xml:space="preserve">koja nije u originalnom pakovanju i koja ne ispunjava propisane zahtjeve u pogledu sastava i informacija. </w:t>
      </w:r>
    </w:p>
    <w:p w:rsidR="00C81AC0" w:rsidRPr="0072019F" w:rsidRDefault="00C81AC0" w:rsidP="00C81AC0">
      <w:pPr>
        <w:numPr>
          <w:ilvl w:val="0"/>
          <w:numId w:val="79"/>
        </w:numPr>
        <w:suppressAutoHyphens/>
        <w:autoSpaceDN w:val="0"/>
        <w:ind w:left="0" w:firstLine="360"/>
        <w:contextualSpacing/>
        <w:textAlignment w:val="baseline"/>
        <w:rPr>
          <w:rFonts w:ascii="Times New Roman" w:hAnsi="Times New Roman"/>
          <w:sz w:val="24"/>
          <w:szCs w:val="24"/>
          <w:lang w:val="sr-Cyrl-BA"/>
        </w:rPr>
      </w:pPr>
      <w:r w:rsidRPr="0072019F">
        <w:rPr>
          <w:rFonts w:ascii="Times New Roman" w:hAnsi="Times New Roman"/>
          <w:sz w:val="24"/>
          <w:szCs w:val="24"/>
          <w:lang w:val="sr-Cyrl-CS"/>
        </w:rPr>
        <w:t>Ministar zdravlja, uz pribavljeno mišljenje Ministarstva, donosi pravilnike</w:t>
      </w:r>
      <w:r w:rsidRPr="0072019F">
        <w:rPr>
          <w:rFonts w:ascii="Times New Roman" w:hAnsi="Times New Roman"/>
          <w:sz w:val="24"/>
          <w:szCs w:val="24"/>
        </w:rPr>
        <w:t xml:space="preserve"> </w:t>
      </w:r>
      <w:r w:rsidRPr="0072019F">
        <w:rPr>
          <w:rFonts w:ascii="Times New Roman" w:hAnsi="Times New Roman"/>
          <w:sz w:val="24"/>
          <w:szCs w:val="24"/>
          <w:lang w:val="sr-Cyrl-BA"/>
        </w:rPr>
        <w:t xml:space="preserve">kojima se propisuju </w:t>
      </w:r>
      <w:r w:rsidRPr="0072019F">
        <w:rPr>
          <w:rFonts w:ascii="Times New Roman" w:hAnsi="Times New Roman"/>
          <w:sz w:val="24"/>
          <w:szCs w:val="24"/>
        </w:rPr>
        <w:t xml:space="preserve">uslovi u pogledu </w:t>
      </w:r>
      <w:r w:rsidRPr="0072019F">
        <w:rPr>
          <w:rFonts w:ascii="Times New Roman" w:hAnsi="Times New Roman"/>
          <w:sz w:val="24"/>
          <w:szCs w:val="24"/>
          <w:lang w:val="sr-Cyrl-BA"/>
        </w:rPr>
        <w:t xml:space="preserve">zahtjeva o kvalitetu, </w:t>
      </w:r>
      <w:r w:rsidRPr="0072019F">
        <w:rPr>
          <w:rFonts w:ascii="Times New Roman" w:hAnsi="Times New Roman"/>
          <w:sz w:val="24"/>
          <w:szCs w:val="24"/>
        </w:rPr>
        <w:t>sastav</w:t>
      </w:r>
      <w:r w:rsidRPr="0072019F">
        <w:rPr>
          <w:rFonts w:ascii="Times New Roman" w:hAnsi="Times New Roman"/>
          <w:sz w:val="24"/>
          <w:szCs w:val="24"/>
          <w:lang w:val="bs-Cyrl-BA"/>
        </w:rPr>
        <w:t>u</w:t>
      </w:r>
      <w:r w:rsidRPr="0072019F">
        <w:rPr>
          <w:rFonts w:ascii="Times New Roman" w:hAnsi="Times New Roman"/>
          <w:sz w:val="24"/>
          <w:szCs w:val="24"/>
        </w:rPr>
        <w:t xml:space="preserve"> i </w:t>
      </w:r>
      <w:r w:rsidRPr="0072019F">
        <w:rPr>
          <w:rFonts w:ascii="Times New Roman" w:hAnsi="Times New Roman"/>
          <w:sz w:val="24"/>
          <w:szCs w:val="24"/>
          <w:lang w:val="bs-Cyrl-BA"/>
        </w:rPr>
        <w:t xml:space="preserve">vrsti </w:t>
      </w:r>
      <w:r w:rsidRPr="0072019F">
        <w:rPr>
          <w:rFonts w:ascii="Times New Roman" w:hAnsi="Times New Roman"/>
          <w:sz w:val="24"/>
          <w:szCs w:val="24"/>
        </w:rPr>
        <w:t>informacija i list</w:t>
      </w:r>
      <w:r w:rsidRPr="0072019F">
        <w:rPr>
          <w:rFonts w:ascii="Times New Roman" w:hAnsi="Times New Roman"/>
          <w:sz w:val="24"/>
          <w:szCs w:val="24"/>
          <w:lang w:val="bs-Cyrl-BA"/>
        </w:rPr>
        <w:t>i</w:t>
      </w:r>
      <w:r w:rsidRPr="0072019F">
        <w:rPr>
          <w:rFonts w:ascii="Times New Roman" w:hAnsi="Times New Roman"/>
          <w:sz w:val="24"/>
          <w:szCs w:val="24"/>
        </w:rPr>
        <w:t xml:space="preserve"> supstanci koje se mogu dodavati hrani iz stava </w:t>
      </w:r>
      <w:r w:rsidRPr="0072019F">
        <w:rPr>
          <w:rFonts w:ascii="Times New Roman" w:hAnsi="Times New Roman"/>
          <w:sz w:val="24"/>
          <w:szCs w:val="24"/>
          <w:lang w:val="sr-Cyrl-BA"/>
        </w:rPr>
        <w:t>2.</w:t>
      </w:r>
      <w:r w:rsidRPr="0072019F">
        <w:rPr>
          <w:rFonts w:ascii="Times New Roman" w:hAnsi="Times New Roman"/>
          <w:sz w:val="24"/>
          <w:szCs w:val="24"/>
        </w:rPr>
        <w:t xml:space="preserve"> ovog člana, kao i način i uslovi označavanja i njenog stavljanja na tr</w:t>
      </w:r>
      <w:r w:rsidRPr="0072019F">
        <w:rPr>
          <w:rFonts w:ascii="Times New Roman" w:hAnsi="Times New Roman"/>
          <w:sz w:val="24"/>
          <w:szCs w:val="24"/>
          <w:lang w:val="sr-Cyrl-BA"/>
        </w:rPr>
        <w:t>ž</w:t>
      </w:r>
      <w:r w:rsidRPr="0072019F">
        <w:rPr>
          <w:rFonts w:ascii="Times New Roman" w:hAnsi="Times New Roman"/>
          <w:sz w:val="24"/>
          <w:szCs w:val="24"/>
        </w:rPr>
        <w:t>ište</w:t>
      </w:r>
      <w:r w:rsidRPr="0072019F">
        <w:rPr>
          <w:rFonts w:ascii="Times New Roman" w:hAnsi="Times New Roman"/>
          <w:sz w:val="24"/>
          <w:szCs w:val="24"/>
          <w:lang w:val="sr-Cyrl-BA"/>
        </w:rPr>
        <w:t>.</w:t>
      </w:r>
    </w:p>
    <w:p w:rsidR="00C81AC0" w:rsidRPr="0072019F" w:rsidRDefault="00C81AC0" w:rsidP="00851B0F">
      <w:pPr>
        <w:pStyle w:val="Default"/>
        <w:rPr>
          <w:color w:val="auto"/>
          <w:lang w:val="sr-Cyrl-BA"/>
        </w:rPr>
      </w:pPr>
    </w:p>
    <w:p w:rsidR="00C81AC0" w:rsidRPr="0072019F" w:rsidRDefault="00C81AC0" w:rsidP="00851B0F">
      <w:pPr>
        <w:pStyle w:val="Default"/>
        <w:jc w:val="center"/>
        <w:rPr>
          <w:bCs/>
          <w:color w:val="auto"/>
          <w:lang w:val="sr-Cyrl-BA"/>
        </w:rPr>
      </w:pPr>
      <w:r w:rsidRPr="0072019F">
        <w:rPr>
          <w:color w:val="auto"/>
        </w:rPr>
        <w:t>Dodaci ishrani</w:t>
      </w:r>
    </w:p>
    <w:p w:rsidR="00C81AC0" w:rsidRPr="0072019F" w:rsidRDefault="00C81AC0" w:rsidP="00851B0F">
      <w:pPr>
        <w:pStyle w:val="Default"/>
        <w:jc w:val="center"/>
        <w:rPr>
          <w:bCs/>
          <w:color w:val="auto"/>
          <w:lang w:val="sr-Cyrl-BA"/>
        </w:rPr>
      </w:pPr>
      <w:r w:rsidRPr="0072019F">
        <w:rPr>
          <w:bCs/>
          <w:color w:val="auto"/>
        </w:rPr>
        <w:t xml:space="preserve">Član </w:t>
      </w:r>
      <w:r w:rsidRPr="0072019F">
        <w:rPr>
          <w:bCs/>
          <w:color w:val="auto"/>
          <w:lang w:val="sr-Cyrl-BA"/>
        </w:rPr>
        <w:t>39.</w:t>
      </w:r>
    </w:p>
    <w:p w:rsidR="00C81AC0" w:rsidRPr="0072019F" w:rsidRDefault="00C81AC0" w:rsidP="00851B0F">
      <w:pPr>
        <w:pStyle w:val="Default"/>
        <w:rPr>
          <w:color w:val="auto"/>
          <w:lang w:val="sr-Cyrl-BA"/>
        </w:rPr>
      </w:pPr>
    </w:p>
    <w:p w:rsidR="00C81AC0" w:rsidRPr="0072019F" w:rsidRDefault="00C81AC0" w:rsidP="00C81AC0">
      <w:pPr>
        <w:pStyle w:val="Default"/>
        <w:numPr>
          <w:ilvl w:val="0"/>
          <w:numId w:val="52"/>
        </w:numPr>
        <w:ind w:left="0" w:firstLine="360"/>
        <w:jc w:val="both"/>
        <w:rPr>
          <w:color w:val="auto"/>
        </w:rPr>
      </w:pPr>
      <w:r w:rsidRPr="0072019F">
        <w:rPr>
          <w:color w:val="auto"/>
        </w:rPr>
        <w:t xml:space="preserve">Dodaci ishrani </w:t>
      </w:r>
      <w:r w:rsidRPr="0072019F">
        <w:rPr>
          <w:color w:val="auto"/>
          <w:lang w:val="sr-Cyrl-BA"/>
        </w:rPr>
        <w:t>su prehrambeni proizvodi</w:t>
      </w:r>
      <w:r w:rsidRPr="0072019F">
        <w:rPr>
          <w:color w:val="auto"/>
        </w:rPr>
        <w:t xml:space="preserve"> čija je svrha dopuna uobičajene ishrane, a koji predstavlja koncentrovani izvor hranljivih materija ili druge materije prehrambenog ili fiziološkog dejstva, pojedinačno ili u kombinaciji, koji se stavlja na tr</w:t>
      </w:r>
      <w:r w:rsidRPr="0072019F">
        <w:rPr>
          <w:color w:val="auto"/>
          <w:lang w:val="sr-Cyrl-BA"/>
        </w:rPr>
        <w:t>ž</w:t>
      </w:r>
      <w:r w:rsidRPr="0072019F">
        <w:rPr>
          <w:color w:val="auto"/>
        </w:rPr>
        <w:t>ište u doziranom obliku</w:t>
      </w:r>
      <w:r w:rsidRPr="0072019F">
        <w:rPr>
          <w:color w:val="auto"/>
          <w:lang w:val="sr-Cyrl-BA"/>
        </w:rPr>
        <w:t xml:space="preserve"> kao što su </w:t>
      </w:r>
      <w:r w:rsidRPr="0072019F">
        <w:rPr>
          <w:color w:val="auto"/>
        </w:rPr>
        <w:t xml:space="preserve">kapsule, pastile, tablete, pilule, vrećice praha, ampule tečnosti, bočice na kapaljku i </w:t>
      </w:r>
      <w:r w:rsidRPr="0072019F">
        <w:rPr>
          <w:color w:val="auto"/>
          <w:lang w:val="bs-Cyrl-BA"/>
        </w:rPr>
        <w:t xml:space="preserve">u </w:t>
      </w:r>
      <w:r w:rsidRPr="0072019F">
        <w:rPr>
          <w:color w:val="auto"/>
        </w:rPr>
        <w:t>drugim sličnim oblicima za tečnost i prah za koriš</w:t>
      </w:r>
      <w:r w:rsidRPr="0072019F">
        <w:rPr>
          <w:color w:val="auto"/>
          <w:lang w:val="bs-Cyrl-BA"/>
        </w:rPr>
        <w:t>t</w:t>
      </w:r>
      <w:r w:rsidRPr="0072019F">
        <w:rPr>
          <w:color w:val="auto"/>
        </w:rPr>
        <w:t xml:space="preserve">enje u odmjerenim malim količinama. </w:t>
      </w:r>
    </w:p>
    <w:p w:rsidR="00C81AC0" w:rsidRPr="0072019F" w:rsidRDefault="00C81AC0" w:rsidP="00C81AC0">
      <w:pPr>
        <w:pStyle w:val="Default"/>
        <w:numPr>
          <w:ilvl w:val="0"/>
          <w:numId w:val="52"/>
        </w:numPr>
        <w:ind w:left="0" w:firstLine="360"/>
        <w:jc w:val="both"/>
        <w:rPr>
          <w:color w:val="auto"/>
        </w:rPr>
      </w:pPr>
      <w:r w:rsidRPr="0072019F">
        <w:rPr>
          <w:color w:val="auto"/>
        </w:rPr>
        <w:t>Zabranjeno je stavljati na tr</w:t>
      </w:r>
      <w:r w:rsidRPr="0072019F">
        <w:rPr>
          <w:color w:val="auto"/>
          <w:lang w:val="sr-Cyrl-BA"/>
        </w:rPr>
        <w:t>ž</w:t>
      </w:r>
      <w:r w:rsidRPr="0072019F">
        <w:rPr>
          <w:color w:val="auto"/>
        </w:rPr>
        <w:t xml:space="preserve">ište </w:t>
      </w:r>
      <w:r w:rsidRPr="0072019F">
        <w:rPr>
          <w:color w:val="auto"/>
          <w:lang w:val="sr-Cyrl-BA"/>
        </w:rPr>
        <w:t>dodatke ishrani</w:t>
      </w:r>
      <w:r w:rsidRPr="0072019F">
        <w:rPr>
          <w:color w:val="auto"/>
        </w:rPr>
        <w:t xml:space="preserve"> koji ne ispunjavaju zahtjeve utvr</w:t>
      </w:r>
      <w:r w:rsidRPr="0072019F">
        <w:rPr>
          <w:color w:val="auto"/>
          <w:lang w:val="sr-Cyrl-BA"/>
        </w:rPr>
        <w:t>đ</w:t>
      </w:r>
      <w:r w:rsidRPr="0072019F">
        <w:rPr>
          <w:color w:val="auto"/>
        </w:rPr>
        <w:t>ene ovim zakonom</w:t>
      </w:r>
      <w:r w:rsidRPr="0072019F">
        <w:rPr>
          <w:color w:val="auto"/>
          <w:lang w:val="sr-Cyrl-BA"/>
        </w:rPr>
        <w:t xml:space="preserve"> i na osnovu njega donesenim propisima</w:t>
      </w:r>
      <w:r w:rsidRPr="0072019F">
        <w:rPr>
          <w:color w:val="auto"/>
        </w:rPr>
        <w:t xml:space="preserve">. </w:t>
      </w:r>
    </w:p>
    <w:p w:rsidR="00C81AC0" w:rsidRPr="0072019F" w:rsidRDefault="00C81AC0" w:rsidP="00C81AC0">
      <w:pPr>
        <w:pStyle w:val="Default"/>
        <w:numPr>
          <w:ilvl w:val="0"/>
          <w:numId w:val="52"/>
        </w:numPr>
        <w:ind w:left="0" w:firstLine="360"/>
        <w:jc w:val="both"/>
        <w:rPr>
          <w:color w:val="auto"/>
        </w:rPr>
      </w:pPr>
      <w:r w:rsidRPr="0072019F">
        <w:rPr>
          <w:color w:val="auto"/>
        </w:rPr>
        <w:t xml:space="preserve">Zabranjeno je prilikom označavanja, prezentacije i reklamiranja ukazivati </w:t>
      </w:r>
      <w:r w:rsidRPr="0072019F">
        <w:rPr>
          <w:color w:val="auto"/>
          <w:lang w:val="bs-Cyrl-BA"/>
        </w:rPr>
        <w:t xml:space="preserve">na to </w:t>
      </w:r>
      <w:r w:rsidRPr="0072019F">
        <w:rPr>
          <w:color w:val="auto"/>
        </w:rPr>
        <w:t xml:space="preserve">da </w:t>
      </w:r>
      <w:r w:rsidRPr="0072019F">
        <w:rPr>
          <w:color w:val="auto"/>
          <w:lang w:val="sr-Cyrl-BA"/>
        </w:rPr>
        <w:t>dodaci ishrani</w:t>
      </w:r>
      <w:r w:rsidRPr="0072019F">
        <w:rPr>
          <w:color w:val="auto"/>
        </w:rPr>
        <w:t xml:space="preserve"> imaju svojstva prevencije, liječenja ili izlječenja bolesti ljudi i upućivati na takva svojstva i sadržavati navode koji upućuju da uravnotežena i raznolika ishrana ne može pružiti odgovarajuće količine hra</w:t>
      </w:r>
      <w:r w:rsidRPr="0072019F">
        <w:rPr>
          <w:color w:val="auto"/>
          <w:lang w:val="bs-Cyrl-BA"/>
        </w:rPr>
        <w:t>nlj</w:t>
      </w:r>
      <w:r w:rsidRPr="0072019F">
        <w:rPr>
          <w:color w:val="auto"/>
        </w:rPr>
        <w:t xml:space="preserve">ivih supstanci. </w:t>
      </w:r>
    </w:p>
    <w:p w:rsidR="00C81AC0" w:rsidRPr="0072019F" w:rsidRDefault="00C81AC0" w:rsidP="00C81AC0">
      <w:pPr>
        <w:pStyle w:val="Default"/>
        <w:numPr>
          <w:ilvl w:val="0"/>
          <w:numId w:val="52"/>
        </w:numPr>
        <w:ind w:left="0" w:firstLine="360"/>
        <w:jc w:val="both"/>
        <w:rPr>
          <w:color w:val="auto"/>
        </w:rPr>
      </w:pPr>
      <w:r w:rsidRPr="0072019F">
        <w:rPr>
          <w:color w:val="auto"/>
        </w:rPr>
        <w:t xml:space="preserve">U svrhu informisanja potrošača, označavanja, reklamiranja i prezentovanja </w:t>
      </w:r>
      <w:r w:rsidRPr="0072019F">
        <w:rPr>
          <w:color w:val="auto"/>
          <w:lang w:val="sr-Cyrl-BA"/>
        </w:rPr>
        <w:t>dodataka ishrani</w:t>
      </w:r>
      <w:r w:rsidRPr="0072019F">
        <w:rPr>
          <w:color w:val="auto"/>
        </w:rPr>
        <w:t>, primjenjuju se odredbe propisa o pružanju informacija potrošačima, označavanju, reklamiranju i prezentovanju hrane i propisa donesenih na osnovu ovog zakona.</w:t>
      </w:r>
    </w:p>
    <w:p w:rsidR="00C81AC0" w:rsidRPr="0072019F" w:rsidRDefault="00C81AC0" w:rsidP="00C81AC0">
      <w:pPr>
        <w:pStyle w:val="Default"/>
        <w:numPr>
          <w:ilvl w:val="0"/>
          <w:numId w:val="52"/>
        </w:numPr>
        <w:ind w:left="0" w:firstLine="360"/>
        <w:jc w:val="both"/>
        <w:rPr>
          <w:color w:val="auto"/>
        </w:rPr>
      </w:pPr>
      <w:r w:rsidRPr="0072019F">
        <w:rPr>
          <w:color w:val="auto"/>
          <w:lang w:val="sr-Cyrl-BA"/>
        </w:rPr>
        <w:t>Dodatak ishrani</w:t>
      </w:r>
      <w:r w:rsidRPr="0072019F">
        <w:rPr>
          <w:color w:val="auto"/>
        </w:rPr>
        <w:t xml:space="preserve"> se stavlja na tr</w:t>
      </w:r>
      <w:r w:rsidRPr="0072019F">
        <w:rPr>
          <w:color w:val="auto"/>
          <w:lang w:val="sr-Cyrl-BA"/>
        </w:rPr>
        <w:t>ž</w:t>
      </w:r>
      <w:r w:rsidRPr="0072019F">
        <w:rPr>
          <w:color w:val="auto"/>
        </w:rPr>
        <w:t xml:space="preserve">ište pod nazivom </w:t>
      </w:r>
      <w:r w:rsidRPr="0072019F">
        <w:rPr>
          <w:color w:val="auto"/>
          <w:lang w:val="bs-Cyrl-BA"/>
        </w:rPr>
        <w:t>„</w:t>
      </w:r>
      <w:r w:rsidRPr="0072019F">
        <w:rPr>
          <w:color w:val="auto"/>
        </w:rPr>
        <w:t>dodatak ishrani</w:t>
      </w:r>
      <w:r w:rsidRPr="0072019F">
        <w:rPr>
          <w:color w:val="auto"/>
          <w:lang w:val="bs-Cyrl-BA"/>
        </w:rPr>
        <w:t>“</w:t>
      </w:r>
      <w:r w:rsidRPr="0072019F">
        <w:rPr>
          <w:color w:val="auto"/>
        </w:rPr>
        <w:t xml:space="preserve"> ili </w:t>
      </w:r>
      <w:r w:rsidRPr="0072019F">
        <w:rPr>
          <w:color w:val="auto"/>
          <w:lang w:val="bs-Cyrl-BA"/>
        </w:rPr>
        <w:t>„</w:t>
      </w:r>
      <w:r w:rsidRPr="0072019F">
        <w:rPr>
          <w:color w:val="auto"/>
        </w:rPr>
        <w:t>suplement</w:t>
      </w:r>
      <w:r w:rsidRPr="0072019F">
        <w:rPr>
          <w:color w:val="auto"/>
          <w:lang w:val="bs-Cyrl-BA"/>
        </w:rPr>
        <w:t>“</w:t>
      </w:r>
      <w:r w:rsidRPr="0072019F">
        <w:rPr>
          <w:color w:val="auto"/>
        </w:rPr>
        <w:t xml:space="preserve"> u originalnom pakovanju u odgovarajućem obliku, ukoliko ispunjav</w:t>
      </w:r>
      <w:r w:rsidRPr="0072019F">
        <w:rPr>
          <w:color w:val="auto"/>
          <w:lang w:val="sr-Cyrl-BA"/>
        </w:rPr>
        <w:t>a</w:t>
      </w:r>
      <w:r w:rsidRPr="0072019F">
        <w:rPr>
          <w:color w:val="auto"/>
        </w:rPr>
        <w:t xml:space="preserve"> propisane zahtjeve. </w:t>
      </w:r>
    </w:p>
    <w:p w:rsidR="00C81AC0" w:rsidRPr="0072019F" w:rsidRDefault="00C81AC0" w:rsidP="00C81AC0">
      <w:pPr>
        <w:pStyle w:val="Default"/>
        <w:numPr>
          <w:ilvl w:val="0"/>
          <w:numId w:val="52"/>
        </w:numPr>
        <w:ind w:left="0" w:firstLine="360"/>
        <w:jc w:val="both"/>
        <w:rPr>
          <w:color w:val="auto"/>
        </w:rPr>
      </w:pPr>
      <w:r w:rsidRPr="0072019F">
        <w:rPr>
          <w:color w:val="auto"/>
          <w:lang w:val="sr-Cyrl-CS"/>
        </w:rPr>
        <w:t>Ministar zdravlja, uz pribavljeno mišljenje Ministarstva, donosi pravilnike kojim se propisuju uslovi u pogledu zahtjeva o kvalitetu i sastavu</w:t>
      </w:r>
      <w:r w:rsidRPr="0072019F">
        <w:rPr>
          <w:color w:val="auto"/>
        </w:rPr>
        <w:t xml:space="preserve">, </w:t>
      </w:r>
      <w:r w:rsidRPr="0072019F">
        <w:rPr>
          <w:color w:val="auto"/>
          <w:lang w:val="sr-Cyrl-BA"/>
        </w:rPr>
        <w:t xml:space="preserve">lista supstanci koje se mogu dodavati hrani iz stava 1. ovog člana, </w:t>
      </w:r>
      <w:r w:rsidRPr="0072019F">
        <w:rPr>
          <w:color w:val="auto"/>
        </w:rPr>
        <w:t>kao i način i uslovi označavanja i stavljanja na tr</w:t>
      </w:r>
      <w:r w:rsidRPr="0072019F">
        <w:rPr>
          <w:color w:val="auto"/>
          <w:lang w:val="sr-Cyrl-BA"/>
        </w:rPr>
        <w:t>ž</w:t>
      </w:r>
      <w:r w:rsidRPr="0072019F">
        <w:rPr>
          <w:color w:val="auto"/>
        </w:rPr>
        <w:t>ište</w:t>
      </w:r>
      <w:r w:rsidRPr="0072019F">
        <w:rPr>
          <w:color w:val="auto"/>
          <w:lang w:val="sr-Cyrl-BA"/>
        </w:rPr>
        <w:t>.</w:t>
      </w:r>
    </w:p>
    <w:p w:rsidR="00C81AC0" w:rsidRPr="0072019F" w:rsidRDefault="00C81AC0" w:rsidP="00851B0F">
      <w:pPr>
        <w:pStyle w:val="Default"/>
        <w:rPr>
          <w:color w:val="auto"/>
          <w:shd w:val="clear" w:color="auto" w:fill="FFFFFF"/>
          <w:lang w:val="sr-Cyrl-BA"/>
        </w:rPr>
      </w:pPr>
    </w:p>
    <w:p w:rsidR="00C81AC0" w:rsidRPr="0072019F" w:rsidRDefault="00C81AC0" w:rsidP="00851B0F">
      <w:pPr>
        <w:pStyle w:val="Default"/>
        <w:jc w:val="center"/>
        <w:rPr>
          <w:b/>
          <w:bCs/>
          <w:color w:val="auto"/>
          <w:lang w:val="sr-Cyrl-BA"/>
        </w:rPr>
      </w:pPr>
      <w:r w:rsidRPr="0072019F">
        <w:rPr>
          <w:color w:val="auto"/>
          <w:shd w:val="clear" w:color="auto" w:fill="FFFFFF"/>
        </w:rPr>
        <w:t>Hrana obogaćena nutrijentima</w:t>
      </w:r>
      <w:r w:rsidRPr="0072019F">
        <w:rPr>
          <w:b/>
          <w:bCs/>
          <w:color w:val="auto"/>
        </w:rPr>
        <w:t xml:space="preserve"> </w:t>
      </w:r>
    </w:p>
    <w:p w:rsidR="00C81AC0" w:rsidRPr="0072019F" w:rsidRDefault="00C81AC0" w:rsidP="00851B0F">
      <w:pPr>
        <w:pStyle w:val="Default"/>
        <w:jc w:val="center"/>
        <w:rPr>
          <w:color w:val="auto"/>
          <w:lang w:val="sr-Cyrl-BA"/>
        </w:rPr>
      </w:pPr>
      <w:r w:rsidRPr="0072019F">
        <w:rPr>
          <w:bCs/>
          <w:color w:val="auto"/>
        </w:rPr>
        <w:t xml:space="preserve">Član </w:t>
      </w:r>
      <w:r w:rsidRPr="0072019F">
        <w:rPr>
          <w:bCs/>
          <w:color w:val="auto"/>
          <w:lang w:val="sr-Cyrl-BA"/>
        </w:rPr>
        <w:t>40.</w:t>
      </w:r>
    </w:p>
    <w:p w:rsidR="00C81AC0" w:rsidRPr="0072019F" w:rsidRDefault="00C81AC0" w:rsidP="00851B0F">
      <w:pPr>
        <w:pStyle w:val="Default"/>
        <w:jc w:val="both"/>
        <w:rPr>
          <w:color w:val="auto"/>
          <w:lang w:val="sr-Cyrl-BA"/>
        </w:rPr>
      </w:pPr>
    </w:p>
    <w:p w:rsidR="00C81AC0" w:rsidRPr="0072019F" w:rsidRDefault="00C81AC0" w:rsidP="00C81AC0">
      <w:pPr>
        <w:pStyle w:val="ListParagraph"/>
        <w:numPr>
          <w:ilvl w:val="0"/>
          <w:numId w:val="55"/>
        </w:numPr>
        <w:spacing w:after="0" w:line="240" w:lineRule="auto"/>
        <w:ind w:left="0" w:firstLine="360"/>
        <w:jc w:val="both"/>
        <w:rPr>
          <w:rFonts w:ascii="Times New Roman" w:hAnsi="Times New Roman"/>
          <w:sz w:val="24"/>
          <w:szCs w:val="24"/>
        </w:rPr>
      </w:pPr>
      <w:r w:rsidRPr="0072019F">
        <w:rPr>
          <w:rFonts w:ascii="Times New Roman" w:hAnsi="Times New Roman"/>
          <w:sz w:val="24"/>
          <w:szCs w:val="24"/>
          <w:shd w:val="clear" w:color="auto" w:fill="FFFFFF"/>
        </w:rPr>
        <w:t>Hrana obogaćena nutrijentima je hrana kojoj se dodaju vitamini, minerali i određene druge materije s određenim hra</w:t>
      </w:r>
      <w:r w:rsidRPr="0072019F">
        <w:rPr>
          <w:rFonts w:ascii="Times New Roman" w:hAnsi="Times New Roman"/>
          <w:sz w:val="24"/>
          <w:szCs w:val="24"/>
          <w:shd w:val="clear" w:color="auto" w:fill="FFFFFF"/>
          <w:lang w:val="bs-Cyrl-BA"/>
        </w:rPr>
        <w:t>nlj</w:t>
      </w:r>
      <w:r w:rsidRPr="0072019F">
        <w:rPr>
          <w:rFonts w:ascii="Times New Roman" w:hAnsi="Times New Roman"/>
          <w:sz w:val="24"/>
          <w:szCs w:val="24"/>
          <w:shd w:val="clear" w:color="auto" w:fill="FFFFFF"/>
        </w:rPr>
        <w:t>ivim ili fiziološkim efektom koja nije vitamin ili mineral</w:t>
      </w:r>
      <w:r w:rsidRPr="0072019F">
        <w:rPr>
          <w:rFonts w:ascii="Times New Roman" w:hAnsi="Times New Roman"/>
          <w:sz w:val="24"/>
          <w:szCs w:val="24"/>
          <w:shd w:val="clear" w:color="auto" w:fill="FFFFFF"/>
          <w:lang w:val="sr-Cyrl-BA"/>
        </w:rPr>
        <w:t>.</w:t>
      </w:r>
    </w:p>
    <w:p w:rsidR="00C81AC0" w:rsidRPr="0072019F" w:rsidRDefault="00C81AC0" w:rsidP="00C81AC0">
      <w:pPr>
        <w:pStyle w:val="Default"/>
        <w:numPr>
          <w:ilvl w:val="0"/>
          <w:numId w:val="55"/>
        </w:numPr>
        <w:ind w:left="0" w:firstLine="349"/>
        <w:jc w:val="both"/>
        <w:rPr>
          <w:color w:val="auto"/>
        </w:rPr>
      </w:pPr>
      <w:r w:rsidRPr="0072019F">
        <w:rPr>
          <w:color w:val="auto"/>
        </w:rPr>
        <w:t xml:space="preserve">Subjekat u poslovanju </w:t>
      </w:r>
      <w:r w:rsidRPr="0072019F">
        <w:rPr>
          <w:color w:val="auto"/>
          <w:lang w:val="sr-Cyrl-BA"/>
        </w:rPr>
        <w:t xml:space="preserve">sa </w:t>
      </w:r>
      <w:r w:rsidRPr="0072019F">
        <w:rPr>
          <w:color w:val="auto"/>
        </w:rPr>
        <w:t>hran</w:t>
      </w:r>
      <w:r w:rsidRPr="0072019F">
        <w:rPr>
          <w:color w:val="auto"/>
          <w:lang w:val="sr-Cyrl-BA"/>
        </w:rPr>
        <w:t>om</w:t>
      </w:r>
      <w:r w:rsidRPr="0072019F">
        <w:rPr>
          <w:color w:val="auto"/>
        </w:rPr>
        <w:t xml:space="preserve"> mo</w:t>
      </w:r>
      <w:r w:rsidRPr="0072019F">
        <w:rPr>
          <w:color w:val="auto"/>
          <w:lang w:val="sr-Cyrl-BA"/>
        </w:rPr>
        <w:t>ž</w:t>
      </w:r>
      <w:r w:rsidRPr="0072019F">
        <w:rPr>
          <w:color w:val="auto"/>
        </w:rPr>
        <w:t xml:space="preserve">e hrani dodavati vitamine, minerale i druge supstance u propisanim količinama i pod propisanim uslovima. </w:t>
      </w:r>
    </w:p>
    <w:p w:rsidR="00C81AC0" w:rsidRPr="0072019F" w:rsidRDefault="00C81AC0" w:rsidP="00C81AC0">
      <w:pPr>
        <w:pStyle w:val="Default"/>
        <w:numPr>
          <w:ilvl w:val="0"/>
          <w:numId w:val="55"/>
        </w:numPr>
        <w:ind w:left="0" w:firstLine="349"/>
        <w:jc w:val="both"/>
        <w:rPr>
          <w:color w:val="auto"/>
        </w:rPr>
      </w:pPr>
      <w:r w:rsidRPr="0072019F">
        <w:rPr>
          <w:color w:val="auto"/>
        </w:rPr>
        <w:t xml:space="preserve">U svrhu informisanja potrošača, označavanja, reklamiranja i prezentovanja hrane </w:t>
      </w:r>
      <w:r w:rsidRPr="0072019F">
        <w:rPr>
          <w:color w:val="auto"/>
          <w:lang w:val="sr-Cyrl-BA"/>
        </w:rPr>
        <w:t>obogaćene nutrijentima</w:t>
      </w:r>
      <w:r w:rsidRPr="0072019F">
        <w:rPr>
          <w:color w:val="auto"/>
        </w:rPr>
        <w:t xml:space="preserve">, primjenjuju se odredbe posebnih propisa o informisanju potrošača, </w:t>
      </w:r>
      <w:r w:rsidRPr="0072019F">
        <w:rPr>
          <w:color w:val="auto"/>
        </w:rPr>
        <w:lastRenderedPageBreak/>
        <w:t>označavanju, reklamiranju i prezentovanju hrane i odredbe propisa donesenih na osnovu ovog zakona.</w:t>
      </w:r>
    </w:p>
    <w:p w:rsidR="00C81AC0" w:rsidRPr="0072019F" w:rsidRDefault="00C81AC0" w:rsidP="00C81AC0">
      <w:pPr>
        <w:pStyle w:val="Default"/>
        <w:numPr>
          <w:ilvl w:val="0"/>
          <w:numId w:val="55"/>
        </w:numPr>
        <w:ind w:left="0" w:firstLine="349"/>
        <w:jc w:val="both"/>
        <w:rPr>
          <w:color w:val="auto"/>
        </w:rPr>
      </w:pPr>
      <w:r w:rsidRPr="0072019F">
        <w:rPr>
          <w:color w:val="auto"/>
        </w:rPr>
        <w:t xml:space="preserve">Zabranjeno je prilikom označavanja, prezentacije i reklamiranja hrane kojoj su dodati vitamini, minerali i druge supstance: </w:t>
      </w:r>
    </w:p>
    <w:p w:rsidR="00C81AC0" w:rsidRPr="0072019F" w:rsidRDefault="00C81AC0" w:rsidP="00C81AC0">
      <w:pPr>
        <w:pStyle w:val="Default"/>
        <w:numPr>
          <w:ilvl w:val="0"/>
          <w:numId w:val="56"/>
        </w:numPr>
        <w:ind w:left="0" w:firstLine="360"/>
        <w:jc w:val="both"/>
        <w:rPr>
          <w:color w:val="auto"/>
        </w:rPr>
      </w:pPr>
      <w:r w:rsidRPr="0072019F">
        <w:rPr>
          <w:color w:val="auto"/>
        </w:rPr>
        <w:t>ukazivati da uravnote</w:t>
      </w:r>
      <w:r w:rsidRPr="0072019F">
        <w:rPr>
          <w:color w:val="auto"/>
          <w:lang w:val="sr-Cyrl-BA"/>
        </w:rPr>
        <w:t>ž</w:t>
      </w:r>
      <w:r w:rsidRPr="0072019F">
        <w:rPr>
          <w:color w:val="auto"/>
        </w:rPr>
        <w:t>ena i raznovrsna ishrana ne mo</w:t>
      </w:r>
      <w:r w:rsidRPr="0072019F">
        <w:rPr>
          <w:color w:val="auto"/>
          <w:lang w:val="sr-Cyrl-BA"/>
        </w:rPr>
        <w:t>ž</w:t>
      </w:r>
      <w:r w:rsidRPr="0072019F">
        <w:rPr>
          <w:color w:val="auto"/>
        </w:rPr>
        <w:t>e obezbijediti odgovarajuće količine hranljivih materija</w:t>
      </w:r>
      <w:r w:rsidRPr="0072019F">
        <w:rPr>
          <w:color w:val="auto"/>
          <w:lang w:val="sr-Cyrl-BA"/>
        </w:rPr>
        <w:t xml:space="preserve"> i</w:t>
      </w:r>
    </w:p>
    <w:p w:rsidR="00C81AC0" w:rsidRPr="0072019F" w:rsidRDefault="00C81AC0" w:rsidP="00C81AC0">
      <w:pPr>
        <w:pStyle w:val="Default"/>
        <w:numPr>
          <w:ilvl w:val="0"/>
          <w:numId w:val="56"/>
        </w:numPr>
        <w:ind w:left="0" w:firstLine="360"/>
        <w:jc w:val="both"/>
        <w:rPr>
          <w:color w:val="auto"/>
        </w:rPr>
      </w:pPr>
      <w:r w:rsidRPr="0072019F">
        <w:rPr>
          <w:color w:val="auto"/>
          <w:lang w:val="sr-Cyrl-BA"/>
        </w:rPr>
        <w:t>dovoditi u zabludu</w:t>
      </w:r>
      <w:r w:rsidRPr="0072019F">
        <w:rPr>
          <w:color w:val="auto"/>
        </w:rPr>
        <w:t xml:space="preserve"> ili obmanjivati potrošača u pogledu hranljive vrijednosti hrane koja mo</w:t>
      </w:r>
      <w:r w:rsidRPr="0072019F">
        <w:rPr>
          <w:color w:val="auto"/>
          <w:lang w:val="sr-Cyrl-BA"/>
        </w:rPr>
        <w:t>ž</w:t>
      </w:r>
      <w:r w:rsidRPr="0072019F">
        <w:rPr>
          <w:color w:val="auto"/>
        </w:rPr>
        <w:t xml:space="preserve">e proizlaziti iz dodavanja tih sastojaka na bilo koji način. </w:t>
      </w:r>
    </w:p>
    <w:p w:rsidR="00C81AC0" w:rsidRPr="0072019F" w:rsidRDefault="00C81AC0" w:rsidP="00C81AC0">
      <w:pPr>
        <w:pStyle w:val="Default"/>
        <w:numPr>
          <w:ilvl w:val="0"/>
          <w:numId w:val="55"/>
        </w:numPr>
        <w:ind w:left="0" w:firstLine="360"/>
        <w:jc w:val="both"/>
        <w:rPr>
          <w:color w:val="auto"/>
        </w:rPr>
      </w:pPr>
      <w:r w:rsidRPr="0072019F">
        <w:rPr>
          <w:color w:val="auto"/>
        </w:rPr>
        <w:t>Prilikom stavljanja na tr</w:t>
      </w:r>
      <w:r w:rsidRPr="0072019F">
        <w:rPr>
          <w:color w:val="auto"/>
          <w:lang w:val="sr-Cyrl-BA"/>
        </w:rPr>
        <w:t>ž</w:t>
      </w:r>
      <w:r w:rsidRPr="0072019F">
        <w:rPr>
          <w:color w:val="auto"/>
        </w:rPr>
        <w:t xml:space="preserve">ište obavezno se navodi hranljiva vrijednost proizvoda kojem su dodati vitamini i minerali, kao i informacija o njihovim ukupnim dodatim količinama. </w:t>
      </w:r>
    </w:p>
    <w:p w:rsidR="00C81AC0" w:rsidRPr="0072019F" w:rsidRDefault="00C81AC0" w:rsidP="00C81AC0">
      <w:pPr>
        <w:pStyle w:val="Default"/>
        <w:numPr>
          <w:ilvl w:val="0"/>
          <w:numId w:val="55"/>
        </w:numPr>
        <w:ind w:left="0" w:firstLine="360"/>
        <w:jc w:val="both"/>
        <w:rPr>
          <w:color w:val="auto"/>
        </w:rPr>
      </w:pPr>
      <w:r w:rsidRPr="0072019F">
        <w:rPr>
          <w:color w:val="auto"/>
          <w:lang w:val="sr-Cyrl-CS"/>
        </w:rPr>
        <w:t>Ministar zdravlja, uz pribavljeno mišljenje Ministarstva, donosi pravilnike</w:t>
      </w:r>
      <w:r w:rsidRPr="0072019F">
        <w:rPr>
          <w:color w:val="auto"/>
        </w:rPr>
        <w:t xml:space="preserve"> </w:t>
      </w:r>
      <w:r w:rsidRPr="0072019F">
        <w:rPr>
          <w:color w:val="auto"/>
          <w:lang w:val="sr-Cyrl-BA"/>
        </w:rPr>
        <w:t xml:space="preserve">kojima se propisuju </w:t>
      </w:r>
      <w:r w:rsidRPr="0072019F">
        <w:rPr>
          <w:color w:val="auto"/>
        </w:rPr>
        <w:t xml:space="preserve">vrste i oblici vitamina, minerala i drugih supstanci koji se mogu dodavati hrani i </w:t>
      </w:r>
      <w:r w:rsidRPr="0072019F">
        <w:rPr>
          <w:color w:val="auto"/>
          <w:lang w:val="sr-Cyrl-BA"/>
        </w:rPr>
        <w:t>neophodne karakteristike</w:t>
      </w:r>
      <w:r w:rsidRPr="0072019F">
        <w:rPr>
          <w:color w:val="auto"/>
        </w:rPr>
        <w:t xml:space="preserve"> koje </w:t>
      </w:r>
      <w:r w:rsidRPr="0072019F">
        <w:rPr>
          <w:color w:val="auto"/>
          <w:lang w:val="sr-Cyrl-BA"/>
        </w:rPr>
        <w:t>obavezno</w:t>
      </w:r>
      <w:r w:rsidRPr="0072019F">
        <w:rPr>
          <w:color w:val="auto"/>
        </w:rPr>
        <w:t xml:space="preserve"> ispunjava</w:t>
      </w:r>
      <w:r w:rsidRPr="0072019F">
        <w:rPr>
          <w:color w:val="auto"/>
          <w:lang w:val="sr-Cyrl-BA"/>
        </w:rPr>
        <w:t>ju</w:t>
      </w:r>
      <w:r w:rsidRPr="0072019F">
        <w:rPr>
          <w:color w:val="auto"/>
        </w:rPr>
        <w:t>, način i uslovi označavanja i stavljanja na tr</w:t>
      </w:r>
      <w:r w:rsidRPr="0072019F">
        <w:rPr>
          <w:color w:val="auto"/>
          <w:lang w:val="sr-Cyrl-BA"/>
        </w:rPr>
        <w:t>ž</w:t>
      </w:r>
      <w:r w:rsidRPr="0072019F">
        <w:rPr>
          <w:color w:val="auto"/>
        </w:rPr>
        <w:t xml:space="preserve">ište. </w:t>
      </w:r>
    </w:p>
    <w:p w:rsidR="00C81AC0" w:rsidRPr="0072019F" w:rsidRDefault="00C81AC0" w:rsidP="00851B0F">
      <w:pPr>
        <w:pStyle w:val="Default"/>
        <w:jc w:val="both"/>
        <w:rPr>
          <w:color w:val="auto"/>
          <w:lang w:val="sr-Cyrl-BA"/>
        </w:rPr>
      </w:pPr>
    </w:p>
    <w:p w:rsidR="00C81AC0" w:rsidRPr="0072019F" w:rsidRDefault="00C81AC0" w:rsidP="00851B0F">
      <w:pPr>
        <w:pStyle w:val="Default"/>
        <w:jc w:val="center"/>
        <w:rPr>
          <w:color w:val="auto"/>
          <w:lang w:val="sr-Cyrl-CS"/>
        </w:rPr>
      </w:pPr>
      <w:r w:rsidRPr="0072019F">
        <w:rPr>
          <w:color w:val="auto"/>
          <w:lang w:val="sr-Cyrl-CS"/>
        </w:rPr>
        <w:t>Prehrambene i zdravstvene tvrdnje</w:t>
      </w:r>
    </w:p>
    <w:p w:rsidR="00C81AC0" w:rsidRPr="0072019F" w:rsidRDefault="00C81AC0" w:rsidP="00851B0F">
      <w:pPr>
        <w:pStyle w:val="Default"/>
        <w:jc w:val="center"/>
        <w:rPr>
          <w:color w:val="auto"/>
        </w:rPr>
      </w:pPr>
      <w:r w:rsidRPr="0072019F">
        <w:rPr>
          <w:bCs/>
          <w:color w:val="auto"/>
        </w:rPr>
        <w:t xml:space="preserve">Član </w:t>
      </w:r>
      <w:r w:rsidRPr="0072019F">
        <w:rPr>
          <w:bCs/>
          <w:color w:val="auto"/>
          <w:lang w:val="sr-Cyrl-BA"/>
        </w:rPr>
        <w:t>41.</w:t>
      </w:r>
    </w:p>
    <w:p w:rsidR="00C81AC0" w:rsidRPr="0072019F" w:rsidRDefault="00C81AC0" w:rsidP="00851B0F">
      <w:pPr>
        <w:pStyle w:val="ListParagraph"/>
        <w:autoSpaceDE w:val="0"/>
        <w:adjustRightInd w:val="0"/>
        <w:spacing w:after="0" w:line="240" w:lineRule="auto"/>
        <w:ind w:left="0"/>
        <w:jc w:val="both"/>
        <w:rPr>
          <w:rStyle w:val="kurziv1"/>
          <w:rFonts w:ascii="Times New Roman" w:hAnsi="Times New Roman"/>
          <w:i w:val="0"/>
          <w:sz w:val="24"/>
          <w:szCs w:val="24"/>
          <w:lang w:val="sr-Cyrl-BA"/>
        </w:rPr>
      </w:pPr>
    </w:p>
    <w:p w:rsidR="00C81AC0" w:rsidRPr="0072019F" w:rsidRDefault="00C81AC0" w:rsidP="00C81AC0">
      <w:pPr>
        <w:pStyle w:val="ListParagraph"/>
        <w:numPr>
          <w:ilvl w:val="0"/>
          <w:numId w:val="71"/>
        </w:numPr>
        <w:autoSpaceDE w:val="0"/>
        <w:adjustRightInd w:val="0"/>
        <w:spacing w:after="0" w:line="240" w:lineRule="auto"/>
        <w:ind w:left="0" w:firstLine="360"/>
        <w:jc w:val="both"/>
        <w:rPr>
          <w:rFonts w:ascii="Times New Roman" w:hAnsi="Times New Roman"/>
          <w:bCs/>
          <w:sz w:val="24"/>
          <w:szCs w:val="24"/>
        </w:rPr>
      </w:pPr>
      <w:r w:rsidRPr="0072019F">
        <w:rPr>
          <w:rStyle w:val="kurziv1"/>
          <w:rFonts w:ascii="Times New Roman" w:hAnsi="Times New Roman"/>
          <w:i w:val="0"/>
          <w:sz w:val="24"/>
          <w:szCs w:val="24"/>
        </w:rPr>
        <w:t>Prehrambena tvrdnja</w:t>
      </w:r>
      <w:r w:rsidRPr="0072019F">
        <w:rPr>
          <w:rStyle w:val="kurziv1"/>
          <w:rFonts w:ascii="Times New Roman" w:hAnsi="Times New Roman"/>
          <w:sz w:val="24"/>
          <w:szCs w:val="24"/>
        </w:rPr>
        <w:t xml:space="preserve"> </w:t>
      </w:r>
      <w:r w:rsidRPr="0072019F">
        <w:rPr>
          <w:rFonts w:ascii="Times New Roman" w:hAnsi="Times New Roman"/>
          <w:sz w:val="24"/>
          <w:szCs w:val="24"/>
        </w:rPr>
        <w:t xml:space="preserve">je svaka tvrdnja kojom se izjavljuje, sugeriše ili navodi na zaključak da hrana ima određena hranljiva svojstva </w:t>
      </w:r>
      <w:r w:rsidRPr="0072019F">
        <w:rPr>
          <w:rFonts w:ascii="Times New Roman" w:hAnsi="Times New Roman"/>
          <w:sz w:val="24"/>
          <w:szCs w:val="24"/>
          <w:lang w:val="sr-Cyrl-BA"/>
        </w:rPr>
        <w:t xml:space="preserve">zbog </w:t>
      </w:r>
      <w:r w:rsidRPr="0072019F">
        <w:rPr>
          <w:rFonts w:ascii="Times New Roman" w:hAnsi="Times New Roman"/>
          <w:sz w:val="24"/>
          <w:szCs w:val="24"/>
        </w:rPr>
        <w:t>energ</w:t>
      </w:r>
      <w:r w:rsidRPr="0072019F">
        <w:rPr>
          <w:rFonts w:ascii="Times New Roman" w:hAnsi="Times New Roman"/>
          <w:sz w:val="24"/>
          <w:szCs w:val="24"/>
          <w:lang w:val="sr-Cyrl-BA"/>
        </w:rPr>
        <w:t xml:space="preserve">etske ili </w:t>
      </w:r>
      <w:r w:rsidRPr="0072019F">
        <w:rPr>
          <w:rFonts w:ascii="Times New Roman" w:hAnsi="Times New Roman"/>
          <w:sz w:val="24"/>
          <w:szCs w:val="24"/>
        </w:rPr>
        <w:t>kalorij</w:t>
      </w:r>
      <w:r w:rsidRPr="0072019F">
        <w:rPr>
          <w:rFonts w:ascii="Times New Roman" w:hAnsi="Times New Roman"/>
          <w:sz w:val="24"/>
          <w:szCs w:val="24"/>
          <w:lang w:val="sr-Cyrl-BA"/>
        </w:rPr>
        <w:t>ske</w:t>
      </w:r>
      <w:r w:rsidRPr="0072019F">
        <w:rPr>
          <w:rFonts w:ascii="Times New Roman" w:hAnsi="Times New Roman"/>
          <w:sz w:val="24"/>
          <w:szCs w:val="24"/>
        </w:rPr>
        <w:t xml:space="preserve"> vrijednosti koju pruža, </w:t>
      </w:r>
      <w:r w:rsidRPr="0072019F">
        <w:rPr>
          <w:rFonts w:ascii="Times New Roman" w:hAnsi="Times New Roman"/>
          <w:sz w:val="24"/>
          <w:szCs w:val="24"/>
          <w:lang w:val="sr-Cyrl-BA"/>
        </w:rPr>
        <w:t xml:space="preserve">pruža </w:t>
      </w:r>
      <w:r w:rsidRPr="0072019F">
        <w:rPr>
          <w:rFonts w:ascii="Times New Roman" w:hAnsi="Times New Roman"/>
          <w:sz w:val="24"/>
          <w:szCs w:val="24"/>
        </w:rPr>
        <w:t xml:space="preserve">u smanjenoj ili povećanoj mjeri ili ne pruža ili </w:t>
      </w:r>
      <w:r w:rsidRPr="0072019F">
        <w:rPr>
          <w:rFonts w:ascii="Times New Roman" w:hAnsi="Times New Roman"/>
          <w:sz w:val="24"/>
          <w:szCs w:val="24"/>
          <w:lang w:val="sr-Cyrl-BA"/>
        </w:rPr>
        <w:t>zbog</w:t>
      </w:r>
      <w:r w:rsidRPr="0072019F">
        <w:rPr>
          <w:rFonts w:ascii="Times New Roman" w:hAnsi="Times New Roman"/>
          <w:sz w:val="24"/>
          <w:szCs w:val="24"/>
        </w:rPr>
        <w:t xml:space="preserve"> hranlji</w:t>
      </w:r>
      <w:r w:rsidRPr="0072019F">
        <w:rPr>
          <w:rFonts w:ascii="Times New Roman" w:hAnsi="Times New Roman"/>
          <w:sz w:val="24"/>
          <w:szCs w:val="24"/>
          <w:lang w:val="sr-Cyrl-BA"/>
        </w:rPr>
        <w:t>vih</w:t>
      </w:r>
      <w:r w:rsidRPr="0072019F">
        <w:rPr>
          <w:rFonts w:ascii="Times New Roman" w:hAnsi="Times New Roman"/>
          <w:sz w:val="24"/>
          <w:szCs w:val="24"/>
        </w:rPr>
        <w:t xml:space="preserve"> materija ili ostali</w:t>
      </w:r>
      <w:r w:rsidRPr="0072019F">
        <w:rPr>
          <w:rFonts w:ascii="Times New Roman" w:hAnsi="Times New Roman"/>
          <w:sz w:val="24"/>
          <w:szCs w:val="24"/>
          <w:lang w:val="sr-Cyrl-BA"/>
        </w:rPr>
        <w:t>h</w:t>
      </w:r>
      <w:r w:rsidRPr="0072019F">
        <w:rPr>
          <w:rFonts w:ascii="Times New Roman" w:hAnsi="Times New Roman"/>
          <w:sz w:val="24"/>
          <w:szCs w:val="24"/>
        </w:rPr>
        <w:t xml:space="preserve"> materija koje sadrži, sadrži u smanjenom ili povećanom obimu ili ne sadrži</w:t>
      </w:r>
      <w:r w:rsidRPr="0072019F">
        <w:rPr>
          <w:rFonts w:ascii="Times New Roman" w:hAnsi="Times New Roman"/>
          <w:sz w:val="24"/>
          <w:szCs w:val="24"/>
          <w:lang w:val="sr-Cyrl-BA"/>
        </w:rPr>
        <w:t>.</w:t>
      </w:r>
    </w:p>
    <w:p w:rsidR="00C81AC0" w:rsidRPr="0072019F" w:rsidRDefault="00C81AC0" w:rsidP="00C81AC0">
      <w:pPr>
        <w:pStyle w:val="ListParagraph"/>
        <w:numPr>
          <w:ilvl w:val="0"/>
          <w:numId w:val="71"/>
        </w:numPr>
        <w:autoSpaceDE w:val="0"/>
        <w:adjustRightInd w:val="0"/>
        <w:spacing w:after="0" w:line="240" w:lineRule="auto"/>
        <w:ind w:left="0" w:firstLine="360"/>
        <w:jc w:val="both"/>
        <w:rPr>
          <w:rFonts w:ascii="Times New Roman" w:hAnsi="Times New Roman"/>
          <w:bCs/>
          <w:sz w:val="24"/>
          <w:szCs w:val="24"/>
        </w:rPr>
      </w:pPr>
      <w:r w:rsidRPr="0072019F">
        <w:rPr>
          <w:rStyle w:val="kurziv1"/>
          <w:rFonts w:ascii="Times New Roman" w:hAnsi="Times New Roman"/>
          <w:i w:val="0"/>
          <w:sz w:val="24"/>
          <w:szCs w:val="24"/>
        </w:rPr>
        <w:t>Zdravstvena tvrdnja</w:t>
      </w:r>
      <w:r w:rsidRPr="0072019F">
        <w:rPr>
          <w:rFonts w:ascii="Times New Roman" w:hAnsi="Times New Roman"/>
          <w:sz w:val="24"/>
          <w:szCs w:val="24"/>
        </w:rPr>
        <w:t xml:space="preserve"> jeste svaka tvrdnja kojom se izjavljuje, sugeriše ili navodi na zaključak da kategorija hrane, određena hrana ili sastojak hrane utiče na zdravlje ljudi</w:t>
      </w:r>
      <w:r w:rsidRPr="0072019F">
        <w:rPr>
          <w:rFonts w:ascii="Times New Roman" w:hAnsi="Times New Roman"/>
          <w:sz w:val="24"/>
          <w:szCs w:val="24"/>
          <w:lang w:val="sr-Latn-BA"/>
        </w:rPr>
        <w:t>.</w:t>
      </w:r>
    </w:p>
    <w:p w:rsidR="00C81AC0" w:rsidRPr="0072019F" w:rsidRDefault="00C81AC0" w:rsidP="00C81AC0">
      <w:pPr>
        <w:pStyle w:val="ListParagraph"/>
        <w:numPr>
          <w:ilvl w:val="0"/>
          <w:numId w:val="71"/>
        </w:numPr>
        <w:autoSpaceDE w:val="0"/>
        <w:adjustRightInd w:val="0"/>
        <w:spacing w:after="0" w:line="240" w:lineRule="auto"/>
        <w:ind w:left="0" w:firstLine="360"/>
        <w:jc w:val="both"/>
        <w:rPr>
          <w:rFonts w:ascii="Times New Roman" w:hAnsi="Times New Roman"/>
          <w:bCs/>
          <w:sz w:val="24"/>
          <w:szCs w:val="24"/>
        </w:rPr>
      </w:pPr>
      <w:r w:rsidRPr="0072019F">
        <w:rPr>
          <w:rFonts w:ascii="Times New Roman" w:hAnsi="Times New Roman"/>
          <w:sz w:val="24"/>
          <w:szCs w:val="24"/>
        </w:rPr>
        <w:t xml:space="preserve">Subjekat u poslovanju </w:t>
      </w:r>
      <w:r w:rsidRPr="0072019F">
        <w:rPr>
          <w:rFonts w:ascii="Times New Roman" w:hAnsi="Times New Roman"/>
          <w:sz w:val="24"/>
          <w:szCs w:val="24"/>
          <w:lang w:val="bs-Cyrl-BA"/>
        </w:rPr>
        <w:t xml:space="preserve">sa </w:t>
      </w:r>
      <w:r w:rsidRPr="0072019F">
        <w:rPr>
          <w:rFonts w:ascii="Times New Roman" w:hAnsi="Times New Roman"/>
          <w:sz w:val="24"/>
          <w:szCs w:val="24"/>
        </w:rPr>
        <w:t>hranom mo</w:t>
      </w:r>
      <w:r w:rsidRPr="0072019F">
        <w:rPr>
          <w:rFonts w:ascii="Times New Roman" w:hAnsi="Times New Roman"/>
          <w:sz w:val="24"/>
          <w:szCs w:val="24"/>
          <w:lang w:val="sr-Cyrl-BA"/>
        </w:rPr>
        <w:t>ž</w:t>
      </w:r>
      <w:r w:rsidRPr="0072019F">
        <w:rPr>
          <w:rFonts w:ascii="Times New Roman" w:hAnsi="Times New Roman"/>
          <w:sz w:val="24"/>
          <w:szCs w:val="24"/>
        </w:rPr>
        <w:t xml:space="preserve">e koristiti </w:t>
      </w:r>
      <w:r w:rsidRPr="0072019F">
        <w:rPr>
          <w:rFonts w:ascii="Times New Roman" w:hAnsi="Times New Roman"/>
          <w:sz w:val="24"/>
          <w:szCs w:val="24"/>
          <w:lang w:val="sr-Cyrl-CS"/>
        </w:rPr>
        <w:t>prehrambene i zdravstvene</w:t>
      </w:r>
      <w:r w:rsidRPr="0072019F">
        <w:rPr>
          <w:rFonts w:ascii="Times New Roman" w:hAnsi="Times New Roman"/>
          <w:sz w:val="24"/>
          <w:szCs w:val="24"/>
        </w:rPr>
        <w:t xml:space="preserve"> tvrdnje za označavanje, reklamiranje i prezentaciju hrane pod uslovima utvr</w:t>
      </w:r>
      <w:r w:rsidRPr="0072019F">
        <w:rPr>
          <w:rFonts w:ascii="Times New Roman" w:hAnsi="Times New Roman"/>
          <w:sz w:val="24"/>
          <w:szCs w:val="24"/>
          <w:lang w:val="sr-Cyrl-BA"/>
        </w:rPr>
        <w:t>đ</w:t>
      </w:r>
      <w:r w:rsidRPr="0072019F">
        <w:rPr>
          <w:rFonts w:ascii="Times New Roman" w:hAnsi="Times New Roman"/>
          <w:sz w:val="24"/>
          <w:szCs w:val="24"/>
        </w:rPr>
        <w:t xml:space="preserve">enim ovim zakonom. </w:t>
      </w:r>
    </w:p>
    <w:p w:rsidR="00C81AC0" w:rsidRPr="0072019F" w:rsidRDefault="00C81AC0" w:rsidP="00C81AC0">
      <w:pPr>
        <w:pStyle w:val="ListParagraph"/>
        <w:numPr>
          <w:ilvl w:val="0"/>
          <w:numId w:val="71"/>
        </w:numPr>
        <w:autoSpaceDE w:val="0"/>
        <w:adjustRightInd w:val="0"/>
        <w:spacing w:after="0" w:line="240" w:lineRule="auto"/>
        <w:ind w:left="0" w:firstLine="360"/>
        <w:jc w:val="both"/>
        <w:rPr>
          <w:rFonts w:ascii="Times New Roman" w:hAnsi="Times New Roman"/>
          <w:bCs/>
          <w:sz w:val="24"/>
          <w:szCs w:val="24"/>
        </w:rPr>
      </w:pPr>
      <w:r w:rsidRPr="0072019F">
        <w:rPr>
          <w:rFonts w:ascii="Times New Roman" w:hAnsi="Times New Roman"/>
          <w:sz w:val="24"/>
          <w:szCs w:val="24"/>
        </w:rPr>
        <w:t>Subjekt</w:t>
      </w:r>
      <w:r w:rsidRPr="0072019F">
        <w:rPr>
          <w:rFonts w:ascii="Times New Roman" w:hAnsi="Times New Roman"/>
          <w:sz w:val="24"/>
          <w:szCs w:val="24"/>
          <w:lang w:val="sr-Cyrl-BA"/>
        </w:rPr>
        <w:t>u</w:t>
      </w:r>
      <w:r w:rsidRPr="0072019F">
        <w:rPr>
          <w:rFonts w:ascii="Times New Roman" w:hAnsi="Times New Roman"/>
          <w:sz w:val="24"/>
          <w:szCs w:val="24"/>
        </w:rPr>
        <w:t xml:space="preserve"> u poslovanju </w:t>
      </w:r>
      <w:r w:rsidRPr="0072019F">
        <w:rPr>
          <w:rFonts w:ascii="Times New Roman" w:hAnsi="Times New Roman"/>
          <w:sz w:val="24"/>
          <w:szCs w:val="24"/>
          <w:lang w:val="bs-Cyrl-BA"/>
        </w:rPr>
        <w:t xml:space="preserve">sa </w:t>
      </w:r>
      <w:r w:rsidRPr="0072019F">
        <w:rPr>
          <w:rFonts w:ascii="Times New Roman" w:hAnsi="Times New Roman"/>
          <w:sz w:val="24"/>
          <w:szCs w:val="24"/>
        </w:rPr>
        <w:t xml:space="preserve">hranom </w:t>
      </w:r>
      <w:r w:rsidRPr="0072019F">
        <w:rPr>
          <w:rFonts w:ascii="Times New Roman" w:hAnsi="Times New Roman"/>
          <w:sz w:val="24"/>
          <w:szCs w:val="24"/>
          <w:lang w:val="sr-Cyrl-BA"/>
        </w:rPr>
        <w:t>nije dozvoljeno</w:t>
      </w:r>
      <w:r w:rsidRPr="0072019F">
        <w:rPr>
          <w:rFonts w:ascii="Times New Roman" w:hAnsi="Times New Roman"/>
          <w:sz w:val="24"/>
          <w:szCs w:val="24"/>
        </w:rPr>
        <w:t xml:space="preserve"> koristiti </w:t>
      </w:r>
      <w:r w:rsidRPr="0072019F">
        <w:rPr>
          <w:rFonts w:ascii="Times New Roman" w:hAnsi="Times New Roman"/>
          <w:sz w:val="24"/>
          <w:szCs w:val="24"/>
          <w:lang w:val="sr-Cyrl-CS"/>
        </w:rPr>
        <w:t>prehrambene i zdravstvene</w:t>
      </w:r>
      <w:r w:rsidRPr="0072019F">
        <w:rPr>
          <w:rFonts w:ascii="Times New Roman" w:hAnsi="Times New Roman"/>
          <w:sz w:val="24"/>
          <w:szCs w:val="24"/>
        </w:rPr>
        <w:t xml:space="preserve"> tvrdnje koje: </w:t>
      </w:r>
    </w:p>
    <w:p w:rsidR="00C81AC0" w:rsidRPr="0072019F" w:rsidRDefault="00C81AC0" w:rsidP="00C81AC0">
      <w:pPr>
        <w:pStyle w:val="Default"/>
        <w:numPr>
          <w:ilvl w:val="0"/>
          <w:numId w:val="57"/>
        </w:numPr>
        <w:jc w:val="both"/>
        <w:rPr>
          <w:color w:val="auto"/>
        </w:rPr>
      </w:pPr>
      <w:r w:rsidRPr="0072019F">
        <w:rPr>
          <w:color w:val="auto"/>
        </w:rPr>
        <w:t xml:space="preserve">su </w:t>
      </w:r>
      <w:r w:rsidRPr="0072019F">
        <w:rPr>
          <w:color w:val="auto"/>
          <w:lang w:val="sr-Cyrl-BA"/>
        </w:rPr>
        <w:t>netačne</w:t>
      </w:r>
      <w:r w:rsidRPr="0072019F">
        <w:rPr>
          <w:color w:val="auto"/>
        </w:rPr>
        <w:t xml:space="preserve">, dvosmislene ili </w:t>
      </w:r>
      <w:r w:rsidRPr="0072019F">
        <w:rPr>
          <w:color w:val="auto"/>
          <w:lang w:val="sr-Cyrl-BA"/>
        </w:rPr>
        <w:t>dovode u zabludu,</w:t>
      </w:r>
    </w:p>
    <w:p w:rsidR="00C81AC0" w:rsidRPr="0072019F" w:rsidRDefault="00C81AC0" w:rsidP="00C81AC0">
      <w:pPr>
        <w:pStyle w:val="Default"/>
        <w:numPr>
          <w:ilvl w:val="0"/>
          <w:numId w:val="57"/>
        </w:numPr>
        <w:jc w:val="both"/>
        <w:rPr>
          <w:color w:val="auto"/>
        </w:rPr>
      </w:pPr>
      <w:r w:rsidRPr="0072019F">
        <w:rPr>
          <w:color w:val="auto"/>
        </w:rPr>
        <w:t xml:space="preserve">dovode do sumnje u bezbjednost </w:t>
      </w:r>
      <w:r w:rsidRPr="0072019F">
        <w:rPr>
          <w:color w:val="auto"/>
          <w:lang w:val="sr-Cyrl-BA"/>
        </w:rPr>
        <w:t xml:space="preserve">druge </w:t>
      </w:r>
      <w:r w:rsidRPr="0072019F">
        <w:rPr>
          <w:color w:val="auto"/>
        </w:rPr>
        <w:t>hrane</w:t>
      </w:r>
      <w:r w:rsidRPr="0072019F">
        <w:rPr>
          <w:color w:val="auto"/>
          <w:lang w:val="sr-Cyrl-BA"/>
        </w:rPr>
        <w:t>,</w:t>
      </w:r>
    </w:p>
    <w:p w:rsidR="00C81AC0" w:rsidRPr="0072019F" w:rsidRDefault="00C81AC0" w:rsidP="00C81AC0">
      <w:pPr>
        <w:pStyle w:val="Default"/>
        <w:numPr>
          <w:ilvl w:val="0"/>
          <w:numId w:val="57"/>
        </w:numPr>
        <w:jc w:val="both"/>
        <w:rPr>
          <w:color w:val="auto"/>
        </w:rPr>
      </w:pPr>
      <w:r w:rsidRPr="0072019F">
        <w:rPr>
          <w:color w:val="auto"/>
        </w:rPr>
        <w:t>podstiču ili tolerišu pretjeranu upotrebu odre</w:t>
      </w:r>
      <w:r w:rsidRPr="0072019F">
        <w:rPr>
          <w:color w:val="auto"/>
          <w:lang w:val="sr-Cyrl-BA"/>
        </w:rPr>
        <w:t>đ</w:t>
      </w:r>
      <w:r w:rsidRPr="0072019F">
        <w:rPr>
          <w:color w:val="auto"/>
        </w:rPr>
        <w:t>ene hrane</w:t>
      </w:r>
      <w:r w:rsidRPr="0072019F">
        <w:rPr>
          <w:color w:val="auto"/>
          <w:lang w:val="sr-Cyrl-BA"/>
        </w:rPr>
        <w:t>,</w:t>
      </w:r>
    </w:p>
    <w:p w:rsidR="00C81AC0" w:rsidRPr="0072019F" w:rsidRDefault="00C81AC0" w:rsidP="00C81AC0">
      <w:pPr>
        <w:pStyle w:val="Default"/>
        <w:numPr>
          <w:ilvl w:val="0"/>
          <w:numId w:val="57"/>
        </w:numPr>
        <w:ind w:left="0" w:firstLine="360"/>
        <w:jc w:val="both"/>
        <w:rPr>
          <w:color w:val="auto"/>
        </w:rPr>
      </w:pPr>
      <w:r w:rsidRPr="0072019F">
        <w:rPr>
          <w:color w:val="auto"/>
        </w:rPr>
        <w:t>sugerišu ili naznačavaju da uravnote</w:t>
      </w:r>
      <w:r w:rsidRPr="0072019F">
        <w:rPr>
          <w:color w:val="auto"/>
          <w:lang w:val="sr-Cyrl-BA"/>
        </w:rPr>
        <w:t>ž</w:t>
      </w:r>
      <w:r w:rsidRPr="0072019F">
        <w:rPr>
          <w:color w:val="auto"/>
        </w:rPr>
        <w:t>en i raznovrstan način ishrane ne mo</w:t>
      </w:r>
      <w:r w:rsidRPr="0072019F">
        <w:rPr>
          <w:color w:val="auto"/>
          <w:lang w:val="sr-Cyrl-BA"/>
        </w:rPr>
        <w:t>ž</w:t>
      </w:r>
      <w:r w:rsidRPr="0072019F">
        <w:rPr>
          <w:color w:val="auto"/>
        </w:rPr>
        <w:t>e pru</w:t>
      </w:r>
      <w:r w:rsidRPr="0072019F">
        <w:rPr>
          <w:color w:val="auto"/>
          <w:lang w:val="sr-Cyrl-BA"/>
        </w:rPr>
        <w:t>ž</w:t>
      </w:r>
      <w:r w:rsidRPr="0072019F">
        <w:rPr>
          <w:color w:val="auto"/>
        </w:rPr>
        <w:t>iti odgovarajuće količine hranljivih materija</w:t>
      </w:r>
      <w:r w:rsidRPr="0072019F">
        <w:rPr>
          <w:color w:val="auto"/>
          <w:lang w:val="sr-Cyrl-BA"/>
        </w:rPr>
        <w:t>,</w:t>
      </w:r>
    </w:p>
    <w:p w:rsidR="00C81AC0" w:rsidRPr="0072019F" w:rsidRDefault="00C81AC0" w:rsidP="00C81AC0">
      <w:pPr>
        <w:pStyle w:val="Default"/>
        <w:numPr>
          <w:ilvl w:val="0"/>
          <w:numId w:val="57"/>
        </w:numPr>
        <w:ind w:left="0" w:firstLine="360"/>
        <w:jc w:val="both"/>
        <w:rPr>
          <w:color w:val="auto"/>
        </w:rPr>
      </w:pPr>
      <w:r w:rsidRPr="0072019F">
        <w:rPr>
          <w:color w:val="auto"/>
        </w:rPr>
        <w:t>upućuju na promjene u tjelesnim funkcijama</w:t>
      </w:r>
      <w:r w:rsidRPr="0072019F">
        <w:rPr>
          <w:color w:val="auto"/>
          <w:lang w:val="sr-Cyrl-BA"/>
        </w:rPr>
        <w:t>,</w:t>
      </w:r>
    </w:p>
    <w:p w:rsidR="00C81AC0" w:rsidRPr="0072019F" w:rsidRDefault="00C81AC0" w:rsidP="00C81AC0">
      <w:pPr>
        <w:pStyle w:val="Default"/>
        <w:numPr>
          <w:ilvl w:val="0"/>
          <w:numId w:val="57"/>
        </w:numPr>
        <w:ind w:left="0" w:firstLine="360"/>
        <w:jc w:val="both"/>
        <w:rPr>
          <w:color w:val="auto"/>
        </w:rPr>
      </w:pPr>
      <w:r w:rsidRPr="0072019F">
        <w:rPr>
          <w:color w:val="auto"/>
        </w:rPr>
        <w:t xml:space="preserve">ukazuju </w:t>
      </w:r>
      <w:r w:rsidRPr="0072019F">
        <w:rPr>
          <w:color w:val="auto"/>
          <w:lang w:val="bs-Cyrl-BA"/>
        </w:rPr>
        <w:t xml:space="preserve">na to </w:t>
      </w:r>
      <w:r w:rsidRPr="0072019F">
        <w:rPr>
          <w:color w:val="auto"/>
        </w:rPr>
        <w:t>da bi zdravlje moglo biti ugro</w:t>
      </w:r>
      <w:r w:rsidRPr="0072019F">
        <w:rPr>
          <w:color w:val="auto"/>
          <w:lang w:val="sr-Cyrl-BA"/>
        </w:rPr>
        <w:t>ž</w:t>
      </w:r>
      <w:r w:rsidRPr="0072019F">
        <w:rPr>
          <w:color w:val="auto"/>
        </w:rPr>
        <w:t>eno zbog nekonzumiranja odre</w:t>
      </w:r>
      <w:r w:rsidRPr="0072019F">
        <w:rPr>
          <w:color w:val="auto"/>
          <w:lang w:val="sr-Cyrl-BA"/>
        </w:rPr>
        <w:t>đ</w:t>
      </w:r>
      <w:r w:rsidRPr="0072019F">
        <w:rPr>
          <w:color w:val="auto"/>
        </w:rPr>
        <w:t>ene hrane</w:t>
      </w:r>
      <w:r w:rsidRPr="0072019F">
        <w:rPr>
          <w:color w:val="auto"/>
          <w:lang w:val="sr-Cyrl-BA"/>
        </w:rPr>
        <w:t xml:space="preserve"> i</w:t>
      </w:r>
    </w:p>
    <w:p w:rsidR="00C81AC0" w:rsidRPr="0072019F" w:rsidRDefault="00C81AC0" w:rsidP="00C81AC0">
      <w:pPr>
        <w:pStyle w:val="Default"/>
        <w:numPr>
          <w:ilvl w:val="0"/>
          <w:numId w:val="57"/>
        </w:numPr>
        <w:ind w:left="0" w:firstLine="360"/>
        <w:jc w:val="both"/>
        <w:rPr>
          <w:color w:val="auto"/>
        </w:rPr>
      </w:pPr>
      <w:r w:rsidRPr="0072019F">
        <w:rPr>
          <w:color w:val="auto"/>
        </w:rPr>
        <w:t>upućuju na stopu ili količinu gubitka tjelesne te</w:t>
      </w:r>
      <w:r w:rsidRPr="0072019F">
        <w:rPr>
          <w:color w:val="auto"/>
          <w:lang w:val="sr-Cyrl-BA"/>
        </w:rPr>
        <w:t>ž</w:t>
      </w:r>
      <w:r w:rsidRPr="0072019F">
        <w:rPr>
          <w:color w:val="auto"/>
        </w:rPr>
        <w:t xml:space="preserve">ine. </w:t>
      </w:r>
    </w:p>
    <w:p w:rsidR="00C81AC0" w:rsidRPr="0072019F" w:rsidRDefault="00C81AC0" w:rsidP="00C81AC0">
      <w:pPr>
        <w:pStyle w:val="Default"/>
        <w:numPr>
          <w:ilvl w:val="0"/>
          <w:numId w:val="71"/>
        </w:numPr>
        <w:ind w:left="0" w:firstLine="360"/>
        <w:jc w:val="both"/>
        <w:rPr>
          <w:color w:val="auto"/>
        </w:rPr>
      </w:pPr>
      <w:r w:rsidRPr="0072019F">
        <w:rPr>
          <w:color w:val="auto"/>
        </w:rPr>
        <w:t>Ministar zdravlja</w:t>
      </w:r>
      <w:r w:rsidRPr="0072019F">
        <w:rPr>
          <w:color w:val="auto"/>
          <w:lang w:val="sr-Cyrl-BA"/>
        </w:rPr>
        <w:t>,</w:t>
      </w:r>
      <w:r w:rsidRPr="0072019F">
        <w:rPr>
          <w:color w:val="auto"/>
        </w:rPr>
        <w:t xml:space="preserve"> uz pribavljeno mišljenje </w:t>
      </w:r>
      <w:r w:rsidRPr="0072019F">
        <w:rPr>
          <w:color w:val="auto"/>
          <w:lang w:val="sr-Cyrl-BA"/>
        </w:rPr>
        <w:t>M</w:t>
      </w:r>
      <w:r w:rsidRPr="0072019F">
        <w:rPr>
          <w:color w:val="auto"/>
        </w:rPr>
        <w:t>inistarstva</w:t>
      </w:r>
      <w:r w:rsidRPr="0072019F">
        <w:rPr>
          <w:color w:val="auto"/>
          <w:lang w:val="sr-Cyrl-BA"/>
        </w:rPr>
        <w:t>,</w:t>
      </w:r>
      <w:r w:rsidRPr="0072019F">
        <w:rPr>
          <w:color w:val="auto"/>
        </w:rPr>
        <w:t xml:space="preserve"> donosi pravilnik </w:t>
      </w:r>
      <w:r w:rsidRPr="0072019F">
        <w:rPr>
          <w:color w:val="auto"/>
          <w:lang w:val="sr-Cyrl-BA"/>
        </w:rPr>
        <w:t xml:space="preserve">kojim se propisuju </w:t>
      </w:r>
      <w:r w:rsidRPr="0072019F">
        <w:rPr>
          <w:color w:val="auto"/>
          <w:lang w:val="sr-Cyrl-CS"/>
        </w:rPr>
        <w:t>prehrambene i zdravstvene</w:t>
      </w:r>
      <w:r w:rsidRPr="0072019F">
        <w:rPr>
          <w:color w:val="auto"/>
        </w:rPr>
        <w:t xml:space="preserve"> tvrdnje, uslove i način i ograničenja njihovog koriš</w:t>
      </w:r>
      <w:r w:rsidRPr="0072019F">
        <w:rPr>
          <w:color w:val="auto"/>
          <w:lang w:val="bs-Cyrl-BA"/>
        </w:rPr>
        <w:t>t</w:t>
      </w:r>
      <w:r w:rsidRPr="0072019F">
        <w:rPr>
          <w:color w:val="auto"/>
        </w:rPr>
        <w:t>enja i drugi zahtjevi.</w:t>
      </w:r>
    </w:p>
    <w:p w:rsidR="00C81AC0" w:rsidRPr="0072019F" w:rsidRDefault="00C81AC0" w:rsidP="00851B0F">
      <w:pPr>
        <w:ind w:firstLine="0"/>
        <w:jc w:val="center"/>
        <w:rPr>
          <w:rFonts w:ascii="Times New Roman" w:hAnsi="Times New Roman"/>
          <w:sz w:val="24"/>
          <w:szCs w:val="24"/>
          <w:lang w:val="sr-Cyrl-BA"/>
        </w:rPr>
      </w:pPr>
    </w:p>
    <w:p w:rsidR="00C81AC0" w:rsidRPr="0072019F" w:rsidRDefault="00C81AC0" w:rsidP="00851B0F">
      <w:pPr>
        <w:ind w:firstLine="0"/>
        <w:jc w:val="center"/>
        <w:rPr>
          <w:rFonts w:ascii="Times New Roman" w:hAnsi="Times New Roman"/>
          <w:sz w:val="24"/>
          <w:szCs w:val="24"/>
          <w:lang w:val="sr-Cyrl-CS"/>
        </w:rPr>
      </w:pPr>
      <w:r w:rsidRPr="0072019F">
        <w:rPr>
          <w:rFonts w:ascii="Times New Roman" w:hAnsi="Times New Roman"/>
          <w:sz w:val="24"/>
          <w:szCs w:val="24"/>
        </w:rPr>
        <w:t>Registri hrane za posebne prehrambene potrebe, dodataka ishrani i hrane obogaćen</w:t>
      </w:r>
      <w:r w:rsidRPr="0072019F">
        <w:rPr>
          <w:rFonts w:ascii="Times New Roman" w:hAnsi="Times New Roman"/>
          <w:sz w:val="24"/>
          <w:szCs w:val="24"/>
          <w:lang w:val="bs-Cyrl-BA"/>
        </w:rPr>
        <w:t>e</w:t>
      </w:r>
      <w:r w:rsidRPr="0072019F">
        <w:rPr>
          <w:rFonts w:ascii="Times New Roman" w:hAnsi="Times New Roman"/>
          <w:sz w:val="24"/>
          <w:szCs w:val="24"/>
          <w:lang w:val="sr-Cyrl-BA"/>
        </w:rPr>
        <w:t xml:space="preserve"> </w:t>
      </w:r>
      <w:r w:rsidRPr="0072019F">
        <w:rPr>
          <w:rFonts w:ascii="Times New Roman" w:hAnsi="Times New Roman"/>
          <w:sz w:val="24"/>
          <w:szCs w:val="24"/>
        </w:rPr>
        <w:t>nutrijentima</w:t>
      </w:r>
    </w:p>
    <w:p w:rsidR="00C81AC0" w:rsidRPr="0072019F" w:rsidRDefault="00C81AC0" w:rsidP="00851B0F">
      <w:pPr>
        <w:ind w:firstLine="0"/>
        <w:jc w:val="center"/>
        <w:rPr>
          <w:rFonts w:ascii="Times New Roman" w:hAnsi="Times New Roman"/>
          <w:sz w:val="24"/>
          <w:szCs w:val="24"/>
          <w:lang w:val="sr-Cyrl-CS"/>
        </w:rPr>
      </w:pPr>
      <w:r w:rsidRPr="0072019F">
        <w:rPr>
          <w:rFonts w:ascii="Times New Roman" w:hAnsi="Times New Roman"/>
          <w:sz w:val="24"/>
          <w:szCs w:val="24"/>
          <w:lang w:val="sr-Cyrl-CS"/>
        </w:rPr>
        <w:t>Član 42.</w:t>
      </w:r>
    </w:p>
    <w:p w:rsidR="00C81AC0" w:rsidRPr="0072019F" w:rsidRDefault="00C81AC0" w:rsidP="00851B0F">
      <w:pPr>
        <w:pStyle w:val="t-9-8"/>
        <w:spacing w:before="0" w:after="0"/>
        <w:jc w:val="both"/>
        <w:rPr>
          <w:kern w:val="0"/>
          <w:lang w:val="sr-Cyrl-CS"/>
        </w:rPr>
      </w:pPr>
    </w:p>
    <w:p w:rsidR="00C81AC0" w:rsidRPr="0072019F" w:rsidRDefault="00C81AC0" w:rsidP="00C81AC0">
      <w:pPr>
        <w:pStyle w:val="t-9-8"/>
        <w:numPr>
          <w:ilvl w:val="0"/>
          <w:numId w:val="83"/>
        </w:numPr>
        <w:ind w:left="0" w:firstLine="360"/>
        <w:jc w:val="both"/>
        <w:rPr>
          <w:lang w:val="sr-Cyrl-CS"/>
        </w:rPr>
      </w:pPr>
      <w:r w:rsidRPr="0072019F">
        <w:rPr>
          <w:lang w:val="sr-Cyrl-CS"/>
        </w:rPr>
        <w:t xml:space="preserve">Zabranjeno je stavljati u promet hranu za posebne prehrambene potrebe, dodatke ishrani ili hranu obogaćenu nutrijentima koji nisu upisani u odgovarajući registar. </w:t>
      </w:r>
    </w:p>
    <w:p w:rsidR="00C81AC0" w:rsidRPr="0072019F" w:rsidRDefault="00C81AC0" w:rsidP="00C81AC0">
      <w:pPr>
        <w:pStyle w:val="t-9-8"/>
        <w:numPr>
          <w:ilvl w:val="0"/>
          <w:numId w:val="83"/>
        </w:numPr>
        <w:ind w:left="0" w:firstLine="360"/>
        <w:jc w:val="both"/>
        <w:rPr>
          <w:lang w:val="sr-Cyrl-CS"/>
        </w:rPr>
      </w:pPr>
      <w:r w:rsidRPr="0072019F">
        <w:rPr>
          <w:lang w:val="sr-Cyrl-CS"/>
        </w:rPr>
        <w:t xml:space="preserve">Subjekat u poslovanju sa hranom prije stavljanja na tržište Republike Srpske hrane za posebne prehrambene potrebe, dodataka ishrani ili hrane obogaćene nutrijentima </w:t>
      </w:r>
      <w:r w:rsidRPr="0072019F">
        <w:rPr>
          <w:lang w:val="sr-Cyrl-BA"/>
        </w:rPr>
        <w:t xml:space="preserve">podnosi </w:t>
      </w:r>
      <w:r w:rsidRPr="0072019F">
        <w:rPr>
          <w:lang w:val="sr-Cyrl-BA"/>
        </w:rPr>
        <w:lastRenderedPageBreak/>
        <w:t>zahtjev za upi</w:t>
      </w:r>
      <w:r w:rsidRPr="0072019F">
        <w:rPr>
          <w:lang w:val="sr-Cyrl-CS"/>
        </w:rPr>
        <w:t xml:space="preserve">s hrane za posebne prehrambene potrebe, dodataka ishrani ili hrane obogaćene nutrijentima u jedan od sljedećih registara: </w:t>
      </w:r>
    </w:p>
    <w:p w:rsidR="00C81AC0" w:rsidRPr="0072019F" w:rsidRDefault="00C81AC0" w:rsidP="00C81AC0">
      <w:pPr>
        <w:pStyle w:val="t-9-8"/>
        <w:numPr>
          <w:ilvl w:val="0"/>
          <w:numId w:val="84"/>
        </w:numPr>
        <w:jc w:val="both"/>
        <w:rPr>
          <w:lang w:val="sr-Cyrl-CS"/>
        </w:rPr>
      </w:pPr>
      <w:r w:rsidRPr="0072019F">
        <w:rPr>
          <w:lang w:val="sr-Cyrl-CS"/>
        </w:rPr>
        <w:t>Registar hrane za posebne prehrambene potrebe,</w:t>
      </w:r>
    </w:p>
    <w:p w:rsidR="00C81AC0" w:rsidRPr="0072019F" w:rsidRDefault="00C81AC0" w:rsidP="00C81AC0">
      <w:pPr>
        <w:pStyle w:val="t-9-8"/>
        <w:numPr>
          <w:ilvl w:val="0"/>
          <w:numId w:val="84"/>
        </w:numPr>
        <w:jc w:val="both"/>
        <w:rPr>
          <w:lang w:val="sr-Cyrl-CS"/>
        </w:rPr>
      </w:pPr>
      <w:r w:rsidRPr="0072019F">
        <w:rPr>
          <w:lang w:val="sr-Cyrl-CS"/>
        </w:rPr>
        <w:t>Registar dodataka ishrani i</w:t>
      </w:r>
    </w:p>
    <w:p w:rsidR="00C81AC0" w:rsidRPr="0072019F" w:rsidRDefault="00C81AC0" w:rsidP="00C81AC0">
      <w:pPr>
        <w:pStyle w:val="t-9-8"/>
        <w:numPr>
          <w:ilvl w:val="0"/>
          <w:numId w:val="84"/>
        </w:numPr>
        <w:jc w:val="both"/>
        <w:rPr>
          <w:lang w:val="sr-Cyrl-CS"/>
        </w:rPr>
      </w:pPr>
      <w:r w:rsidRPr="0072019F">
        <w:rPr>
          <w:lang w:val="sr-Cyrl-CS"/>
        </w:rPr>
        <w:t>Registar hrane obogaćene nutrijentima.</w:t>
      </w:r>
    </w:p>
    <w:p w:rsidR="00C81AC0" w:rsidRPr="0072019F" w:rsidRDefault="00C81AC0" w:rsidP="00C81AC0">
      <w:pPr>
        <w:numPr>
          <w:ilvl w:val="0"/>
          <w:numId w:val="83"/>
        </w:numPr>
        <w:suppressAutoHyphens/>
        <w:autoSpaceDN w:val="0"/>
        <w:spacing w:before="28" w:after="28"/>
        <w:ind w:left="0" w:firstLine="360"/>
        <w:textAlignment w:val="baseline"/>
        <w:rPr>
          <w:rFonts w:ascii="Times New Roman" w:hAnsi="Times New Roman"/>
          <w:color w:val="000000"/>
          <w:kern w:val="3"/>
          <w:sz w:val="24"/>
          <w:szCs w:val="24"/>
          <w:lang w:val="sr-Cyrl-CS"/>
        </w:rPr>
      </w:pPr>
      <w:r w:rsidRPr="0072019F">
        <w:rPr>
          <w:rFonts w:ascii="Times New Roman" w:hAnsi="Times New Roman"/>
          <w:color w:val="000000"/>
          <w:kern w:val="3"/>
          <w:sz w:val="24"/>
          <w:szCs w:val="24"/>
          <w:lang w:val="sr-Cyrl-CS"/>
        </w:rPr>
        <w:t>Zahtjev iz stava 2. ovog člana podnosi se Ministarstvu zdravlja.</w:t>
      </w:r>
    </w:p>
    <w:p w:rsidR="00C81AC0" w:rsidRPr="0072019F" w:rsidRDefault="00C81AC0" w:rsidP="00C81AC0">
      <w:pPr>
        <w:numPr>
          <w:ilvl w:val="0"/>
          <w:numId w:val="83"/>
        </w:numPr>
        <w:suppressAutoHyphens/>
        <w:autoSpaceDN w:val="0"/>
        <w:spacing w:before="28" w:after="28"/>
        <w:ind w:left="0" w:firstLine="360"/>
        <w:textAlignment w:val="baseline"/>
        <w:rPr>
          <w:rFonts w:ascii="Times New Roman" w:hAnsi="Times New Roman"/>
          <w:color w:val="000000"/>
          <w:kern w:val="3"/>
          <w:sz w:val="24"/>
          <w:szCs w:val="24"/>
          <w:lang w:val="sr-Cyrl-CS"/>
        </w:rPr>
      </w:pPr>
      <w:r w:rsidRPr="0072019F">
        <w:rPr>
          <w:rFonts w:ascii="Times New Roman" w:hAnsi="Times New Roman"/>
          <w:color w:val="000000"/>
          <w:kern w:val="3"/>
          <w:sz w:val="24"/>
          <w:szCs w:val="24"/>
          <w:lang w:val="hr-BA"/>
        </w:rPr>
        <w:t xml:space="preserve">Uz zahtjev iz stava </w:t>
      </w:r>
      <w:r w:rsidRPr="0072019F">
        <w:rPr>
          <w:rFonts w:ascii="Times New Roman" w:hAnsi="Times New Roman"/>
          <w:color w:val="000000"/>
          <w:kern w:val="3"/>
          <w:sz w:val="24"/>
          <w:szCs w:val="24"/>
          <w:lang w:val="sr-Cyrl-BA"/>
        </w:rPr>
        <w:t>2</w:t>
      </w:r>
      <w:r w:rsidRPr="0072019F">
        <w:rPr>
          <w:rFonts w:ascii="Times New Roman" w:hAnsi="Times New Roman"/>
          <w:color w:val="000000"/>
          <w:kern w:val="3"/>
          <w:sz w:val="24"/>
          <w:szCs w:val="24"/>
          <w:lang w:val="hr-BA"/>
        </w:rPr>
        <w:t>. ovog člana podnosi se:</w:t>
      </w:r>
    </w:p>
    <w:p w:rsidR="00C81AC0" w:rsidRPr="0072019F" w:rsidRDefault="00C81AC0" w:rsidP="00C81AC0">
      <w:pPr>
        <w:numPr>
          <w:ilvl w:val="0"/>
          <w:numId w:val="85"/>
        </w:numPr>
        <w:suppressAutoHyphens/>
        <w:autoSpaceDN w:val="0"/>
        <w:spacing w:before="28" w:after="28"/>
        <w:ind w:left="0" w:firstLine="426"/>
        <w:textAlignment w:val="baseline"/>
        <w:rPr>
          <w:rFonts w:ascii="Times New Roman" w:hAnsi="Times New Roman"/>
          <w:color w:val="000000"/>
          <w:kern w:val="3"/>
          <w:sz w:val="24"/>
          <w:szCs w:val="24"/>
          <w:lang w:val="sr-Cyrl-BA"/>
        </w:rPr>
      </w:pPr>
      <w:r w:rsidRPr="0072019F">
        <w:rPr>
          <w:rFonts w:ascii="Times New Roman" w:hAnsi="Times New Roman"/>
          <w:color w:val="000000"/>
          <w:kern w:val="3"/>
          <w:sz w:val="24"/>
          <w:szCs w:val="24"/>
          <w:lang w:val="hr-BA"/>
        </w:rPr>
        <w:t>rješenje o registraciji nadležnog registarskog</w:t>
      </w:r>
      <w:r w:rsidRPr="0072019F">
        <w:rPr>
          <w:rFonts w:ascii="Times New Roman" w:hAnsi="Times New Roman"/>
          <w:color w:val="000000"/>
          <w:kern w:val="3"/>
          <w:sz w:val="24"/>
          <w:szCs w:val="24"/>
          <w:lang w:val="sr-Cyrl-BA"/>
        </w:rPr>
        <w:t xml:space="preserve"> </w:t>
      </w:r>
      <w:r w:rsidRPr="0072019F">
        <w:rPr>
          <w:rFonts w:ascii="Times New Roman" w:hAnsi="Times New Roman"/>
          <w:color w:val="000000"/>
          <w:kern w:val="3"/>
          <w:sz w:val="24"/>
          <w:szCs w:val="24"/>
          <w:lang w:val="hr-BA"/>
        </w:rPr>
        <w:t>suda, odnosno rješenje o registraciji preduzetničke djelatnosti</w:t>
      </w:r>
      <w:r w:rsidRPr="0072019F">
        <w:rPr>
          <w:rFonts w:ascii="Times New Roman" w:hAnsi="Times New Roman"/>
          <w:color w:val="000000"/>
          <w:kern w:val="3"/>
          <w:sz w:val="24"/>
          <w:szCs w:val="24"/>
          <w:lang w:val="sr-Cyrl-BA"/>
        </w:rPr>
        <w:t>,</w:t>
      </w:r>
    </w:p>
    <w:p w:rsidR="00C81AC0" w:rsidRPr="0072019F" w:rsidRDefault="00C81AC0" w:rsidP="00C81AC0">
      <w:pPr>
        <w:numPr>
          <w:ilvl w:val="0"/>
          <w:numId w:val="85"/>
        </w:numPr>
        <w:suppressAutoHyphens/>
        <w:autoSpaceDN w:val="0"/>
        <w:spacing w:before="28" w:after="28"/>
        <w:ind w:left="0" w:firstLine="426"/>
        <w:textAlignment w:val="baseline"/>
        <w:rPr>
          <w:rFonts w:ascii="Times New Roman" w:hAnsi="Times New Roman"/>
          <w:color w:val="000000"/>
          <w:kern w:val="3"/>
          <w:sz w:val="24"/>
          <w:szCs w:val="24"/>
          <w:lang w:val="sr-Cyrl-BA"/>
        </w:rPr>
      </w:pPr>
      <w:r w:rsidRPr="0072019F">
        <w:rPr>
          <w:rFonts w:ascii="Times New Roman" w:hAnsi="Times New Roman"/>
          <w:color w:val="000000"/>
          <w:kern w:val="3"/>
          <w:sz w:val="24"/>
          <w:szCs w:val="24"/>
          <w:lang w:val="sr-Cyrl-BA"/>
        </w:rPr>
        <w:t>stručno mišljenje i analitički izvještaj</w:t>
      </w:r>
      <w:r w:rsidRPr="0072019F">
        <w:rPr>
          <w:rFonts w:ascii="Times New Roman" w:hAnsi="Times New Roman"/>
          <w:color w:val="000000"/>
          <w:kern w:val="3"/>
          <w:sz w:val="24"/>
          <w:szCs w:val="24"/>
          <w:lang w:val="sr-Cyrl-CS"/>
        </w:rPr>
        <w:t xml:space="preserve"> javne zdravstvene ustanove u oblasti javnog zdravstva,</w:t>
      </w:r>
    </w:p>
    <w:p w:rsidR="00C81AC0" w:rsidRPr="0072019F" w:rsidRDefault="00C81AC0" w:rsidP="00C81AC0">
      <w:pPr>
        <w:numPr>
          <w:ilvl w:val="0"/>
          <w:numId w:val="85"/>
        </w:numPr>
        <w:suppressAutoHyphens/>
        <w:autoSpaceDN w:val="0"/>
        <w:spacing w:before="28" w:after="28"/>
        <w:ind w:left="0" w:firstLine="426"/>
        <w:textAlignment w:val="baseline"/>
        <w:rPr>
          <w:rFonts w:ascii="Times New Roman" w:hAnsi="Times New Roman"/>
          <w:color w:val="000000"/>
          <w:kern w:val="3"/>
          <w:sz w:val="24"/>
          <w:szCs w:val="24"/>
          <w:lang w:val="sr-Cyrl-BA"/>
        </w:rPr>
      </w:pPr>
      <w:r w:rsidRPr="0072019F">
        <w:rPr>
          <w:rFonts w:ascii="Times New Roman" w:hAnsi="Times New Roman"/>
          <w:color w:val="000000"/>
          <w:kern w:val="3"/>
          <w:sz w:val="24"/>
          <w:szCs w:val="24"/>
          <w:lang w:val="sr-Cyrl-BA"/>
        </w:rPr>
        <w:t xml:space="preserve">za proizvode iz uvoza potvrdu nadležnog </w:t>
      </w:r>
      <w:r w:rsidRPr="0072019F">
        <w:rPr>
          <w:rFonts w:ascii="Times New Roman" w:hAnsi="Times New Roman"/>
          <w:kern w:val="3"/>
          <w:sz w:val="24"/>
          <w:szCs w:val="24"/>
          <w:lang w:val="sr-Cyrl-BA"/>
        </w:rPr>
        <w:t xml:space="preserve">državnog organa zemlje porijekla da se </w:t>
      </w:r>
      <w:r w:rsidRPr="0072019F">
        <w:rPr>
          <w:rFonts w:ascii="Times New Roman" w:hAnsi="Times New Roman"/>
          <w:kern w:val="3"/>
          <w:sz w:val="24"/>
          <w:szCs w:val="24"/>
          <w:lang w:val="sr-Cyrl-CS"/>
        </w:rPr>
        <w:t>hrana za posebne prehrambene potrebe, dodatak ishrani ili hrana obogaćene</w:t>
      </w:r>
      <w:r w:rsidRPr="0072019F">
        <w:rPr>
          <w:rFonts w:ascii="Times New Roman" w:hAnsi="Times New Roman"/>
          <w:color w:val="000000"/>
          <w:kern w:val="3"/>
          <w:sz w:val="24"/>
          <w:szCs w:val="24"/>
          <w:lang w:val="sr-Cyrl-CS"/>
        </w:rPr>
        <w:t xml:space="preserve"> nutrijentima</w:t>
      </w:r>
      <w:r w:rsidRPr="0072019F">
        <w:rPr>
          <w:rFonts w:ascii="Times New Roman" w:hAnsi="Times New Roman"/>
          <w:color w:val="000000"/>
          <w:kern w:val="3"/>
          <w:sz w:val="24"/>
          <w:szCs w:val="24"/>
          <w:lang w:val="sr-Cyrl-BA"/>
        </w:rPr>
        <w:t xml:space="preserve"> nalazi u prometu u zemlji proizvođača ili da se nalazi u prometu u zemlji članici EU i</w:t>
      </w:r>
    </w:p>
    <w:p w:rsidR="00C81AC0" w:rsidRPr="0072019F" w:rsidRDefault="00C81AC0" w:rsidP="00C81AC0">
      <w:pPr>
        <w:numPr>
          <w:ilvl w:val="0"/>
          <w:numId w:val="85"/>
        </w:numPr>
        <w:suppressAutoHyphens/>
        <w:autoSpaceDN w:val="0"/>
        <w:spacing w:before="28" w:after="28"/>
        <w:ind w:left="0" w:firstLine="426"/>
        <w:textAlignment w:val="baseline"/>
        <w:rPr>
          <w:rFonts w:ascii="Times New Roman" w:hAnsi="Times New Roman"/>
          <w:color w:val="000000"/>
          <w:kern w:val="3"/>
          <w:sz w:val="24"/>
          <w:szCs w:val="24"/>
          <w:lang w:val="sr-Cyrl-BA"/>
        </w:rPr>
      </w:pPr>
      <w:r w:rsidRPr="0072019F">
        <w:rPr>
          <w:rFonts w:ascii="Times New Roman" w:hAnsi="Times New Roman"/>
          <w:color w:val="000000"/>
          <w:kern w:val="3"/>
          <w:sz w:val="24"/>
          <w:szCs w:val="24"/>
          <w:lang w:val="hr-BA"/>
        </w:rPr>
        <w:t>dokaz o uplaćenoj administrativnoj taksi za izdavanje rješenja.</w:t>
      </w:r>
    </w:p>
    <w:p w:rsidR="00C81AC0" w:rsidRPr="0072019F" w:rsidRDefault="00C81AC0" w:rsidP="00C81AC0">
      <w:pPr>
        <w:numPr>
          <w:ilvl w:val="0"/>
          <w:numId w:val="83"/>
        </w:numPr>
        <w:suppressAutoHyphens/>
        <w:autoSpaceDN w:val="0"/>
        <w:spacing w:before="28" w:after="28"/>
        <w:ind w:left="0" w:firstLine="360"/>
        <w:textAlignment w:val="baseline"/>
        <w:rPr>
          <w:rFonts w:ascii="Times New Roman" w:hAnsi="Times New Roman"/>
          <w:color w:val="000000"/>
          <w:kern w:val="3"/>
          <w:sz w:val="24"/>
          <w:szCs w:val="24"/>
          <w:lang w:val="sr-Cyrl-BA"/>
        </w:rPr>
      </w:pPr>
      <w:r w:rsidRPr="0072019F">
        <w:rPr>
          <w:rFonts w:ascii="Times New Roman" w:hAnsi="Times New Roman"/>
          <w:color w:val="000000"/>
          <w:kern w:val="3"/>
          <w:sz w:val="24"/>
          <w:szCs w:val="24"/>
          <w:lang w:val="bs-Cyrl-BA"/>
        </w:rPr>
        <w:t>M</w:t>
      </w:r>
      <w:r w:rsidRPr="0072019F">
        <w:rPr>
          <w:rFonts w:ascii="Times New Roman" w:hAnsi="Times New Roman"/>
          <w:color w:val="000000"/>
          <w:kern w:val="3"/>
          <w:sz w:val="24"/>
          <w:szCs w:val="24"/>
          <w:lang w:val="hr-BA"/>
        </w:rPr>
        <w:t xml:space="preserve">inistar </w:t>
      </w:r>
      <w:r w:rsidRPr="0072019F">
        <w:rPr>
          <w:rFonts w:ascii="Times New Roman" w:hAnsi="Times New Roman"/>
          <w:color w:val="000000"/>
          <w:kern w:val="3"/>
          <w:sz w:val="24"/>
          <w:szCs w:val="24"/>
          <w:lang w:val="sr-Cyrl-BA"/>
        </w:rPr>
        <w:t xml:space="preserve">zdravlja </w:t>
      </w:r>
      <w:r w:rsidRPr="0072019F">
        <w:rPr>
          <w:rFonts w:ascii="Times New Roman" w:hAnsi="Times New Roman"/>
          <w:color w:val="000000"/>
          <w:kern w:val="3"/>
          <w:sz w:val="24"/>
          <w:szCs w:val="24"/>
          <w:lang w:val="hr-BA"/>
        </w:rPr>
        <w:t xml:space="preserve">donosi rješenje o upisu </w:t>
      </w:r>
      <w:r w:rsidRPr="0072019F">
        <w:rPr>
          <w:rFonts w:ascii="Times New Roman" w:hAnsi="Times New Roman"/>
          <w:color w:val="000000"/>
          <w:kern w:val="3"/>
          <w:sz w:val="24"/>
          <w:szCs w:val="24"/>
          <w:lang w:val="sr-Cyrl-CS"/>
        </w:rPr>
        <w:t>u registre iz stava 2. ovog člana,</w:t>
      </w:r>
      <w:r w:rsidRPr="0072019F">
        <w:rPr>
          <w:rFonts w:ascii="Times New Roman" w:hAnsi="Times New Roman"/>
          <w:color w:val="000000"/>
          <w:kern w:val="3"/>
          <w:sz w:val="24"/>
          <w:szCs w:val="24"/>
          <w:lang w:val="hr-BA"/>
        </w:rPr>
        <w:t xml:space="preserve"> </w:t>
      </w:r>
      <w:r w:rsidRPr="0072019F">
        <w:rPr>
          <w:rFonts w:ascii="Times New Roman" w:hAnsi="Times New Roman"/>
          <w:color w:val="000000"/>
          <w:kern w:val="3"/>
          <w:sz w:val="24"/>
          <w:szCs w:val="24"/>
          <w:lang w:val="bs-Cyrl-BA"/>
        </w:rPr>
        <w:t>a</w:t>
      </w:r>
      <w:r w:rsidRPr="0072019F">
        <w:rPr>
          <w:rFonts w:ascii="Times New Roman" w:hAnsi="Times New Roman"/>
          <w:color w:val="000000"/>
          <w:kern w:val="3"/>
          <w:sz w:val="24"/>
          <w:szCs w:val="24"/>
          <w:lang w:val="hr-BA"/>
        </w:rPr>
        <w:t>ko su ispunjeni propisani uslovi</w:t>
      </w:r>
      <w:r w:rsidRPr="0072019F">
        <w:rPr>
          <w:rFonts w:ascii="Times New Roman" w:hAnsi="Times New Roman"/>
          <w:color w:val="000000"/>
          <w:kern w:val="3"/>
          <w:sz w:val="24"/>
          <w:szCs w:val="24"/>
          <w:lang w:val="sr-Cyrl-CS"/>
        </w:rPr>
        <w:t>.</w:t>
      </w:r>
    </w:p>
    <w:p w:rsidR="00C81AC0" w:rsidRPr="0072019F" w:rsidRDefault="00C81AC0" w:rsidP="00C81AC0">
      <w:pPr>
        <w:numPr>
          <w:ilvl w:val="0"/>
          <w:numId w:val="83"/>
        </w:numPr>
        <w:suppressAutoHyphens/>
        <w:autoSpaceDN w:val="0"/>
        <w:spacing w:before="28" w:after="28"/>
        <w:ind w:left="0" w:firstLine="360"/>
        <w:textAlignment w:val="baseline"/>
        <w:rPr>
          <w:rFonts w:ascii="Times New Roman" w:hAnsi="Times New Roman"/>
          <w:color w:val="000000"/>
          <w:kern w:val="3"/>
          <w:sz w:val="24"/>
          <w:szCs w:val="24"/>
          <w:lang w:val="sr-Cyrl-BA"/>
        </w:rPr>
      </w:pPr>
      <w:r w:rsidRPr="0072019F">
        <w:rPr>
          <w:rFonts w:ascii="Times New Roman" w:hAnsi="Times New Roman"/>
          <w:color w:val="000000"/>
          <w:kern w:val="3"/>
          <w:sz w:val="24"/>
          <w:szCs w:val="24"/>
          <w:lang w:val="sr-Cyrl-CS"/>
        </w:rPr>
        <w:t>Subjekat u poslovanju sa hranom snosi troškove upisa u registre iz stava 2. ovog člana.</w:t>
      </w:r>
    </w:p>
    <w:p w:rsidR="00C81AC0" w:rsidRPr="0072019F" w:rsidRDefault="00C81AC0" w:rsidP="00C81AC0">
      <w:pPr>
        <w:numPr>
          <w:ilvl w:val="0"/>
          <w:numId w:val="83"/>
        </w:numPr>
        <w:suppressAutoHyphens/>
        <w:autoSpaceDN w:val="0"/>
        <w:spacing w:before="28" w:after="28"/>
        <w:ind w:left="0" w:firstLine="360"/>
        <w:textAlignment w:val="baseline"/>
        <w:rPr>
          <w:rFonts w:ascii="Times New Roman" w:hAnsi="Times New Roman"/>
          <w:color w:val="000000"/>
          <w:kern w:val="3"/>
          <w:sz w:val="24"/>
          <w:szCs w:val="24"/>
          <w:lang w:val="sr-Cyrl-BA"/>
        </w:rPr>
      </w:pPr>
      <w:r w:rsidRPr="0072019F">
        <w:rPr>
          <w:rFonts w:ascii="Times New Roman" w:hAnsi="Times New Roman"/>
          <w:color w:val="000000"/>
          <w:kern w:val="3"/>
          <w:sz w:val="24"/>
          <w:szCs w:val="24"/>
          <w:lang w:val="sr-Cyrl-CS"/>
        </w:rPr>
        <w:t xml:space="preserve">Ministar zdravlja, uz pribavljeno mišljenje Ministarstva, donosi pravilnik o postupku i uslovima upisa i brisanja, sadržaj i načinu vođenja registara iz stava 2. ovog člana. </w:t>
      </w:r>
    </w:p>
    <w:p w:rsidR="00C81AC0" w:rsidRDefault="00C81AC0" w:rsidP="00851B0F">
      <w:pPr>
        <w:ind w:firstLine="0"/>
        <w:rPr>
          <w:rFonts w:ascii="Times New Roman" w:hAnsi="Times New Roman"/>
          <w:b/>
          <w:sz w:val="24"/>
          <w:szCs w:val="24"/>
          <w:lang w:val="sr-Cyrl-BA" w:eastAsia="hr-HR"/>
        </w:rPr>
      </w:pPr>
    </w:p>
    <w:p w:rsidR="00C81AC0" w:rsidRDefault="00C81AC0" w:rsidP="00851B0F">
      <w:pPr>
        <w:ind w:firstLine="0"/>
        <w:rPr>
          <w:rFonts w:ascii="Times New Roman" w:hAnsi="Times New Roman"/>
          <w:b/>
          <w:sz w:val="24"/>
          <w:szCs w:val="24"/>
          <w:lang w:val="sr-Cyrl-BA" w:eastAsia="hr-HR"/>
        </w:rPr>
      </w:pPr>
    </w:p>
    <w:p w:rsidR="00C81AC0" w:rsidRDefault="00C81AC0" w:rsidP="00851B0F">
      <w:pPr>
        <w:ind w:firstLine="0"/>
        <w:rPr>
          <w:rFonts w:ascii="Times New Roman" w:hAnsi="Times New Roman"/>
          <w:b/>
          <w:sz w:val="24"/>
          <w:szCs w:val="24"/>
          <w:lang w:val="sr-Cyrl-BA" w:eastAsia="hr-HR"/>
        </w:rPr>
      </w:pPr>
    </w:p>
    <w:p w:rsidR="00C81AC0" w:rsidRDefault="00C81AC0" w:rsidP="00851B0F">
      <w:pPr>
        <w:ind w:firstLine="0"/>
        <w:rPr>
          <w:rFonts w:ascii="Times New Roman" w:hAnsi="Times New Roman"/>
          <w:b/>
          <w:sz w:val="24"/>
          <w:szCs w:val="24"/>
          <w:lang w:val="sr-Cyrl-BA" w:eastAsia="hr-HR"/>
        </w:rPr>
      </w:pPr>
    </w:p>
    <w:p w:rsidR="00C81AC0" w:rsidRDefault="00C81AC0" w:rsidP="00851B0F">
      <w:pPr>
        <w:ind w:firstLine="0"/>
        <w:rPr>
          <w:rFonts w:ascii="Times New Roman" w:hAnsi="Times New Roman"/>
          <w:b/>
          <w:sz w:val="24"/>
          <w:szCs w:val="24"/>
          <w:lang w:val="sr-Cyrl-BA" w:eastAsia="hr-HR"/>
        </w:rPr>
      </w:pPr>
    </w:p>
    <w:p w:rsidR="00C81AC0" w:rsidRPr="0072019F" w:rsidRDefault="00C81AC0" w:rsidP="00851B0F">
      <w:pPr>
        <w:ind w:firstLine="0"/>
        <w:rPr>
          <w:rFonts w:ascii="Times New Roman" w:hAnsi="Times New Roman"/>
          <w:b/>
          <w:sz w:val="24"/>
          <w:szCs w:val="24"/>
          <w:lang w:val="sr-Cyrl-BA" w:eastAsia="hr-HR"/>
        </w:rPr>
      </w:pPr>
    </w:p>
    <w:p w:rsidR="00C81AC0" w:rsidRPr="0072019F" w:rsidRDefault="00C81AC0" w:rsidP="00851B0F">
      <w:pPr>
        <w:ind w:firstLine="0"/>
        <w:rPr>
          <w:rFonts w:ascii="Times New Roman" w:hAnsi="Times New Roman"/>
          <w:b/>
          <w:sz w:val="24"/>
          <w:szCs w:val="24"/>
          <w:lang w:eastAsia="hr-HR"/>
        </w:rPr>
      </w:pPr>
      <w:r w:rsidRPr="0072019F">
        <w:rPr>
          <w:rFonts w:ascii="Times New Roman" w:hAnsi="Times New Roman"/>
          <w:b/>
          <w:sz w:val="24"/>
          <w:szCs w:val="24"/>
          <w:lang w:val="bs-Latn-BA" w:eastAsia="hr-HR"/>
        </w:rPr>
        <w:t>GLAVA VIII</w:t>
      </w:r>
    </w:p>
    <w:p w:rsidR="00C81AC0" w:rsidRPr="0072019F" w:rsidRDefault="00C81AC0" w:rsidP="00851B0F">
      <w:pPr>
        <w:ind w:firstLine="0"/>
        <w:rPr>
          <w:rFonts w:ascii="Times New Roman" w:hAnsi="Times New Roman"/>
          <w:sz w:val="24"/>
          <w:szCs w:val="24"/>
          <w:lang w:val="bs-Latn-BA" w:eastAsia="hr-HR"/>
        </w:rPr>
      </w:pPr>
      <w:r w:rsidRPr="0072019F">
        <w:rPr>
          <w:rFonts w:ascii="Times New Roman" w:hAnsi="Times New Roman"/>
          <w:b/>
          <w:sz w:val="24"/>
          <w:szCs w:val="24"/>
          <w:lang w:val="bs-Latn-BA" w:eastAsia="hr-HR"/>
        </w:rPr>
        <w:t>LABORATORIJE ZA HRANU I HRANU ZA ŽIVOTINjE</w:t>
      </w:r>
    </w:p>
    <w:p w:rsidR="00C81AC0" w:rsidRPr="0072019F" w:rsidRDefault="00C81AC0" w:rsidP="00851B0F">
      <w:pPr>
        <w:ind w:firstLine="0"/>
        <w:rPr>
          <w:rFonts w:ascii="Times New Roman" w:hAnsi="Times New Roman"/>
          <w:sz w:val="24"/>
          <w:szCs w:val="24"/>
          <w:lang w:val="sr-Cyrl-BA" w:eastAsia="hr-HR"/>
        </w:rPr>
      </w:pPr>
    </w:p>
    <w:p w:rsidR="00C81AC0" w:rsidRPr="0072019F" w:rsidRDefault="00C81AC0" w:rsidP="00851B0F">
      <w:pPr>
        <w:ind w:firstLine="0"/>
        <w:jc w:val="center"/>
        <w:rPr>
          <w:rFonts w:ascii="Times New Roman" w:hAnsi="Times New Roman"/>
          <w:sz w:val="24"/>
          <w:szCs w:val="24"/>
          <w:lang w:val="sr-Cyrl-BA" w:eastAsia="hr-HR"/>
        </w:rPr>
      </w:pPr>
      <w:r w:rsidRPr="0072019F">
        <w:rPr>
          <w:rFonts w:ascii="Times New Roman" w:hAnsi="Times New Roman"/>
          <w:sz w:val="24"/>
          <w:szCs w:val="24"/>
          <w:lang w:val="sr-Cyrl-BA" w:eastAsia="hr-HR"/>
        </w:rPr>
        <w:t>Metode i laboratorijska ispitivanja</w:t>
      </w:r>
    </w:p>
    <w:p w:rsidR="00C81AC0" w:rsidRPr="0072019F" w:rsidRDefault="00C81AC0" w:rsidP="00851B0F">
      <w:pPr>
        <w:ind w:firstLine="0"/>
        <w:jc w:val="center"/>
        <w:rPr>
          <w:rFonts w:ascii="Times New Roman" w:hAnsi="Times New Roman"/>
          <w:sz w:val="24"/>
          <w:szCs w:val="24"/>
          <w:lang w:val="sr-Cyrl-BA" w:eastAsia="hr-HR"/>
        </w:rPr>
      </w:pPr>
      <w:r w:rsidRPr="0072019F">
        <w:rPr>
          <w:rFonts w:ascii="Times New Roman" w:hAnsi="Times New Roman"/>
          <w:sz w:val="24"/>
          <w:szCs w:val="24"/>
          <w:lang w:val="sr-Cyrl-BA" w:eastAsia="hr-HR"/>
        </w:rPr>
        <w:t>Član 43.</w:t>
      </w:r>
    </w:p>
    <w:p w:rsidR="00C81AC0" w:rsidRPr="0072019F" w:rsidRDefault="00C81AC0" w:rsidP="00851B0F">
      <w:pPr>
        <w:ind w:firstLine="0"/>
        <w:jc w:val="center"/>
        <w:rPr>
          <w:rFonts w:ascii="Times New Roman" w:hAnsi="Times New Roman"/>
          <w:sz w:val="24"/>
          <w:szCs w:val="24"/>
          <w:lang w:val="sr-Cyrl-BA" w:eastAsia="hr-HR"/>
        </w:rPr>
      </w:pPr>
    </w:p>
    <w:p w:rsidR="00C81AC0" w:rsidRPr="0072019F" w:rsidRDefault="00C81AC0" w:rsidP="00851B0F">
      <w:pPr>
        <w:pStyle w:val="ListParagraph"/>
        <w:numPr>
          <w:ilvl w:val="0"/>
          <w:numId w:val="7"/>
        </w:numPr>
        <w:spacing w:after="0" w:line="240" w:lineRule="auto"/>
        <w:ind w:left="0" w:firstLine="357"/>
        <w:jc w:val="both"/>
        <w:rPr>
          <w:rFonts w:ascii="Times New Roman" w:eastAsia="Calibri" w:hAnsi="Times New Roman"/>
          <w:sz w:val="24"/>
          <w:szCs w:val="24"/>
          <w:lang w:val="sr-Cyrl-BA" w:eastAsia="hr-HR"/>
        </w:rPr>
      </w:pPr>
      <w:r w:rsidRPr="0072019F">
        <w:rPr>
          <w:rFonts w:ascii="Times New Roman" w:eastAsia="Calibri" w:hAnsi="Times New Roman"/>
          <w:sz w:val="24"/>
          <w:szCs w:val="24"/>
          <w:lang w:val="sr-Cyrl-BA" w:eastAsia="hr-HR"/>
        </w:rPr>
        <w:t>Uzimanje uzoraka i laboratorijska ispitivanja hrane ili hrane za životinje prilikom službenih kontrola, vrši se prema propisanim metodama u skladu sa standardima.</w:t>
      </w:r>
    </w:p>
    <w:p w:rsidR="00C81AC0" w:rsidRPr="0072019F" w:rsidRDefault="00C81AC0" w:rsidP="00851B0F">
      <w:pPr>
        <w:pStyle w:val="ListParagraph"/>
        <w:numPr>
          <w:ilvl w:val="0"/>
          <w:numId w:val="7"/>
        </w:numPr>
        <w:spacing w:after="0" w:line="240" w:lineRule="auto"/>
        <w:ind w:left="0" w:firstLine="357"/>
        <w:jc w:val="both"/>
        <w:rPr>
          <w:rFonts w:ascii="Times New Roman" w:eastAsia="Calibri" w:hAnsi="Times New Roman"/>
          <w:sz w:val="24"/>
          <w:szCs w:val="24"/>
          <w:lang w:val="sr-Cyrl-BA" w:eastAsia="hr-HR"/>
        </w:rPr>
      </w:pPr>
      <w:r w:rsidRPr="0072019F">
        <w:rPr>
          <w:rFonts w:ascii="Times New Roman" w:eastAsia="Calibri" w:hAnsi="Times New Roman"/>
          <w:sz w:val="24"/>
          <w:szCs w:val="24"/>
          <w:lang w:val="sr-Cyrl-BA" w:eastAsia="hr-HR"/>
        </w:rPr>
        <w:t>Do donošenja standārdā i metōd</w:t>
      </w:r>
      <w:r w:rsidRPr="0072019F">
        <w:rPr>
          <w:rFonts w:ascii="Times New Roman" w:eastAsia="Calibri" w:hAnsi="Times New Roman"/>
          <w:sz w:val="24"/>
          <w:szCs w:val="24"/>
          <w:lang w:val="sr-Latn-BA" w:eastAsia="hr-HR"/>
        </w:rPr>
        <w:t>ā</w:t>
      </w:r>
      <w:r w:rsidRPr="0072019F">
        <w:rPr>
          <w:rFonts w:ascii="Times New Roman" w:eastAsia="Calibri" w:hAnsi="Times New Roman"/>
          <w:sz w:val="24"/>
          <w:szCs w:val="24"/>
          <w:lang w:val="sr-Cyrl-BA" w:eastAsia="hr-HR"/>
        </w:rPr>
        <w:t xml:space="preserve"> iz stava 1. ovog člana, mogu se koristiti međunarodno priznate metode ili protokoli ili metode koje su razvijene u skladu sa naučnim protokolima međunarodnih institucija.</w:t>
      </w:r>
    </w:p>
    <w:p w:rsidR="00C81AC0" w:rsidRPr="0072019F" w:rsidRDefault="00C81AC0" w:rsidP="00851B0F">
      <w:pPr>
        <w:pStyle w:val="ListParagraph"/>
        <w:numPr>
          <w:ilvl w:val="0"/>
          <w:numId w:val="7"/>
        </w:numPr>
        <w:spacing w:after="0" w:line="240" w:lineRule="auto"/>
        <w:ind w:left="0" w:firstLine="357"/>
        <w:jc w:val="both"/>
        <w:rPr>
          <w:rFonts w:ascii="Times New Roman" w:eastAsia="Calibri" w:hAnsi="Times New Roman"/>
          <w:sz w:val="24"/>
          <w:szCs w:val="24"/>
          <w:lang w:val="sr-Cyrl-BA" w:eastAsia="hr-HR"/>
        </w:rPr>
      </w:pPr>
      <w:r w:rsidRPr="0072019F">
        <w:rPr>
          <w:rFonts w:ascii="Times New Roman" w:eastAsia="Calibri" w:hAnsi="Times New Roman"/>
          <w:sz w:val="24"/>
          <w:szCs w:val="24"/>
          <w:lang w:val="sr-Cyrl-BA" w:eastAsia="hr-HR"/>
        </w:rPr>
        <w:t>Validacija metoda iz stava 2. ovog člana sprovodi se prema međunarodno priznatom protokolu.</w:t>
      </w:r>
    </w:p>
    <w:p w:rsidR="00C81AC0" w:rsidRPr="0072019F" w:rsidRDefault="00C81AC0" w:rsidP="00851B0F">
      <w:pPr>
        <w:ind w:firstLine="0"/>
        <w:rPr>
          <w:rFonts w:ascii="Times New Roman" w:hAnsi="Times New Roman"/>
          <w:bCs/>
          <w:sz w:val="24"/>
          <w:szCs w:val="24"/>
          <w:lang w:val="sr-Cyrl-BA" w:eastAsia="hr-HR"/>
        </w:rPr>
      </w:pPr>
    </w:p>
    <w:p w:rsidR="00C81AC0" w:rsidRPr="0072019F" w:rsidRDefault="00C81AC0" w:rsidP="00851B0F">
      <w:pPr>
        <w:ind w:firstLine="0"/>
        <w:jc w:val="center"/>
        <w:rPr>
          <w:rFonts w:ascii="Times New Roman" w:hAnsi="Times New Roman"/>
          <w:bCs/>
          <w:sz w:val="24"/>
          <w:szCs w:val="24"/>
          <w:lang w:val="sr-Cyrl-BA" w:eastAsia="hr-HR"/>
        </w:rPr>
      </w:pPr>
      <w:r w:rsidRPr="0072019F">
        <w:rPr>
          <w:rFonts w:ascii="Times New Roman" w:hAnsi="Times New Roman"/>
          <w:bCs/>
          <w:sz w:val="24"/>
          <w:szCs w:val="24"/>
          <w:lang w:val="sr-Cyrl-BA" w:eastAsia="hr-HR"/>
        </w:rPr>
        <w:t xml:space="preserve">Vrste </w:t>
      </w:r>
      <w:r w:rsidRPr="0072019F">
        <w:rPr>
          <w:rFonts w:ascii="Times New Roman" w:hAnsi="Times New Roman"/>
          <w:bCs/>
          <w:sz w:val="24"/>
          <w:szCs w:val="24"/>
          <w:lang w:val="bs-Latn-BA" w:eastAsia="hr-HR"/>
        </w:rPr>
        <w:t>laboratorije za hranu i hranu za životinje</w:t>
      </w:r>
    </w:p>
    <w:p w:rsidR="00C81AC0" w:rsidRPr="0072019F" w:rsidRDefault="00C81AC0" w:rsidP="00851B0F">
      <w:pPr>
        <w:ind w:firstLine="0"/>
        <w:jc w:val="center"/>
        <w:rPr>
          <w:rFonts w:ascii="Times New Roman" w:hAnsi="Times New Roman"/>
          <w:sz w:val="24"/>
          <w:szCs w:val="24"/>
          <w:lang w:val="sr-Cyrl-BA" w:eastAsia="hr-HR"/>
        </w:rPr>
      </w:pPr>
      <w:r w:rsidRPr="0072019F">
        <w:rPr>
          <w:rFonts w:ascii="Times New Roman" w:hAnsi="Times New Roman"/>
          <w:bCs/>
          <w:sz w:val="24"/>
          <w:szCs w:val="24"/>
          <w:lang w:val="bs-Latn-BA" w:eastAsia="hr-HR"/>
        </w:rPr>
        <w:t xml:space="preserve">Član </w:t>
      </w:r>
      <w:r w:rsidRPr="0072019F">
        <w:rPr>
          <w:rFonts w:ascii="Times New Roman" w:hAnsi="Times New Roman"/>
          <w:bCs/>
          <w:sz w:val="24"/>
          <w:szCs w:val="24"/>
          <w:lang w:val="sr-Cyrl-BA" w:eastAsia="hr-HR"/>
        </w:rPr>
        <w:t>44.</w:t>
      </w:r>
    </w:p>
    <w:p w:rsidR="00C81AC0" w:rsidRPr="0072019F" w:rsidRDefault="00C81AC0" w:rsidP="00851B0F">
      <w:pPr>
        <w:ind w:firstLine="0"/>
        <w:rPr>
          <w:rFonts w:ascii="Times New Roman" w:hAnsi="Times New Roman"/>
          <w:sz w:val="24"/>
          <w:szCs w:val="24"/>
          <w:lang w:val="sr-Cyrl-BA" w:eastAsia="hr-HR"/>
        </w:rPr>
      </w:pPr>
    </w:p>
    <w:p w:rsidR="00C81AC0" w:rsidRPr="0072019F" w:rsidRDefault="00C81AC0" w:rsidP="00C81AC0">
      <w:pPr>
        <w:pStyle w:val="ListParagraph"/>
        <w:numPr>
          <w:ilvl w:val="0"/>
          <w:numId w:val="67"/>
        </w:numPr>
        <w:spacing w:after="0" w:line="240" w:lineRule="auto"/>
        <w:ind w:left="0" w:firstLine="357"/>
        <w:jc w:val="both"/>
        <w:rPr>
          <w:rFonts w:ascii="Times New Roman" w:hAnsi="Times New Roman"/>
          <w:sz w:val="24"/>
          <w:szCs w:val="24"/>
          <w:lang w:val="sr-Cyrl-CS"/>
        </w:rPr>
      </w:pPr>
      <w:r w:rsidRPr="0072019F">
        <w:rPr>
          <w:rFonts w:ascii="Times New Roman" w:hAnsi="Times New Roman"/>
          <w:sz w:val="24"/>
          <w:szCs w:val="24"/>
          <w:lang w:val="sr-Cyrl-CS"/>
        </w:rPr>
        <w:t>Laboratorijska ispitivanja hrane i hrane za životinje može da vrši:</w:t>
      </w:r>
    </w:p>
    <w:p w:rsidR="00C81AC0" w:rsidRPr="0072019F" w:rsidRDefault="00C81AC0" w:rsidP="00C81AC0">
      <w:pPr>
        <w:pStyle w:val="ListParagraph"/>
        <w:numPr>
          <w:ilvl w:val="0"/>
          <w:numId w:val="66"/>
        </w:numPr>
        <w:spacing w:after="0" w:line="240" w:lineRule="auto"/>
        <w:ind w:left="714" w:hanging="357"/>
        <w:jc w:val="both"/>
        <w:rPr>
          <w:rFonts w:ascii="Times New Roman" w:hAnsi="Times New Roman"/>
          <w:sz w:val="24"/>
          <w:szCs w:val="24"/>
          <w:lang w:val="sr-Cyrl-BA"/>
        </w:rPr>
      </w:pPr>
      <w:r w:rsidRPr="0072019F">
        <w:rPr>
          <w:rFonts w:ascii="Times New Roman" w:hAnsi="Times New Roman"/>
          <w:sz w:val="24"/>
          <w:szCs w:val="24"/>
        </w:rPr>
        <w:t>ovlaštena</w:t>
      </w:r>
      <w:r w:rsidRPr="0072019F">
        <w:rPr>
          <w:rFonts w:ascii="Times New Roman" w:hAnsi="Times New Roman"/>
          <w:sz w:val="24"/>
          <w:szCs w:val="24"/>
          <w:lang w:val="sr-Cyrl-BA"/>
        </w:rPr>
        <w:t xml:space="preserve"> ispitna </w:t>
      </w:r>
      <w:r w:rsidRPr="0072019F">
        <w:rPr>
          <w:rFonts w:ascii="Times New Roman" w:hAnsi="Times New Roman"/>
          <w:sz w:val="24"/>
          <w:szCs w:val="24"/>
        </w:rPr>
        <w:t>laboratorija</w:t>
      </w:r>
      <w:r w:rsidRPr="0072019F">
        <w:rPr>
          <w:rFonts w:ascii="Times New Roman" w:hAnsi="Times New Roman"/>
          <w:sz w:val="24"/>
          <w:szCs w:val="24"/>
          <w:lang w:val="sr-Cyrl-BA"/>
        </w:rPr>
        <w:t>,</w:t>
      </w:r>
    </w:p>
    <w:p w:rsidR="00C81AC0" w:rsidRPr="0072019F" w:rsidRDefault="00C81AC0" w:rsidP="00C81AC0">
      <w:pPr>
        <w:pStyle w:val="ListParagraph"/>
        <w:numPr>
          <w:ilvl w:val="0"/>
          <w:numId w:val="66"/>
        </w:numPr>
        <w:spacing w:after="0" w:line="240" w:lineRule="auto"/>
        <w:ind w:left="714" w:hanging="357"/>
        <w:jc w:val="both"/>
        <w:rPr>
          <w:rFonts w:ascii="Times New Roman" w:hAnsi="Times New Roman"/>
          <w:sz w:val="24"/>
          <w:szCs w:val="24"/>
          <w:lang w:val="sr-Cyrl-BA"/>
        </w:rPr>
      </w:pPr>
      <w:r w:rsidRPr="0072019F">
        <w:rPr>
          <w:rFonts w:ascii="Times New Roman" w:hAnsi="Times New Roman"/>
          <w:sz w:val="24"/>
          <w:szCs w:val="24"/>
        </w:rPr>
        <w:t>službena laboratorija</w:t>
      </w:r>
      <w:r w:rsidRPr="0072019F">
        <w:rPr>
          <w:rFonts w:ascii="Times New Roman" w:hAnsi="Times New Roman"/>
          <w:sz w:val="24"/>
          <w:szCs w:val="24"/>
          <w:lang w:val="sr-Cyrl-BA"/>
        </w:rPr>
        <w:t xml:space="preserve"> i</w:t>
      </w:r>
    </w:p>
    <w:p w:rsidR="00C81AC0" w:rsidRPr="0072019F" w:rsidRDefault="00C81AC0" w:rsidP="00C81AC0">
      <w:pPr>
        <w:pStyle w:val="ListParagraph"/>
        <w:numPr>
          <w:ilvl w:val="0"/>
          <w:numId w:val="66"/>
        </w:numPr>
        <w:spacing w:after="0" w:line="240" w:lineRule="auto"/>
        <w:ind w:left="714" w:hanging="357"/>
        <w:jc w:val="both"/>
        <w:rPr>
          <w:rFonts w:ascii="Times New Roman" w:hAnsi="Times New Roman"/>
          <w:sz w:val="24"/>
          <w:szCs w:val="24"/>
          <w:lang w:val="sr-Cyrl-BA"/>
        </w:rPr>
      </w:pPr>
      <w:r w:rsidRPr="0072019F">
        <w:rPr>
          <w:rFonts w:ascii="Times New Roman" w:hAnsi="Times New Roman"/>
          <w:sz w:val="24"/>
          <w:szCs w:val="24"/>
        </w:rPr>
        <w:t>referentna laboratorija</w:t>
      </w:r>
      <w:r w:rsidRPr="0072019F">
        <w:rPr>
          <w:rFonts w:ascii="Times New Roman" w:hAnsi="Times New Roman"/>
          <w:sz w:val="24"/>
          <w:szCs w:val="24"/>
          <w:lang w:val="sr-Cyrl-BA"/>
        </w:rPr>
        <w:t>.</w:t>
      </w:r>
    </w:p>
    <w:p w:rsidR="00C81AC0" w:rsidRPr="0072019F" w:rsidRDefault="00C81AC0" w:rsidP="00C81AC0">
      <w:pPr>
        <w:pStyle w:val="ListParagraph"/>
        <w:numPr>
          <w:ilvl w:val="0"/>
          <w:numId w:val="67"/>
        </w:numPr>
        <w:spacing w:after="0" w:line="240" w:lineRule="auto"/>
        <w:ind w:left="0" w:firstLine="357"/>
        <w:jc w:val="both"/>
        <w:rPr>
          <w:rFonts w:ascii="Times New Roman" w:hAnsi="Times New Roman"/>
          <w:sz w:val="24"/>
          <w:szCs w:val="24"/>
          <w:lang w:val="sr-Cyrl-CS"/>
        </w:rPr>
      </w:pPr>
      <w:r w:rsidRPr="0072019F">
        <w:rPr>
          <w:rFonts w:ascii="Times New Roman" w:hAnsi="Times New Roman"/>
          <w:sz w:val="24"/>
          <w:szCs w:val="24"/>
          <w:lang w:val="sr-Cyrl-CS"/>
        </w:rPr>
        <w:t xml:space="preserve">Laboratorije iz stava 1. ovog člana obavezno se registruju kao privredna društva, odnosno javne ustanove ili naučni instituti ili se nalaze u njihovom sastavu. </w:t>
      </w:r>
    </w:p>
    <w:p w:rsidR="00C81AC0" w:rsidRPr="0072019F" w:rsidRDefault="00C81AC0" w:rsidP="00851B0F">
      <w:pPr>
        <w:pStyle w:val="ListParagraph"/>
        <w:spacing w:after="0" w:line="240" w:lineRule="auto"/>
        <w:ind w:left="0"/>
        <w:jc w:val="both"/>
        <w:rPr>
          <w:rFonts w:ascii="Times New Roman" w:hAnsi="Times New Roman"/>
          <w:sz w:val="24"/>
          <w:szCs w:val="24"/>
          <w:lang w:val="sr-Latn-BA"/>
        </w:rPr>
      </w:pPr>
    </w:p>
    <w:p w:rsidR="00C81AC0" w:rsidRPr="0072019F" w:rsidRDefault="00C81AC0" w:rsidP="00851B0F">
      <w:pPr>
        <w:pStyle w:val="ListParagraph"/>
        <w:spacing w:after="0" w:line="240" w:lineRule="auto"/>
        <w:ind w:left="0"/>
        <w:jc w:val="center"/>
        <w:rPr>
          <w:rFonts w:ascii="Times New Roman" w:hAnsi="Times New Roman"/>
          <w:sz w:val="24"/>
          <w:szCs w:val="24"/>
          <w:lang w:val="sr-Cyrl-CS"/>
        </w:rPr>
      </w:pPr>
      <w:r w:rsidRPr="0072019F">
        <w:rPr>
          <w:rFonts w:ascii="Times New Roman" w:hAnsi="Times New Roman"/>
          <w:sz w:val="24"/>
          <w:szCs w:val="24"/>
        </w:rPr>
        <w:t>Ovlaštena</w:t>
      </w:r>
      <w:r w:rsidRPr="0072019F">
        <w:rPr>
          <w:rFonts w:ascii="Times New Roman" w:hAnsi="Times New Roman"/>
          <w:sz w:val="24"/>
          <w:szCs w:val="24"/>
          <w:lang w:val="sr-Cyrl-BA"/>
        </w:rPr>
        <w:t xml:space="preserve"> ispitna </w:t>
      </w:r>
      <w:r w:rsidRPr="0072019F">
        <w:rPr>
          <w:rFonts w:ascii="Times New Roman" w:hAnsi="Times New Roman"/>
          <w:sz w:val="24"/>
          <w:szCs w:val="24"/>
        </w:rPr>
        <w:t>laboratorija</w:t>
      </w:r>
    </w:p>
    <w:p w:rsidR="00C81AC0" w:rsidRPr="0072019F" w:rsidRDefault="00C81AC0" w:rsidP="00851B0F">
      <w:pPr>
        <w:ind w:firstLine="0"/>
        <w:jc w:val="center"/>
        <w:rPr>
          <w:rFonts w:ascii="Times New Roman" w:hAnsi="Times New Roman"/>
          <w:sz w:val="24"/>
          <w:szCs w:val="24"/>
          <w:lang w:val="sr-Cyrl-CS"/>
        </w:rPr>
      </w:pPr>
      <w:r w:rsidRPr="0072019F">
        <w:rPr>
          <w:rFonts w:ascii="Times New Roman" w:hAnsi="Times New Roman"/>
          <w:sz w:val="24"/>
          <w:szCs w:val="24"/>
          <w:lang w:val="sr-Cyrl-CS"/>
        </w:rPr>
        <w:t>Član 45.</w:t>
      </w:r>
    </w:p>
    <w:p w:rsidR="00C81AC0" w:rsidRPr="0072019F" w:rsidRDefault="00C81AC0" w:rsidP="00851B0F">
      <w:pPr>
        <w:ind w:firstLine="0"/>
        <w:jc w:val="center"/>
        <w:rPr>
          <w:rFonts w:ascii="Times New Roman" w:hAnsi="Times New Roman"/>
          <w:sz w:val="24"/>
          <w:szCs w:val="24"/>
          <w:lang w:val="sr-Cyrl-CS"/>
        </w:rPr>
      </w:pPr>
    </w:p>
    <w:p w:rsidR="00C81AC0" w:rsidRPr="0072019F" w:rsidRDefault="00C81AC0" w:rsidP="00C81AC0">
      <w:pPr>
        <w:pStyle w:val="ListParagraph"/>
        <w:numPr>
          <w:ilvl w:val="0"/>
          <w:numId w:val="68"/>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rPr>
        <w:t>Ovlaštena</w:t>
      </w:r>
      <w:r w:rsidRPr="0072019F">
        <w:rPr>
          <w:rFonts w:ascii="Times New Roman" w:hAnsi="Times New Roman"/>
          <w:sz w:val="24"/>
          <w:szCs w:val="24"/>
          <w:lang w:val="sr-Cyrl-BA"/>
        </w:rPr>
        <w:t xml:space="preserve"> ispitna </w:t>
      </w:r>
      <w:r w:rsidRPr="0072019F">
        <w:rPr>
          <w:rFonts w:ascii="Times New Roman" w:hAnsi="Times New Roman"/>
          <w:sz w:val="24"/>
          <w:szCs w:val="24"/>
        </w:rPr>
        <w:t>laboratorija je laboratorija koju ministar rješenjem</w:t>
      </w:r>
      <w:r w:rsidRPr="0072019F">
        <w:rPr>
          <w:rFonts w:ascii="Times New Roman" w:hAnsi="Times New Roman"/>
          <w:sz w:val="24"/>
          <w:szCs w:val="24"/>
          <w:lang w:val="sr-Cyrl-BA"/>
        </w:rPr>
        <w:t xml:space="preserve"> ovlasti</w:t>
      </w:r>
      <w:r w:rsidRPr="0072019F">
        <w:rPr>
          <w:rFonts w:ascii="Times New Roman" w:hAnsi="Times New Roman"/>
          <w:sz w:val="24"/>
          <w:szCs w:val="24"/>
        </w:rPr>
        <w:t xml:space="preserve"> za obavljanje laboratorijske djelatnosti i vršenje pojedinih metoda ispitivanja ili područja ispitivanja hrane i hrane za životinje</w:t>
      </w:r>
      <w:r w:rsidRPr="0072019F">
        <w:rPr>
          <w:rFonts w:ascii="Times New Roman" w:hAnsi="Times New Roman"/>
          <w:sz w:val="24"/>
          <w:szCs w:val="24"/>
          <w:lang w:val="sr-Cyrl-BA"/>
        </w:rPr>
        <w:t>.</w:t>
      </w:r>
    </w:p>
    <w:p w:rsidR="00C81AC0" w:rsidRPr="0072019F" w:rsidRDefault="00C81AC0" w:rsidP="00C81AC0">
      <w:pPr>
        <w:pStyle w:val="ListParagraph"/>
        <w:numPr>
          <w:ilvl w:val="0"/>
          <w:numId w:val="68"/>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sr-Cyrl-BA"/>
        </w:rPr>
        <w:t xml:space="preserve">Ispitna laboratorija podnosi Ministarstvu zahtjev za dobijanje ovlaštenja za </w:t>
      </w:r>
      <w:r w:rsidRPr="0072019F">
        <w:rPr>
          <w:rFonts w:ascii="Times New Roman" w:hAnsi="Times New Roman"/>
          <w:sz w:val="24"/>
          <w:szCs w:val="24"/>
        </w:rPr>
        <w:t>vršenje pojedinih metoda ispitivanja ili područja ispitivanja hrane i hrane za životinje</w:t>
      </w:r>
      <w:r w:rsidRPr="0072019F">
        <w:rPr>
          <w:rFonts w:ascii="Times New Roman" w:hAnsi="Times New Roman"/>
          <w:sz w:val="24"/>
          <w:szCs w:val="24"/>
          <w:lang w:val="sr-Cyrl-BA"/>
        </w:rPr>
        <w:t>.</w:t>
      </w:r>
    </w:p>
    <w:p w:rsidR="00C81AC0" w:rsidRPr="0072019F" w:rsidRDefault="00C81AC0" w:rsidP="00C81AC0">
      <w:pPr>
        <w:pStyle w:val="ListParagraph"/>
        <w:numPr>
          <w:ilvl w:val="0"/>
          <w:numId w:val="68"/>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sr-Cyrl-CS"/>
        </w:rPr>
        <w:t>Ovlaštenje iz stava 1. ovog člana odnosi se na pojedine analize, analitičku oblast, kao i vrstu hrane i hrane za životinje i različite vrste hrane i hrane za životinje.</w:t>
      </w:r>
    </w:p>
    <w:p w:rsidR="00C81AC0" w:rsidRPr="0072019F" w:rsidRDefault="00C81AC0" w:rsidP="00C81AC0">
      <w:pPr>
        <w:pStyle w:val="ListParagraph"/>
        <w:numPr>
          <w:ilvl w:val="0"/>
          <w:numId w:val="68"/>
        </w:numPr>
        <w:spacing w:after="0" w:line="240" w:lineRule="auto"/>
        <w:ind w:left="0" w:firstLine="360"/>
        <w:jc w:val="both"/>
        <w:rPr>
          <w:rFonts w:ascii="Times New Roman" w:hAnsi="Times New Roman"/>
          <w:sz w:val="24"/>
          <w:szCs w:val="24"/>
          <w:lang w:val="sr-Cyrl-BA"/>
        </w:rPr>
      </w:pPr>
      <w:r w:rsidRPr="0072019F">
        <w:rPr>
          <w:rFonts w:ascii="Times New Roman" w:eastAsia="Times New Roman" w:hAnsi="Times New Roman"/>
          <w:noProof/>
          <w:sz w:val="24"/>
          <w:szCs w:val="24"/>
          <w:lang w:val="sr-Cyrl-BA"/>
        </w:rPr>
        <w:t xml:space="preserve">Rješenje iz stava 1. ovog člana </w:t>
      </w:r>
      <w:r w:rsidRPr="0072019F">
        <w:rPr>
          <w:rFonts w:ascii="Times New Roman" w:hAnsi="Times New Roman"/>
          <w:sz w:val="24"/>
          <w:szCs w:val="24"/>
          <w:lang w:val="sr-Cyrl-CS"/>
        </w:rPr>
        <w:t>podliježe reviziji nakon isteka roka od tri godine od dana njegovog donošenja.</w:t>
      </w:r>
    </w:p>
    <w:p w:rsidR="00C81AC0" w:rsidRPr="0072019F" w:rsidRDefault="00C81AC0" w:rsidP="00C81AC0">
      <w:pPr>
        <w:pStyle w:val="ListParagraph"/>
        <w:numPr>
          <w:ilvl w:val="0"/>
          <w:numId w:val="68"/>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rPr>
        <w:t>Ovlaštena</w:t>
      </w:r>
      <w:r w:rsidRPr="0072019F">
        <w:rPr>
          <w:rFonts w:ascii="Times New Roman" w:hAnsi="Times New Roman"/>
          <w:sz w:val="24"/>
          <w:szCs w:val="24"/>
          <w:lang w:val="sr-Cyrl-BA"/>
        </w:rPr>
        <w:t xml:space="preserve"> ispitna </w:t>
      </w:r>
      <w:r w:rsidRPr="0072019F">
        <w:rPr>
          <w:rFonts w:ascii="Times New Roman" w:hAnsi="Times New Roman"/>
          <w:sz w:val="24"/>
          <w:szCs w:val="24"/>
        </w:rPr>
        <w:t>laboratorija</w:t>
      </w:r>
      <w:r w:rsidRPr="0072019F">
        <w:rPr>
          <w:rFonts w:ascii="Times New Roman" w:hAnsi="Times New Roman"/>
          <w:sz w:val="24"/>
          <w:szCs w:val="24"/>
          <w:lang w:val="sr-Cyrl-CS"/>
        </w:rPr>
        <w:t xml:space="preserve"> može obavljati analize hrane i hrane za životinje, za subjekte u poslovanju sa hranom i hranom za životinje koji u svom sastavu nemaju laboratorije. </w:t>
      </w:r>
    </w:p>
    <w:p w:rsidR="00C81AC0" w:rsidRPr="0072019F" w:rsidRDefault="00C81AC0" w:rsidP="00C81AC0">
      <w:pPr>
        <w:pStyle w:val="ListParagraph"/>
        <w:numPr>
          <w:ilvl w:val="0"/>
          <w:numId w:val="68"/>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sr-Cyrl-CS"/>
        </w:rPr>
        <w:t>Ukoliko u sprovođenju sistema samokontrole</w:t>
      </w:r>
      <w:r w:rsidRPr="0072019F">
        <w:rPr>
          <w:rFonts w:ascii="Times New Roman" w:hAnsi="Times New Roman"/>
          <w:sz w:val="24"/>
          <w:szCs w:val="24"/>
        </w:rPr>
        <w:t xml:space="preserve"> ovlaštena</w:t>
      </w:r>
      <w:r w:rsidRPr="0072019F">
        <w:rPr>
          <w:rFonts w:ascii="Times New Roman" w:hAnsi="Times New Roman"/>
          <w:sz w:val="24"/>
          <w:szCs w:val="24"/>
          <w:lang w:val="sr-Cyrl-BA"/>
        </w:rPr>
        <w:t xml:space="preserve"> ispitna </w:t>
      </w:r>
      <w:r w:rsidRPr="0072019F">
        <w:rPr>
          <w:rFonts w:ascii="Times New Roman" w:hAnsi="Times New Roman"/>
          <w:sz w:val="24"/>
          <w:szCs w:val="24"/>
        </w:rPr>
        <w:t>laboratorija</w:t>
      </w:r>
      <w:r w:rsidRPr="0072019F">
        <w:rPr>
          <w:rFonts w:ascii="Times New Roman" w:hAnsi="Times New Roman"/>
          <w:sz w:val="24"/>
          <w:szCs w:val="24"/>
          <w:lang w:val="sr-Cyrl-CS"/>
        </w:rPr>
        <w:t xml:space="preserve"> utvrdi da hrana ili hrana za životinje ne zadovoljava propise o hrani dužna je da o tome obavijesti nadležnog inspektora.</w:t>
      </w:r>
    </w:p>
    <w:p w:rsidR="00C81AC0" w:rsidRPr="0072019F" w:rsidRDefault="00C81AC0" w:rsidP="00C81AC0">
      <w:pPr>
        <w:pStyle w:val="ListParagraph"/>
        <w:numPr>
          <w:ilvl w:val="0"/>
          <w:numId w:val="68"/>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sr-Cyrl-CS"/>
        </w:rPr>
        <w:t xml:space="preserve">Ministarstvo sačinjava listu ovlaštenih ispitnih laboratorija u kojoj su navedene vrste analiza za koje su ovlaštene i objavljuje je na internet stranici Ministarstva. </w:t>
      </w:r>
    </w:p>
    <w:p w:rsidR="00C81AC0" w:rsidRPr="0072019F" w:rsidRDefault="00C81AC0" w:rsidP="00C81AC0">
      <w:pPr>
        <w:pStyle w:val="ListParagraph"/>
        <w:numPr>
          <w:ilvl w:val="0"/>
          <w:numId w:val="68"/>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sr-Cyrl-CS"/>
        </w:rPr>
        <w:t>U sprovođenju sistema samokontrole koje sprovodi subjekt u poslovanju sa hranom, metode analize hrane i hrane za životinje ne moraju biti akreditovane.</w:t>
      </w:r>
    </w:p>
    <w:p w:rsidR="00C81AC0" w:rsidRPr="0072019F" w:rsidRDefault="00C81AC0" w:rsidP="00C81AC0">
      <w:pPr>
        <w:pStyle w:val="ListParagraph"/>
        <w:numPr>
          <w:ilvl w:val="0"/>
          <w:numId w:val="68"/>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sr-Cyrl-BA"/>
        </w:rPr>
        <w:t>Ministar, uz pribavljeno mišljenja Ministarstva zdravlja, donosi pravilnik kojim se propisuju uslovi koje je ovlaštena ispitna laboratorija obavezna da ispunjava, kao i postupak</w:t>
      </w:r>
      <w:r w:rsidRPr="0072019F">
        <w:rPr>
          <w:rFonts w:ascii="Times New Roman" w:hAnsi="Times New Roman"/>
          <w:sz w:val="24"/>
          <w:szCs w:val="24"/>
          <w:lang w:val="sr-Cyrl-CS"/>
        </w:rPr>
        <w:t xml:space="preserve"> davanja ovlaštenja.</w:t>
      </w:r>
    </w:p>
    <w:p w:rsidR="00C81AC0" w:rsidRPr="0072019F" w:rsidRDefault="00C81AC0" w:rsidP="00851B0F">
      <w:pPr>
        <w:ind w:firstLine="0"/>
        <w:rPr>
          <w:rFonts w:ascii="Times New Roman" w:hAnsi="Times New Roman"/>
          <w:sz w:val="24"/>
          <w:szCs w:val="24"/>
        </w:rPr>
      </w:pPr>
    </w:p>
    <w:p w:rsidR="00C81AC0" w:rsidRPr="0072019F" w:rsidRDefault="00C81AC0" w:rsidP="00851B0F">
      <w:pPr>
        <w:ind w:firstLine="0"/>
        <w:jc w:val="center"/>
        <w:rPr>
          <w:rFonts w:ascii="Times New Roman" w:hAnsi="Times New Roman"/>
          <w:sz w:val="24"/>
          <w:szCs w:val="24"/>
          <w:lang w:val="sr-Cyrl-BA"/>
        </w:rPr>
      </w:pPr>
      <w:r w:rsidRPr="0072019F">
        <w:rPr>
          <w:rFonts w:ascii="Times New Roman" w:hAnsi="Times New Roman"/>
          <w:sz w:val="24"/>
          <w:szCs w:val="24"/>
        </w:rPr>
        <w:t>Službena laboratorija</w:t>
      </w:r>
    </w:p>
    <w:p w:rsidR="00C81AC0" w:rsidRPr="0072019F" w:rsidRDefault="00C81AC0" w:rsidP="00851B0F">
      <w:pPr>
        <w:ind w:firstLine="0"/>
        <w:jc w:val="center"/>
        <w:rPr>
          <w:rFonts w:ascii="Times New Roman" w:hAnsi="Times New Roman"/>
          <w:sz w:val="24"/>
          <w:szCs w:val="24"/>
          <w:lang w:val="sr-Cyrl-CS"/>
        </w:rPr>
      </w:pPr>
      <w:r w:rsidRPr="0072019F">
        <w:rPr>
          <w:rFonts w:ascii="Times New Roman" w:hAnsi="Times New Roman"/>
          <w:sz w:val="24"/>
          <w:szCs w:val="24"/>
          <w:lang w:val="sr-Cyrl-CS"/>
        </w:rPr>
        <w:t>Član 46.</w:t>
      </w:r>
    </w:p>
    <w:p w:rsidR="00C81AC0" w:rsidRPr="0072019F" w:rsidRDefault="00C81AC0" w:rsidP="00851B0F">
      <w:pPr>
        <w:ind w:firstLine="0"/>
        <w:rPr>
          <w:rFonts w:ascii="Times New Roman" w:hAnsi="Times New Roman"/>
          <w:sz w:val="24"/>
          <w:szCs w:val="24"/>
          <w:highlight w:val="yellow"/>
          <w:lang w:val="sr-Cyrl-BA"/>
        </w:rPr>
      </w:pPr>
    </w:p>
    <w:p w:rsidR="00C81AC0" w:rsidRPr="0072019F" w:rsidRDefault="00C81AC0" w:rsidP="00C81AC0">
      <w:pPr>
        <w:pStyle w:val="ListParagraph"/>
        <w:numPr>
          <w:ilvl w:val="0"/>
          <w:numId w:val="82"/>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rPr>
        <w:t xml:space="preserve">Službena laboratorija je </w:t>
      </w:r>
      <w:r w:rsidRPr="0072019F">
        <w:rPr>
          <w:rFonts w:ascii="Times New Roman" w:hAnsi="Times New Roman"/>
          <w:sz w:val="24"/>
          <w:szCs w:val="24"/>
          <w:lang w:val="sr-Cyrl-BA"/>
        </w:rPr>
        <w:t xml:space="preserve">ovlaštena </w:t>
      </w:r>
      <w:r w:rsidRPr="0072019F">
        <w:rPr>
          <w:rFonts w:ascii="Times New Roman" w:hAnsi="Times New Roman"/>
          <w:sz w:val="24"/>
          <w:szCs w:val="24"/>
        </w:rPr>
        <w:t>laboratorija</w:t>
      </w:r>
      <w:r w:rsidRPr="0072019F">
        <w:rPr>
          <w:rFonts w:ascii="Times New Roman" w:hAnsi="Times New Roman"/>
          <w:sz w:val="24"/>
          <w:szCs w:val="24"/>
          <w:lang w:val="sr-Cyrl-BA"/>
        </w:rPr>
        <w:t xml:space="preserve"> koja ispunjava uslove propisane pravilnikom i za koju ministar, uz pribavljeno mišljenje Ministarstva zdravlja, donese rješenje o ovlaštenju za obavljanje službenih kontrola.</w:t>
      </w:r>
    </w:p>
    <w:p w:rsidR="00C81AC0" w:rsidRPr="0072019F" w:rsidRDefault="00C81AC0" w:rsidP="00C81AC0">
      <w:pPr>
        <w:pStyle w:val="ListParagraph"/>
        <w:numPr>
          <w:ilvl w:val="0"/>
          <w:numId w:val="82"/>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sr-Cyrl-BA"/>
        </w:rPr>
        <w:t xml:space="preserve">Službena laboratorija je ovlaštena za ispitivanje uzoraka </w:t>
      </w:r>
      <w:r w:rsidRPr="0072019F">
        <w:rPr>
          <w:rFonts w:ascii="Times New Roman" w:hAnsi="Times New Roman"/>
          <w:sz w:val="24"/>
          <w:szCs w:val="24"/>
        </w:rPr>
        <w:t>uzetih sprovo</w:t>
      </w:r>
      <w:r w:rsidRPr="0072019F">
        <w:rPr>
          <w:rFonts w:ascii="Times New Roman" w:hAnsi="Times New Roman"/>
          <w:sz w:val="24"/>
          <w:szCs w:val="24"/>
          <w:lang w:val="sr-Cyrl-BA"/>
        </w:rPr>
        <w:t>đ</w:t>
      </w:r>
      <w:r w:rsidRPr="0072019F">
        <w:rPr>
          <w:rFonts w:ascii="Times New Roman" w:hAnsi="Times New Roman"/>
          <w:sz w:val="24"/>
          <w:szCs w:val="24"/>
        </w:rPr>
        <w:t>enjem slu</w:t>
      </w:r>
      <w:r w:rsidRPr="0072019F">
        <w:rPr>
          <w:rFonts w:ascii="Times New Roman" w:hAnsi="Times New Roman"/>
          <w:sz w:val="24"/>
          <w:szCs w:val="24"/>
          <w:lang w:val="sr-Cyrl-BA"/>
        </w:rPr>
        <w:t>ž</w:t>
      </w:r>
      <w:r w:rsidRPr="0072019F">
        <w:rPr>
          <w:rFonts w:ascii="Times New Roman" w:hAnsi="Times New Roman"/>
          <w:sz w:val="24"/>
          <w:szCs w:val="24"/>
        </w:rPr>
        <w:t>benih kontrola hrane</w:t>
      </w:r>
      <w:r w:rsidRPr="0072019F">
        <w:rPr>
          <w:rFonts w:ascii="Times New Roman" w:hAnsi="Times New Roman"/>
          <w:sz w:val="24"/>
          <w:szCs w:val="24"/>
          <w:lang w:val="sr-Cyrl-BA"/>
        </w:rPr>
        <w:t xml:space="preserve">, </w:t>
      </w:r>
      <w:r w:rsidRPr="0072019F">
        <w:rPr>
          <w:rFonts w:ascii="Times New Roman" w:hAnsi="Times New Roman"/>
          <w:sz w:val="24"/>
          <w:szCs w:val="24"/>
        </w:rPr>
        <w:t xml:space="preserve">hrane za </w:t>
      </w:r>
      <w:r w:rsidRPr="0072019F">
        <w:rPr>
          <w:rFonts w:ascii="Times New Roman" w:hAnsi="Times New Roman"/>
          <w:sz w:val="24"/>
          <w:szCs w:val="24"/>
          <w:lang w:val="sr-Cyrl-BA"/>
        </w:rPr>
        <w:t>ž</w:t>
      </w:r>
      <w:r w:rsidRPr="0072019F">
        <w:rPr>
          <w:rFonts w:ascii="Times New Roman" w:hAnsi="Times New Roman"/>
          <w:sz w:val="24"/>
          <w:szCs w:val="24"/>
        </w:rPr>
        <w:t>ivotinje</w:t>
      </w:r>
      <w:r w:rsidRPr="0072019F">
        <w:rPr>
          <w:rFonts w:ascii="Times New Roman" w:hAnsi="Times New Roman"/>
          <w:sz w:val="24"/>
          <w:szCs w:val="24"/>
          <w:lang w:val="sr-Cyrl-BA"/>
        </w:rPr>
        <w:t>, hrane za posebne prehrambene potrebe, dodataka ishrani i hrane obogaćene nutrijentima.</w:t>
      </w:r>
      <w:r w:rsidRPr="0072019F">
        <w:rPr>
          <w:rFonts w:ascii="Times New Roman" w:hAnsi="Times New Roman"/>
          <w:sz w:val="24"/>
          <w:szCs w:val="24"/>
        </w:rPr>
        <w:t xml:space="preserve"> </w:t>
      </w:r>
    </w:p>
    <w:p w:rsidR="00C81AC0" w:rsidRPr="0072019F" w:rsidRDefault="00C81AC0" w:rsidP="00C81AC0">
      <w:pPr>
        <w:pStyle w:val="ListParagraph"/>
        <w:numPr>
          <w:ilvl w:val="0"/>
          <w:numId w:val="82"/>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sr-Cyrl-BA"/>
        </w:rPr>
        <w:t xml:space="preserve">Službena laboratorija akredituje se u skladu sa </w:t>
      </w:r>
      <w:r w:rsidRPr="0072019F">
        <w:rPr>
          <w:rFonts w:ascii="Times New Roman" w:hAnsi="Times New Roman"/>
          <w:sz w:val="24"/>
          <w:szCs w:val="24"/>
          <w:lang w:val="en-US"/>
        </w:rPr>
        <w:t>BAS</w:t>
      </w:r>
      <w:r w:rsidRPr="00C81AC0">
        <w:rPr>
          <w:rFonts w:ascii="Times New Roman" w:hAnsi="Times New Roman"/>
          <w:sz w:val="24"/>
          <w:szCs w:val="24"/>
          <w:lang w:val="sr-Cyrl-BA"/>
        </w:rPr>
        <w:t xml:space="preserve"> </w:t>
      </w:r>
      <w:r w:rsidRPr="0072019F">
        <w:rPr>
          <w:rFonts w:ascii="Times New Roman" w:hAnsi="Times New Roman"/>
          <w:sz w:val="24"/>
          <w:szCs w:val="24"/>
          <w:lang w:val="en-US"/>
        </w:rPr>
        <w:t>ISO</w:t>
      </w:r>
      <w:r w:rsidRPr="00C81AC0">
        <w:rPr>
          <w:rFonts w:ascii="Times New Roman" w:hAnsi="Times New Roman"/>
          <w:sz w:val="24"/>
          <w:szCs w:val="24"/>
          <w:lang w:val="sr-Cyrl-BA"/>
        </w:rPr>
        <w:t xml:space="preserve"> </w:t>
      </w:r>
      <w:r w:rsidRPr="0072019F">
        <w:rPr>
          <w:rFonts w:ascii="Times New Roman" w:hAnsi="Times New Roman"/>
          <w:sz w:val="24"/>
          <w:szCs w:val="24"/>
          <w:lang w:val="sr-Cyrl-BA"/>
        </w:rPr>
        <w:t xml:space="preserve">standardom 17025 i obavezna je da akredituje </w:t>
      </w:r>
      <w:r w:rsidRPr="0072019F">
        <w:rPr>
          <w:rFonts w:ascii="Times New Roman" w:hAnsi="Times New Roman"/>
          <w:sz w:val="24"/>
          <w:szCs w:val="24"/>
          <w:lang w:val="sr-Cyrl-CS"/>
        </w:rPr>
        <w:t>metode analize hrane i hrane za životinje.</w:t>
      </w:r>
    </w:p>
    <w:p w:rsidR="00C81AC0" w:rsidRPr="0072019F" w:rsidRDefault="00C81AC0" w:rsidP="00C81AC0">
      <w:pPr>
        <w:pStyle w:val="ListParagraph"/>
        <w:numPr>
          <w:ilvl w:val="0"/>
          <w:numId w:val="82"/>
        </w:numPr>
        <w:spacing w:after="0" w:line="240" w:lineRule="auto"/>
        <w:ind w:left="0" w:firstLine="360"/>
        <w:jc w:val="both"/>
        <w:rPr>
          <w:rFonts w:ascii="Times New Roman" w:hAnsi="Times New Roman"/>
          <w:sz w:val="24"/>
          <w:szCs w:val="24"/>
          <w:lang w:val="sr-Cyrl-BA"/>
        </w:rPr>
      </w:pPr>
      <w:r w:rsidRPr="0072019F">
        <w:rPr>
          <w:rFonts w:ascii="Times New Roman" w:eastAsia="Times New Roman" w:hAnsi="Times New Roman"/>
          <w:noProof/>
          <w:sz w:val="24"/>
          <w:szCs w:val="24"/>
          <w:lang w:val="sr-Cyrl-BA"/>
        </w:rPr>
        <w:t xml:space="preserve">Ovlaštenje iz stava 1. ovog člana </w:t>
      </w:r>
      <w:r w:rsidRPr="0072019F">
        <w:rPr>
          <w:rFonts w:ascii="Times New Roman" w:hAnsi="Times New Roman"/>
          <w:sz w:val="24"/>
          <w:szCs w:val="24"/>
          <w:lang w:val="sr-Cyrl-CS"/>
        </w:rPr>
        <w:t>podliježe reviziji nakon isteka roka od tri godine od dana njegovog donošenja.</w:t>
      </w:r>
    </w:p>
    <w:p w:rsidR="00C81AC0" w:rsidRPr="0072019F" w:rsidRDefault="00C81AC0" w:rsidP="00C81AC0">
      <w:pPr>
        <w:pStyle w:val="ListParagraph"/>
        <w:numPr>
          <w:ilvl w:val="0"/>
          <w:numId w:val="82"/>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rPr>
        <w:t>Služben</w:t>
      </w:r>
      <w:r w:rsidRPr="0072019F">
        <w:rPr>
          <w:rFonts w:ascii="Times New Roman" w:hAnsi="Times New Roman"/>
          <w:sz w:val="24"/>
          <w:szCs w:val="24"/>
          <w:lang w:val="bs-Cyrl-BA"/>
        </w:rPr>
        <w:t>a</w:t>
      </w:r>
      <w:r w:rsidRPr="0072019F">
        <w:rPr>
          <w:rFonts w:ascii="Times New Roman" w:hAnsi="Times New Roman"/>
          <w:sz w:val="24"/>
          <w:szCs w:val="24"/>
        </w:rPr>
        <w:t xml:space="preserve"> laboratorij</w:t>
      </w:r>
      <w:r w:rsidRPr="0072019F">
        <w:rPr>
          <w:rFonts w:ascii="Times New Roman" w:hAnsi="Times New Roman"/>
          <w:sz w:val="24"/>
          <w:szCs w:val="24"/>
          <w:lang w:val="sr-Cyrl-BA"/>
        </w:rPr>
        <w:t>a</w:t>
      </w:r>
      <w:r w:rsidRPr="0072019F">
        <w:rPr>
          <w:rFonts w:ascii="Times New Roman" w:hAnsi="Times New Roman"/>
          <w:sz w:val="24"/>
          <w:szCs w:val="24"/>
        </w:rPr>
        <w:t xml:space="preserve"> </w:t>
      </w:r>
      <w:r w:rsidRPr="0072019F">
        <w:rPr>
          <w:rFonts w:ascii="Times New Roman" w:hAnsi="Times New Roman"/>
          <w:sz w:val="24"/>
          <w:szCs w:val="24"/>
          <w:lang w:val="sr-Cyrl-BA"/>
        </w:rPr>
        <w:t xml:space="preserve">dužna je da </w:t>
      </w:r>
      <w:r w:rsidRPr="0072019F">
        <w:rPr>
          <w:rFonts w:ascii="Times New Roman" w:hAnsi="Times New Roman"/>
          <w:sz w:val="24"/>
          <w:szCs w:val="24"/>
        </w:rPr>
        <w:t>Ministarstvu dostavi godišnj</w:t>
      </w:r>
      <w:r w:rsidRPr="0072019F">
        <w:rPr>
          <w:rFonts w:ascii="Times New Roman" w:hAnsi="Times New Roman"/>
          <w:sz w:val="24"/>
          <w:szCs w:val="24"/>
          <w:lang w:val="sr-Cyrl-BA"/>
        </w:rPr>
        <w:t>i</w:t>
      </w:r>
      <w:r w:rsidRPr="0072019F">
        <w:rPr>
          <w:rFonts w:ascii="Times New Roman" w:hAnsi="Times New Roman"/>
          <w:sz w:val="24"/>
          <w:szCs w:val="24"/>
        </w:rPr>
        <w:t xml:space="preserve"> zbirni izvještaj o</w:t>
      </w:r>
      <w:r w:rsidRPr="0072019F">
        <w:rPr>
          <w:rFonts w:ascii="Times New Roman" w:hAnsi="Times New Roman"/>
          <w:sz w:val="24"/>
          <w:szCs w:val="24"/>
          <w:lang w:val="sr-Cyrl-BA"/>
        </w:rPr>
        <w:t xml:space="preserve"> </w:t>
      </w:r>
      <w:r w:rsidRPr="0072019F">
        <w:rPr>
          <w:rFonts w:ascii="Times New Roman" w:hAnsi="Times New Roman"/>
          <w:sz w:val="24"/>
          <w:szCs w:val="24"/>
        </w:rPr>
        <w:t>sprovedenim analizama i rezultatima analiza</w:t>
      </w:r>
      <w:r w:rsidRPr="0072019F">
        <w:rPr>
          <w:rFonts w:ascii="Times New Roman" w:hAnsi="Times New Roman"/>
          <w:sz w:val="24"/>
          <w:szCs w:val="24"/>
          <w:lang w:val="sr-Cyrl-BA"/>
        </w:rPr>
        <w:t xml:space="preserve"> </w:t>
      </w:r>
      <w:r w:rsidRPr="0072019F">
        <w:rPr>
          <w:rFonts w:ascii="Times New Roman" w:hAnsi="Times New Roman"/>
          <w:sz w:val="24"/>
          <w:szCs w:val="24"/>
        </w:rPr>
        <w:t xml:space="preserve">do kraja </w:t>
      </w:r>
      <w:r w:rsidRPr="0072019F">
        <w:rPr>
          <w:rFonts w:ascii="Times New Roman" w:hAnsi="Times New Roman"/>
          <w:sz w:val="24"/>
          <w:szCs w:val="24"/>
          <w:lang w:val="sr-Cyrl-BA"/>
        </w:rPr>
        <w:t>februara</w:t>
      </w:r>
      <w:r w:rsidRPr="0072019F">
        <w:rPr>
          <w:rFonts w:ascii="Times New Roman" w:hAnsi="Times New Roman"/>
          <w:sz w:val="24"/>
          <w:szCs w:val="24"/>
        </w:rPr>
        <w:t xml:space="preserve"> </w:t>
      </w:r>
      <w:r w:rsidRPr="0072019F">
        <w:rPr>
          <w:rFonts w:ascii="Times New Roman" w:hAnsi="Times New Roman"/>
          <w:sz w:val="24"/>
          <w:szCs w:val="24"/>
          <w:lang w:val="sr-Cyrl-BA"/>
        </w:rPr>
        <w:t>tekuće godine za prethodnu godinu</w:t>
      </w:r>
      <w:r w:rsidRPr="0072019F">
        <w:rPr>
          <w:rFonts w:ascii="Times New Roman" w:hAnsi="Times New Roman"/>
          <w:sz w:val="24"/>
          <w:szCs w:val="24"/>
        </w:rPr>
        <w:t>.</w:t>
      </w:r>
    </w:p>
    <w:p w:rsidR="00C81AC0" w:rsidRPr="0072019F" w:rsidRDefault="00C81AC0" w:rsidP="00C81AC0">
      <w:pPr>
        <w:pStyle w:val="ListParagraph"/>
        <w:numPr>
          <w:ilvl w:val="0"/>
          <w:numId w:val="82"/>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sr-Cyrl-CS"/>
        </w:rPr>
        <w:t>Lista laboratorija iz stava 1. ovog člana objavljuje se u „Službenom glasniku Republike Srpske“ i na internet stranici Ministarstva.</w:t>
      </w:r>
    </w:p>
    <w:p w:rsidR="00C81AC0" w:rsidRPr="0072019F" w:rsidRDefault="00C81AC0" w:rsidP="00C81AC0">
      <w:pPr>
        <w:pStyle w:val="ListParagraph"/>
        <w:numPr>
          <w:ilvl w:val="0"/>
          <w:numId w:val="82"/>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sr-Cyrl-BA"/>
        </w:rPr>
        <w:t>Ministar, uz pribavljeno mišljenja Ministarstva zdravlja, donosi pravilnik kojim se propisuju uslovi koje je službena laboratorija obavezna da ispunjava, postupak</w:t>
      </w:r>
      <w:r w:rsidRPr="0072019F">
        <w:rPr>
          <w:rFonts w:ascii="Times New Roman" w:hAnsi="Times New Roman"/>
          <w:sz w:val="24"/>
          <w:szCs w:val="24"/>
          <w:lang w:val="sr-Cyrl-CS"/>
        </w:rPr>
        <w:t xml:space="preserve"> davanja ovlaštenja, kao i obrazac godišnjeg izvještaja. </w:t>
      </w:r>
    </w:p>
    <w:p w:rsidR="00C81AC0" w:rsidRPr="0072019F" w:rsidRDefault="00C81AC0" w:rsidP="00851B0F">
      <w:pPr>
        <w:ind w:firstLine="0"/>
        <w:rPr>
          <w:rFonts w:ascii="Times New Roman" w:hAnsi="Times New Roman"/>
          <w:sz w:val="24"/>
          <w:szCs w:val="24"/>
          <w:lang w:val="sr-Cyrl-BA"/>
        </w:rPr>
      </w:pPr>
    </w:p>
    <w:p w:rsidR="00C81AC0" w:rsidRPr="0072019F" w:rsidRDefault="00C81AC0" w:rsidP="00851B0F">
      <w:pPr>
        <w:ind w:firstLine="0"/>
        <w:jc w:val="center"/>
        <w:rPr>
          <w:rFonts w:ascii="Times New Roman" w:hAnsi="Times New Roman"/>
          <w:sz w:val="24"/>
          <w:szCs w:val="24"/>
          <w:lang w:val="sr-Cyrl-CS"/>
        </w:rPr>
      </w:pPr>
      <w:r w:rsidRPr="0072019F">
        <w:rPr>
          <w:rFonts w:ascii="Times New Roman" w:hAnsi="Times New Roman"/>
          <w:sz w:val="24"/>
          <w:szCs w:val="24"/>
          <w:lang w:val="sr-Cyrl-CS"/>
        </w:rPr>
        <w:t>Referentna laboratorija</w:t>
      </w:r>
    </w:p>
    <w:p w:rsidR="00C81AC0" w:rsidRPr="0072019F" w:rsidRDefault="00C81AC0" w:rsidP="00851B0F">
      <w:pPr>
        <w:ind w:firstLine="0"/>
        <w:jc w:val="center"/>
        <w:rPr>
          <w:rFonts w:ascii="Times New Roman" w:hAnsi="Times New Roman"/>
          <w:sz w:val="24"/>
          <w:szCs w:val="24"/>
          <w:lang w:val="sr-Cyrl-CS"/>
        </w:rPr>
      </w:pPr>
      <w:r w:rsidRPr="0072019F">
        <w:rPr>
          <w:rFonts w:ascii="Times New Roman" w:hAnsi="Times New Roman"/>
          <w:sz w:val="24"/>
          <w:szCs w:val="24"/>
          <w:lang w:val="sr-Cyrl-CS"/>
        </w:rPr>
        <w:t>Član 47.</w:t>
      </w:r>
    </w:p>
    <w:p w:rsidR="00C81AC0" w:rsidRPr="0072019F" w:rsidRDefault="00C81AC0" w:rsidP="00851B0F">
      <w:pPr>
        <w:ind w:firstLine="0"/>
        <w:jc w:val="center"/>
        <w:rPr>
          <w:rFonts w:ascii="Times New Roman" w:hAnsi="Times New Roman"/>
          <w:sz w:val="24"/>
          <w:szCs w:val="24"/>
          <w:lang w:val="sr-Cyrl-CS"/>
        </w:rPr>
      </w:pPr>
    </w:p>
    <w:p w:rsidR="00C81AC0" w:rsidRPr="0072019F" w:rsidRDefault="00C81AC0" w:rsidP="00C81AC0">
      <w:pPr>
        <w:pStyle w:val="ListParagraph"/>
        <w:numPr>
          <w:ilvl w:val="0"/>
          <w:numId w:val="65"/>
        </w:numPr>
        <w:spacing w:after="0" w:line="240" w:lineRule="auto"/>
        <w:ind w:left="0" w:firstLine="360"/>
        <w:jc w:val="both"/>
        <w:rPr>
          <w:rFonts w:ascii="Times New Roman" w:hAnsi="Times New Roman"/>
          <w:sz w:val="24"/>
          <w:szCs w:val="24"/>
        </w:rPr>
      </w:pPr>
      <w:r w:rsidRPr="0072019F">
        <w:rPr>
          <w:rFonts w:ascii="Times New Roman" w:hAnsi="Times New Roman"/>
          <w:sz w:val="24"/>
          <w:szCs w:val="24"/>
        </w:rPr>
        <w:t xml:space="preserve">Referentna laboratorija je službena laboratorija koju Vlada </w:t>
      </w:r>
      <w:r w:rsidRPr="0072019F">
        <w:rPr>
          <w:rFonts w:ascii="Times New Roman" w:hAnsi="Times New Roman"/>
          <w:sz w:val="24"/>
          <w:szCs w:val="24"/>
          <w:lang w:val="sr-Cyrl-BA"/>
        </w:rPr>
        <w:t>n</w:t>
      </w:r>
      <w:r w:rsidRPr="0072019F">
        <w:rPr>
          <w:rFonts w:ascii="Times New Roman" w:hAnsi="Times New Roman"/>
          <w:sz w:val="24"/>
          <w:szCs w:val="24"/>
        </w:rPr>
        <w:t xml:space="preserve">a prijedlog </w:t>
      </w:r>
      <w:r w:rsidRPr="0072019F">
        <w:rPr>
          <w:rFonts w:ascii="Times New Roman" w:hAnsi="Times New Roman"/>
          <w:sz w:val="24"/>
          <w:szCs w:val="24"/>
          <w:lang w:val="sr-Cyrl-BA"/>
        </w:rPr>
        <w:t>M</w:t>
      </w:r>
      <w:r w:rsidRPr="0072019F">
        <w:rPr>
          <w:rFonts w:ascii="Times New Roman" w:hAnsi="Times New Roman"/>
          <w:sz w:val="24"/>
          <w:szCs w:val="24"/>
        </w:rPr>
        <w:t>inistarstv</w:t>
      </w:r>
      <w:r w:rsidRPr="0072019F">
        <w:rPr>
          <w:rFonts w:ascii="Times New Roman" w:hAnsi="Times New Roman"/>
          <w:sz w:val="24"/>
          <w:szCs w:val="24"/>
          <w:lang w:val="sr-Cyrl-BA"/>
        </w:rPr>
        <w:t xml:space="preserve">a </w:t>
      </w:r>
      <w:r w:rsidRPr="0072019F">
        <w:rPr>
          <w:rFonts w:ascii="Times New Roman" w:hAnsi="Times New Roman"/>
          <w:sz w:val="24"/>
          <w:szCs w:val="24"/>
        </w:rPr>
        <w:t>ovlasti kao referentnu</w:t>
      </w:r>
      <w:r w:rsidRPr="0072019F">
        <w:rPr>
          <w:rFonts w:ascii="Times New Roman" w:hAnsi="Times New Roman"/>
          <w:sz w:val="24"/>
          <w:szCs w:val="24"/>
          <w:lang w:val="sr-Cyrl-BA"/>
        </w:rPr>
        <w:t xml:space="preserve"> laboratoriju</w:t>
      </w:r>
      <w:r w:rsidRPr="0072019F">
        <w:rPr>
          <w:rFonts w:ascii="Times New Roman" w:hAnsi="Times New Roman"/>
          <w:sz w:val="24"/>
          <w:szCs w:val="24"/>
        </w:rPr>
        <w:t xml:space="preserve"> za </w:t>
      </w:r>
      <w:r w:rsidRPr="0072019F">
        <w:rPr>
          <w:rFonts w:ascii="Times New Roman" w:hAnsi="Times New Roman"/>
          <w:sz w:val="24"/>
          <w:szCs w:val="24"/>
          <w:lang w:val="sr-Cyrl-BA"/>
        </w:rPr>
        <w:t>specifične metode ispitivanja hrane i hrane za životinje.</w:t>
      </w:r>
    </w:p>
    <w:p w:rsidR="00C81AC0" w:rsidRPr="0072019F" w:rsidRDefault="00C81AC0" w:rsidP="00C81AC0">
      <w:pPr>
        <w:pStyle w:val="ListParagraph"/>
        <w:numPr>
          <w:ilvl w:val="0"/>
          <w:numId w:val="65"/>
        </w:numPr>
        <w:spacing w:after="0" w:line="240" w:lineRule="auto"/>
        <w:ind w:left="0" w:firstLine="360"/>
        <w:jc w:val="both"/>
        <w:rPr>
          <w:rFonts w:ascii="Times New Roman" w:hAnsi="Times New Roman"/>
          <w:sz w:val="24"/>
          <w:szCs w:val="24"/>
        </w:rPr>
      </w:pPr>
      <w:r w:rsidRPr="0072019F">
        <w:rPr>
          <w:rFonts w:ascii="Times New Roman" w:hAnsi="Times New Roman"/>
          <w:sz w:val="24"/>
          <w:szCs w:val="24"/>
          <w:lang w:val="sr-Cyrl-CS"/>
        </w:rPr>
        <w:t>Referentn</w:t>
      </w:r>
      <w:r w:rsidRPr="0072019F">
        <w:rPr>
          <w:rFonts w:ascii="Times New Roman" w:hAnsi="Times New Roman"/>
          <w:sz w:val="24"/>
          <w:szCs w:val="24"/>
          <w:lang w:val="sr-Latn-BA"/>
        </w:rPr>
        <w:t>a</w:t>
      </w:r>
      <w:r w:rsidRPr="0072019F">
        <w:rPr>
          <w:rFonts w:ascii="Times New Roman" w:hAnsi="Times New Roman"/>
          <w:sz w:val="24"/>
          <w:szCs w:val="24"/>
          <w:lang w:val="sr-Cyrl-CS"/>
        </w:rPr>
        <w:t xml:space="preserve"> laboratorij</w:t>
      </w:r>
      <w:r w:rsidRPr="0072019F">
        <w:rPr>
          <w:rFonts w:ascii="Times New Roman" w:hAnsi="Times New Roman"/>
          <w:sz w:val="24"/>
          <w:szCs w:val="24"/>
          <w:lang w:val="sr-Latn-BA"/>
        </w:rPr>
        <w:t>a</w:t>
      </w:r>
      <w:r w:rsidRPr="0072019F">
        <w:rPr>
          <w:rFonts w:ascii="Times New Roman" w:hAnsi="Times New Roman"/>
          <w:sz w:val="24"/>
          <w:szCs w:val="24"/>
          <w:lang w:val="sr-Cyrl-CS"/>
        </w:rPr>
        <w:t xml:space="preserve"> dužna je da ispunjava uslove utvrđene posebnim propisima i ima akreditovane metode u skladu sa propisima o akreditaciji. </w:t>
      </w:r>
    </w:p>
    <w:p w:rsidR="00C81AC0" w:rsidRPr="0072019F" w:rsidRDefault="00C81AC0" w:rsidP="00C81AC0">
      <w:pPr>
        <w:pStyle w:val="ListParagraph"/>
        <w:numPr>
          <w:ilvl w:val="0"/>
          <w:numId w:val="65"/>
        </w:numPr>
        <w:spacing w:after="0" w:line="240" w:lineRule="auto"/>
        <w:ind w:left="0" w:firstLine="360"/>
        <w:jc w:val="both"/>
        <w:rPr>
          <w:rFonts w:ascii="Times New Roman" w:hAnsi="Times New Roman"/>
          <w:sz w:val="24"/>
          <w:szCs w:val="24"/>
        </w:rPr>
      </w:pPr>
      <w:r w:rsidRPr="0072019F">
        <w:rPr>
          <w:rFonts w:ascii="Times New Roman" w:hAnsi="Times New Roman"/>
          <w:sz w:val="24"/>
          <w:szCs w:val="24"/>
          <w:lang w:val="sr-Cyrl-CS"/>
        </w:rPr>
        <w:t xml:space="preserve">Jedna laboratorija može biti referentna za više vrsta </w:t>
      </w:r>
      <w:r w:rsidRPr="0072019F">
        <w:rPr>
          <w:rFonts w:ascii="Times New Roman" w:hAnsi="Times New Roman"/>
          <w:sz w:val="24"/>
          <w:szCs w:val="24"/>
          <w:lang w:val="sr-Cyrl-BA"/>
        </w:rPr>
        <w:t xml:space="preserve">specifičnih metoda </w:t>
      </w:r>
      <w:r w:rsidRPr="0072019F">
        <w:rPr>
          <w:rFonts w:ascii="Times New Roman" w:hAnsi="Times New Roman"/>
          <w:sz w:val="24"/>
          <w:szCs w:val="24"/>
          <w:lang w:val="sr-Cyrl-CS"/>
        </w:rPr>
        <w:t>ispitivanja.</w:t>
      </w:r>
    </w:p>
    <w:p w:rsidR="00C81AC0" w:rsidRPr="0072019F" w:rsidRDefault="00C81AC0" w:rsidP="00C81AC0">
      <w:pPr>
        <w:pStyle w:val="ListParagraph"/>
        <w:numPr>
          <w:ilvl w:val="0"/>
          <w:numId w:val="65"/>
        </w:numPr>
        <w:spacing w:after="0" w:line="240" w:lineRule="auto"/>
        <w:ind w:left="0" w:firstLine="360"/>
        <w:jc w:val="both"/>
        <w:rPr>
          <w:rFonts w:ascii="Times New Roman" w:hAnsi="Times New Roman"/>
          <w:sz w:val="24"/>
          <w:szCs w:val="24"/>
        </w:rPr>
      </w:pPr>
      <w:r w:rsidRPr="0072019F">
        <w:rPr>
          <w:rFonts w:ascii="Times New Roman" w:hAnsi="Times New Roman"/>
          <w:sz w:val="24"/>
          <w:szCs w:val="24"/>
          <w:lang w:val="sr-Cyrl-CS"/>
        </w:rPr>
        <w:t>Referentn</w:t>
      </w:r>
      <w:r w:rsidRPr="0072019F">
        <w:rPr>
          <w:rFonts w:ascii="Times New Roman" w:hAnsi="Times New Roman"/>
          <w:sz w:val="24"/>
          <w:szCs w:val="24"/>
          <w:lang w:val="sr-Latn-BA"/>
        </w:rPr>
        <w:t>a</w:t>
      </w:r>
      <w:r w:rsidRPr="0072019F">
        <w:rPr>
          <w:rFonts w:ascii="Times New Roman" w:hAnsi="Times New Roman"/>
          <w:sz w:val="24"/>
          <w:szCs w:val="24"/>
          <w:lang w:val="sr-Cyrl-CS"/>
        </w:rPr>
        <w:t xml:space="preserve"> laboratorij</w:t>
      </w:r>
      <w:r w:rsidRPr="0072019F">
        <w:rPr>
          <w:rFonts w:ascii="Times New Roman" w:hAnsi="Times New Roman"/>
          <w:sz w:val="24"/>
          <w:szCs w:val="24"/>
          <w:lang w:val="sr-Latn-BA"/>
        </w:rPr>
        <w:t>a</w:t>
      </w:r>
      <w:r w:rsidRPr="0072019F">
        <w:rPr>
          <w:rFonts w:ascii="Times New Roman" w:hAnsi="Times New Roman"/>
          <w:sz w:val="24"/>
          <w:szCs w:val="24"/>
          <w:lang w:val="sr-Cyrl-CS"/>
        </w:rPr>
        <w:t>:</w:t>
      </w:r>
    </w:p>
    <w:p w:rsidR="00C81AC0" w:rsidRPr="0072019F" w:rsidRDefault="00C81AC0" w:rsidP="00851B0F">
      <w:pPr>
        <w:pStyle w:val="ListParagraph"/>
        <w:numPr>
          <w:ilvl w:val="0"/>
          <w:numId w:val="41"/>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pruža podršku i koordinira aktivnosti laboratorija u vezi sa metodama analiza koje obavljaju,</w:t>
      </w:r>
    </w:p>
    <w:p w:rsidR="00C81AC0" w:rsidRPr="0072019F" w:rsidRDefault="00C81AC0" w:rsidP="00851B0F">
      <w:pPr>
        <w:pStyle w:val="ListParagraph"/>
        <w:numPr>
          <w:ilvl w:val="0"/>
          <w:numId w:val="41"/>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organizu</w:t>
      </w:r>
      <w:r w:rsidRPr="0072019F">
        <w:rPr>
          <w:rFonts w:ascii="Times New Roman" w:hAnsi="Times New Roman"/>
          <w:sz w:val="24"/>
          <w:szCs w:val="24"/>
          <w:lang w:val="sr-Latn-BA"/>
        </w:rPr>
        <w:t>je</w:t>
      </w:r>
      <w:r w:rsidRPr="0072019F">
        <w:rPr>
          <w:rFonts w:ascii="Times New Roman" w:hAnsi="Times New Roman"/>
          <w:sz w:val="24"/>
          <w:szCs w:val="24"/>
          <w:lang w:val="sr-Cyrl-CS"/>
        </w:rPr>
        <w:t xml:space="preserve"> uporedna ispitivanja standardizovanih uzoraka radi ujednačavanja postupanja i praćenja stručnosti ovlaštenih laboratorija, u skladu sa međunarodnim standardima,</w:t>
      </w:r>
    </w:p>
    <w:p w:rsidR="00C81AC0" w:rsidRPr="0072019F" w:rsidRDefault="00C81AC0" w:rsidP="00851B0F">
      <w:pPr>
        <w:pStyle w:val="ListParagraph"/>
        <w:numPr>
          <w:ilvl w:val="0"/>
          <w:numId w:val="41"/>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sarađuj</w:t>
      </w:r>
      <w:r w:rsidRPr="0072019F">
        <w:rPr>
          <w:rFonts w:ascii="Times New Roman" w:hAnsi="Times New Roman"/>
          <w:sz w:val="24"/>
          <w:szCs w:val="24"/>
          <w:lang w:val="sr-Latn-BA"/>
        </w:rPr>
        <w:t>e</w:t>
      </w:r>
      <w:r w:rsidRPr="0072019F">
        <w:rPr>
          <w:rFonts w:ascii="Times New Roman" w:hAnsi="Times New Roman"/>
          <w:sz w:val="24"/>
          <w:szCs w:val="24"/>
          <w:lang w:val="sr-Cyrl-CS"/>
        </w:rPr>
        <w:t xml:space="preserve"> sa referentnim laboratorijama drugih država za ispitivanje za koje je ovlaštena,</w:t>
      </w:r>
    </w:p>
    <w:p w:rsidR="00C81AC0" w:rsidRPr="0072019F" w:rsidRDefault="00C81AC0" w:rsidP="00851B0F">
      <w:pPr>
        <w:pStyle w:val="ListParagraph"/>
        <w:numPr>
          <w:ilvl w:val="0"/>
          <w:numId w:val="41"/>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obavljaj</w:t>
      </w:r>
      <w:r w:rsidRPr="0072019F">
        <w:rPr>
          <w:rFonts w:ascii="Times New Roman" w:hAnsi="Times New Roman"/>
          <w:sz w:val="24"/>
          <w:szCs w:val="24"/>
          <w:lang w:val="sr-Latn-BA"/>
        </w:rPr>
        <w:t>a</w:t>
      </w:r>
      <w:r w:rsidRPr="0072019F">
        <w:rPr>
          <w:rFonts w:ascii="Times New Roman" w:hAnsi="Times New Roman"/>
          <w:sz w:val="24"/>
          <w:szCs w:val="24"/>
          <w:lang w:val="sr-Cyrl-CS"/>
        </w:rPr>
        <w:t xml:space="preserve"> ispitivanje službenog uzorka radi provjere nalaza ovlaštene službene laboratorije (superanaliza),</w:t>
      </w:r>
    </w:p>
    <w:p w:rsidR="00C81AC0" w:rsidRPr="0072019F" w:rsidRDefault="00C81AC0" w:rsidP="00851B0F">
      <w:pPr>
        <w:pStyle w:val="ListParagraph"/>
        <w:numPr>
          <w:ilvl w:val="0"/>
          <w:numId w:val="41"/>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brine se o uspostavljanju jedinstvenih kriterijuma, metoda i standarda za rad ovlaštenih laboratorija i</w:t>
      </w:r>
    </w:p>
    <w:p w:rsidR="00C81AC0" w:rsidRPr="0072019F" w:rsidRDefault="00C81AC0" w:rsidP="00851B0F">
      <w:pPr>
        <w:pStyle w:val="ListParagraph"/>
        <w:numPr>
          <w:ilvl w:val="0"/>
          <w:numId w:val="41"/>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obezbjeđuj</w:t>
      </w:r>
      <w:r w:rsidRPr="0072019F">
        <w:rPr>
          <w:rFonts w:ascii="Times New Roman" w:hAnsi="Times New Roman"/>
          <w:sz w:val="24"/>
          <w:szCs w:val="24"/>
          <w:lang w:val="sr-Latn-BA"/>
        </w:rPr>
        <w:t>e</w:t>
      </w:r>
      <w:r w:rsidRPr="0072019F">
        <w:rPr>
          <w:rFonts w:ascii="Times New Roman" w:hAnsi="Times New Roman"/>
          <w:sz w:val="24"/>
          <w:szCs w:val="24"/>
          <w:lang w:val="sr-Cyrl-CS"/>
        </w:rPr>
        <w:t xml:space="preserve"> stručnu i tehničku pomoć nadležnim organima za primjenu predviđenih planova kontrole.</w:t>
      </w:r>
    </w:p>
    <w:p w:rsidR="00C81AC0" w:rsidRPr="0072019F" w:rsidRDefault="00C81AC0" w:rsidP="00C81AC0">
      <w:pPr>
        <w:pStyle w:val="ListParagraph"/>
        <w:numPr>
          <w:ilvl w:val="0"/>
          <w:numId w:val="65"/>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BA"/>
        </w:rPr>
        <w:t>Ukoliko</w:t>
      </w:r>
      <w:r w:rsidRPr="0072019F">
        <w:rPr>
          <w:rFonts w:ascii="Times New Roman" w:hAnsi="Times New Roman"/>
          <w:sz w:val="24"/>
          <w:szCs w:val="24"/>
        </w:rPr>
        <w:t xml:space="preserve"> u Republici Srpskoj za određeno područje</w:t>
      </w:r>
      <w:r w:rsidRPr="0072019F">
        <w:rPr>
          <w:rFonts w:ascii="Times New Roman" w:hAnsi="Times New Roman"/>
          <w:sz w:val="24"/>
          <w:szCs w:val="24"/>
          <w:lang w:val="sr-Cyrl-BA"/>
        </w:rPr>
        <w:t xml:space="preserve"> ispitivanja</w:t>
      </w:r>
      <w:r w:rsidRPr="0072019F">
        <w:rPr>
          <w:rFonts w:ascii="Times New Roman" w:hAnsi="Times New Roman"/>
          <w:sz w:val="24"/>
          <w:szCs w:val="24"/>
        </w:rPr>
        <w:t xml:space="preserve"> ne postoji laboratorija koja ispunjava uslove iz stava 2. ovog člana, Vlada na prijedlog Ministarstva može odrediti da se pojedina ispitivanja vrše u nekoj od referentnih laboratorija izvan Republike Srpske.</w:t>
      </w:r>
    </w:p>
    <w:p w:rsidR="00C81AC0" w:rsidRPr="0072019F" w:rsidRDefault="00C81AC0" w:rsidP="00C81AC0">
      <w:pPr>
        <w:pStyle w:val="ListParagraph"/>
        <w:numPr>
          <w:ilvl w:val="0"/>
          <w:numId w:val="65"/>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Lista laboratorija iz stava 1. ovog člana</w:t>
      </w:r>
      <w:r w:rsidRPr="0072019F">
        <w:rPr>
          <w:rFonts w:ascii="Times New Roman" w:hAnsi="Times New Roman"/>
          <w:sz w:val="24"/>
          <w:szCs w:val="24"/>
        </w:rPr>
        <w:t xml:space="preserve"> </w:t>
      </w:r>
      <w:r w:rsidRPr="0072019F">
        <w:rPr>
          <w:rFonts w:ascii="Times New Roman" w:hAnsi="Times New Roman"/>
          <w:sz w:val="24"/>
          <w:szCs w:val="24"/>
          <w:lang w:val="sr-Cyrl-CS"/>
        </w:rPr>
        <w:t>objavljuje se na internet stranici Ministarstva.</w:t>
      </w:r>
    </w:p>
    <w:p w:rsidR="00C81AC0" w:rsidRPr="0072019F" w:rsidRDefault="00C81AC0" w:rsidP="00851B0F">
      <w:pPr>
        <w:pStyle w:val="ListParagraph"/>
        <w:spacing w:after="0" w:line="240" w:lineRule="auto"/>
        <w:ind w:left="0"/>
        <w:jc w:val="both"/>
        <w:rPr>
          <w:rFonts w:ascii="Times New Roman" w:hAnsi="Times New Roman"/>
          <w:b/>
          <w:bCs/>
          <w:sz w:val="24"/>
          <w:szCs w:val="24"/>
          <w:lang w:val="sr-Latn-BA"/>
        </w:rPr>
      </w:pPr>
    </w:p>
    <w:p w:rsidR="00C81AC0" w:rsidRPr="0072019F" w:rsidRDefault="00C81AC0" w:rsidP="00851B0F">
      <w:pPr>
        <w:pStyle w:val="ListParagraph"/>
        <w:spacing w:after="0" w:line="240" w:lineRule="auto"/>
        <w:ind w:left="0"/>
        <w:jc w:val="both"/>
        <w:rPr>
          <w:rFonts w:ascii="Times New Roman" w:hAnsi="Times New Roman"/>
          <w:sz w:val="24"/>
          <w:szCs w:val="24"/>
          <w:lang w:val="sr-Cyrl-CS"/>
        </w:rPr>
      </w:pPr>
      <w:r w:rsidRPr="0072019F">
        <w:rPr>
          <w:rFonts w:ascii="Times New Roman" w:hAnsi="Times New Roman"/>
          <w:b/>
          <w:bCs/>
          <w:sz w:val="24"/>
          <w:szCs w:val="24"/>
          <w:lang w:val="bs-Latn-BA"/>
        </w:rPr>
        <w:t xml:space="preserve">GLAVA </w:t>
      </w:r>
      <w:r w:rsidRPr="0072019F">
        <w:rPr>
          <w:rFonts w:ascii="Times New Roman" w:hAnsi="Times New Roman"/>
          <w:b/>
          <w:bCs/>
          <w:sz w:val="24"/>
          <w:szCs w:val="24"/>
          <w:lang w:val="sr-Latn-BA"/>
        </w:rPr>
        <w:t>IX</w:t>
      </w:r>
    </w:p>
    <w:p w:rsidR="00C81AC0" w:rsidRPr="0072019F" w:rsidRDefault="00C81AC0" w:rsidP="00851B0F">
      <w:pPr>
        <w:pStyle w:val="Standard"/>
        <w:spacing w:after="0" w:line="240" w:lineRule="auto"/>
        <w:rPr>
          <w:rFonts w:ascii="Times New Roman" w:hAnsi="Times New Roman"/>
          <w:sz w:val="24"/>
          <w:szCs w:val="24"/>
          <w:lang w:val="sr-Cyrl-BA"/>
        </w:rPr>
      </w:pPr>
      <w:r w:rsidRPr="0072019F">
        <w:rPr>
          <w:rFonts w:ascii="Times New Roman" w:hAnsi="Times New Roman"/>
          <w:b/>
          <w:bCs/>
          <w:sz w:val="24"/>
          <w:szCs w:val="24"/>
          <w:lang w:val="bs-Latn-BA"/>
        </w:rPr>
        <w:t>SISTEM BRZOG UZBUNjIVANjA, UPRAVLjANjE KRIZ</w:t>
      </w:r>
      <w:r w:rsidRPr="0072019F">
        <w:rPr>
          <w:rFonts w:ascii="Times New Roman" w:hAnsi="Times New Roman"/>
          <w:b/>
          <w:bCs/>
          <w:sz w:val="24"/>
          <w:szCs w:val="24"/>
          <w:lang w:val="sr-Cyrl-BA"/>
        </w:rPr>
        <w:t xml:space="preserve">NIM SITUACIJAMA, </w:t>
      </w:r>
      <w:r w:rsidRPr="0072019F">
        <w:rPr>
          <w:rFonts w:ascii="Times New Roman" w:hAnsi="Times New Roman"/>
          <w:b/>
          <w:bCs/>
          <w:sz w:val="24"/>
          <w:szCs w:val="24"/>
          <w:lang w:val="bs-Latn-BA"/>
        </w:rPr>
        <w:t>PLAN ZA UPRAVLjANjE</w:t>
      </w:r>
      <w:r w:rsidRPr="0072019F">
        <w:rPr>
          <w:rFonts w:ascii="Times New Roman" w:hAnsi="Times New Roman"/>
          <w:b/>
          <w:bCs/>
          <w:sz w:val="24"/>
          <w:szCs w:val="24"/>
          <w:lang w:val="sr-Cyrl-BA"/>
        </w:rPr>
        <w:t xml:space="preserve"> </w:t>
      </w:r>
      <w:r w:rsidRPr="0072019F">
        <w:rPr>
          <w:rFonts w:ascii="Times New Roman" w:hAnsi="Times New Roman"/>
          <w:b/>
          <w:bCs/>
          <w:sz w:val="24"/>
          <w:szCs w:val="24"/>
          <w:lang w:val="bs-Latn-BA"/>
        </w:rPr>
        <w:t>KRIZNIM SITUACIJAMA</w:t>
      </w:r>
      <w:r w:rsidRPr="0072019F">
        <w:rPr>
          <w:rFonts w:ascii="Times New Roman" w:hAnsi="Times New Roman"/>
          <w:b/>
          <w:bCs/>
          <w:sz w:val="24"/>
          <w:szCs w:val="24"/>
          <w:lang w:val="sr-Cyrl-BA"/>
        </w:rPr>
        <w:t xml:space="preserve"> </w:t>
      </w:r>
      <w:r w:rsidRPr="0072019F">
        <w:rPr>
          <w:rFonts w:ascii="Times New Roman" w:hAnsi="Times New Roman"/>
          <w:b/>
          <w:bCs/>
          <w:sz w:val="24"/>
          <w:szCs w:val="24"/>
          <w:lang w:val="bs-Latn-BA"/>
        </w:rPr>
        <w:t xml:space="preserve">I </w:t>
      </w:r>
      <w:r w:rsidRPr="0072019F">
        <w:rPr>
          <w:rFonts w:ascii="Times New Roman" w:hAnsi="Times New Roman"/>
          <w:b/>
          <w:bCs/>
          <w:sz w:val="24"/>
          <w:szCs w:val="24"/>
          <w:lang w:val="sr-Cyrl-BA"/>
        </w:rPr>
        <w:t>MONITORING</w:t>
      </w:r>
    </w:p>
    <w:p w:rsidR="00C81AC0" w:rsidRPr="0072019F" w:rsidRDefault="00C81AC0" w:rsidP="00851B0F">
      <w:pPr>
        <w:pStyle w:val="Standard"/>
        <w:spacing w:after="0" w:line="240" w:lineRule="auto"/>
        <w:jc w:val="center"/>
        <w:rPr>
          <w:rFonts w:ascii="Times New Roman" w:hAnsi="Times New Roman"/>
          <w:bCs/>
          <w:sz w:val="24"/>
          <w:szCs w:val="24"/>
          <w:lang w:val="sr-Latn-BA"/>
        </w:rPr>
      </w:pPr>
    </w:p>
    <w:p w:rsidR="00C81AC0" w:rsidRPr="0072019F" w:rsidRDefault="00C81AC0" w:rsidP="00851B0F">
      <w:pPr>
        <w:pStyle w:val="Standard"/>
        <w:spacing w:after="0" w:line="240" w:lineRule="auto"/>
        <w:jc w:val="center"/>
        <w:rPr>
          <w:rFonts w:ascii="Times New Roman" w:hAnsi="Times New Roman"/>
          <w:bCs/>
          <w:iCs/>
          <w:sz w:val="24"/>
          <w:szCs w:val="24"/>
          <w:lang w:val="sr-Cyrl-BA"/>
        </w:rPr>
      </w:pPr>
      <w:r w:rsidRPr="0072019F">
        <w:rPr>
          <w:rFonts w:ascii="Times New Roman" w:hAnsi="Times New Roman"/>
          <w:bCs/>
          <w:sz w:val="24"/>
          <w:szCs w:val="24"/>
          <w:lang w:val="bs-Latn-BA"/>
        </w:rPr>
        <w:t>Sistem brzog uzbunjivanja</w:t>
      </w:r>
    </w:p>
    <w:p w:rsidR="00C81AC0" w:rsidRPr="0072019F" w:rsidRDefault="00C81AC0" w:rsidP="00851B0F">
      <w:pPr>
        <w:pStyle w:val="Standard"/>
        <w:spacing w:after="0" w:line="240" w:lineRule="auto"/>
        <w:jc w:val="center"/>
        <w:rPr>
          <w:rFonts w:ascii="Times New Roman" w:hAnsi="Times New Roman"/>
          <w:bCs/>
          <w:sz w:val="24"/>
          <w:szCs w:val="24"/>
          <w:lang w:val="sr-Cyrl-BA"/>
        </w:rPr>
      </w:pPr>
      <w:r w:rsidRPr="0072019F">
        <w:rPr>
          <w:rFonts w:ascii="Times New Roman" w:hAnsi="Times New Roman"/>
          <w:bCs/>
          <w:iCs/>
          <w:sz w:val="24"/>
          <w:szCs w:val="24"/>
          <w:lang w:val="bs-Latn-BA"/>
        </w:rPr>
        <w:t xml:space="preserve">Član </w:t>
      </w:r>
      <w:r w:rsidRPr="0072019F">
        <w:rPr>
          <w:rFonts w:ascii="Times New Roman" w:hAnsi="Times New Roman"/>
          <w:bCs/>
          <w:iCs/>
          <w:sz w:val="24"/>
          <w:szCs w:val="24"/>
          <w:lang w:val="sr-Cyrl-BA"/>
        </w:rPr>
        <w:t>48.</w:t>
      </w:r>
    </w:p>
    <w:p w:rsidR="00C81AC0" w:rsidRPr="0072019F" w:rsidRDefault="00C81AC0" w:rsidP="00851B0F">
      <w:pPr>
        <w:pStyle w:val="Standard"/>
        <w:spacing w:after="0" w:line="240" w:lineRule="auto"/>
        <w:jc w:val="center"/>
        <w:rPr>
          <w:rFonts w:ascii="Times New Roman" w:hAnsi="Times New Roman"/>
          <w:sz w:val="24"/>
          <w:szCs w:val="24"/>
          <w:lang w:val="sr-Cyrl-BA"/>
        </w:rPr>
      </w:pPr>
    </w:p>
    <w:p w:rsidR="00C81AC0" w:rsidRPr="0072019F" w:rsidRDefault="00C81AC0" w:rsidP="00851B0F">
      <w:pPr>
        <w:pStyle w:val="ListParagraph"/>
        <w:shd w:val="clear" w:color="auto" w:fill="FFFFFF"/>
        <w:spacing w:after="0" w:line="240" w:lineRule="auto"/>
        <w:ind w:left="0" w:firstLine="708"/>
        <w:jc w:val="both"/>
        <w:rPr>
          <w:rFonts w:ascii="Times New Roman" w:hAnsi="Times New Roman"/>
          <w:sz w:val="24"/>
          <w:szCs w:val="24"/>
          <w:lang w:val="sr-Cyrl-CS"/>
        </w:rPr>
      </w:pPr>
      <w:r w:rsidRPr="0072019F">
        <w:rPr>
          <w:rFonts w:ascii="Times New Roman" w:hAnsi="Times New Roman"/>
          <w:sz w:val="24"/>
          <w:szCs w:val="24"/>
          <w:lang w:val="bs-Latn-BA"/>
        </w:rPr>
        <w:t>Sistem brzog uzbunjivanja za obavještavanje o direktnom ili indirektnom riziku za zdravlje ljudi koji potiče od hrane</w:t>
      </w:r>
      <w:r w:rsidRPr="0072019F">
        <w:rPr>
          <w:rFonts w:ascii="Times New Roman" w:hAnsi="Times New Roman"/>
          <w:sz w:val="24"/>
          <w:szCs w:val="24"/>
          <w:lang w:val="sr-Cyrl-BA"/>
        </w:rPr>
        <w:t xml:space="preserve">, </w:t>
      </w:r>
      <w:r w:rsidRPr="0072019F">
        <w:rPr>
          <w:rFonts w:ascii="Times New Roman" w:hAnsi="Times New Roman"/>
          <w:sz w:val="24"/>
          <w:szCs w:val="24"/>
          <w:lang w:val="bs-Latn-BA"/>
        </w:rPr>
        <w:t>hrane za životinje</w:t>
      </w:r>
      <w:r w:rsidRPr="0072019F">
        <w:rPr>
          <w:rFonts w:ascii="Times New Roman" w:hAnsi="Times New Roman"/>
          <w:sz w:val="24"/>
          <w:szCs w:val="24"/>
          <w:lang w:val="sr-Cyrl-BA"/>
        </w:rPr>
        <w:t>, hrane za posebne prehrambene potrebe, hrane obogaćene nutrijentima i dodataka ishrani</w:t>
      </w:r>
      <w:r w:rsidRPr="0072019F">
        <w:rPr>
          <w:rFonts w:ascii="Times New Roman" w:hAnsi="Times New Roman"/>
          <w:sz w:val="24"/>
          <w:szCs w:val="24"/>
          <w:lang w:val="sr-Cyrl-CS"/>
        </w:rPr>
        <w:t xml:space="preserve"> </w:t>
      </w:r>
      <w:r w:rsidRPr="0072019F">
        <w:rPr>
          <w:rFonts w:ascii="Times New Roman" w:hAnsi="Times New Roman"/>
          <w:sz w:val="24"/>
          <w:szCs w:val="24"/>
          <w:lang w:val="bs-Latn-BA"/>
        </w:rPr>
        <w:t>osn</w:t>
      </w:r>
      <w:r w:rsidRPr="0072019F">
        <w:rPr>
          <w:rFonts w:ascii="Times New Roman" w:hAnsi="Times New Roman"/>
          <w:sz w:val="24"/>
          <w:szCs w:val="24"/>
          <w:lang w:val="sr-Cyrl-BA"/>
        </w:rPr>
        <w:t>iva</w:t>
      </w:r>
      <w:r w:rsidRPr="0072019F">
        <w:rPr>
          <w:rFonts w:ascii="Times New Roman" w:hAnsi="Times New Roman"/>
          <w:sz w:val="24"/>
          <w:szCs w:val="24"/>
          <w:lang w:val="bs-Latn-BA"/>
        </w:rPr>
        <w:t xml:space="preserve"> se kao mreža koja uključuje</w:t>
      </w:r>
      <w:r w:rsidRPr="0072019F">
        <w:rPr>
          <w:rFonts w:ascii="Times New Roman" w:hAnsi="Times New Roman"/>
          <w:sz w:val="24"/>
          <w:szCs w:val="24"/>
          <w:lang w:val="sr-Cyrl-BA"/>
        </w:rPr>
        <w:t xml:space="preserve"> odgovorne nadležne organe u Bosni i Heregovini</w:t>
      </w:r>
      <w:r w:rsidRPr="0072019F">
        <w:rPr>
          <w:rFonts w:ascii="Times New Roman" w:hAnsi="Times New Roman"/>
          <w:sz w:val="24"/>
          <w:szCs w:val="24"/>
          <w:lang w:val="bs-Latn-BA"/>
        </w:rPr>
        <w:t>.</w:t>
      </w:r>
    </w:p>
    <w:p w:rsidR="00C81AC0" w:rsidRPr="0072019F" w:rsidRDefault="00C81AC0" w:rsidP="00851B0F">
      <w:pPr>
        <w:ind w:firstLine="0"/>
        <w:rPr>
          <w:rFonts w:ascii="Times New Roman" w:hAnsi="Times New Roman"/>
          <w:bCs/>
          <w:sz w:val="24"/>
          <w:szCs w:val="24"/>
        </w:rPr>
      </w:pPr>
    </w:p>
    <w:p w:rsidR="00C81AC0" w:rsidRPr="0072019F" w:rsidRDefault="00C81AC0" w:rsidP="00851B0F">
      <w:pPr>
        <w:ind w:firstLine="0"/>
        <w:jc w:val="center"/>
        <w:rPr>
          <w:rFonts w:ascii="Times New Roman" w:hAnsi="Times New Roman"/>
          <w:bCs/>
          <w:sz w:val="24"/>
          <w:szCs w:val="24"/>
          <w:lang w:val="sr-Cyrl-BA"/>
        </w:rPr>
      </w:pPr>
      <w:r w:rsidRPr="0072019F">
        <w:rPr>
          <w:rFonts w:ascii="Times New Roman" w:hAnsi="Times New Roman"/>
          <w:bCs/>
          <w:sz w:val="24"/>
          <w:szCs w:val="24"/>
          <w:lang w:val="bs-Latn-BA"/>
        </w:rPr>
        <w:t xml:space="preserve">Opšti plan upravljanja kriznim situacijama </w:t>
      </w:r>
    </w:p>
    <w:p w:rsidR="00C81AC0" w:rsidRPr="0072019F" w:rsidRDefault="00C81AC0" w:rsidP="00851B0F">
      <w:pPr>
        <w:ind w:firstLine="0"/>
        <w:jc w:val="center"/>
        <w:rPr>
          <w:rFonts w:ascii="Times New Roman" w:hAnsi="Times New Roman"/>
          <w:sz w:val="24"/>
          <w:szCs w:val="24"/>
          <w:lang w:val="sr-Cyrl-CS"/>
        </w:rPr>
      </w:pPr>
      <w:r w:rsidRPr="0072019F">
        <w:rPr>
          <w:rFonts w:ascii="Times New Roman" w:hAnsi="Times New Roman"/>
          <w:sz w:val="24"/>
          <w:szCs w:val="24"/>
          <w:lang w:val="sr-Cyrl-CS"/>
        </w:rPr>
        <w:t>Član</w:t>
      </w:r>
      <w:r w:rsidRPr="0072019F">
        <w:rPr>
          <w:rFonts w:ascii="Times New Roman" w:hAnsi="Times New Roman"/>
          <w:sz w:val="24"/>
          <w:szCs w:val="24"/>
        </w:rPr>
        <w:t xml:space="preserve"> </w:t>
      </w:r>
      <w:r w:rsidRPr="0072019F">
        <w:rPr>
          <w:rFonts w:ascii="Times New Roman" w:hAnsi="Times New Roman"/>
          <w:sz w:val="24"/>
          <w:szCs w:val="24"/>
          <w:lang w:val="sr-Cyrl-CS"/>
        </w:rPr>
        <w:t>49.</w:t>
      </w:r>
    </w:p>
    <w:p w:rsidR="00C81AC0" w:rsidRPr="0072019F" w:rsidRDefault="00C81AC0" w:rsidP="00851B0F">
      <w:pPr>
        <w:ind w:firstLine="0"/>
        <w:rPr>
          <w:rFonts w:ascii="Times New Roman" w:hAnsi="Times New Roman"/>
          <w:sz w:val="24"/>
          <w:szCs w:val="24"/>
          <w:lang w:val="sr-Cyrl-CS"/>
        </w:rPr>
      </w:pPr>
    </w:p>
    <w:p w:rsidR="00C81AC0" w:rsidRPr="0072019F" w:rsidRDefault="00C81AC0" w:rsidP="00851B0F">
      <w:pPr>
        <w:pStyle w:val="ListParagraph"/>
        <w:numPr>
          <w:ilvl w:val="0"/>
          <w:numId w:val="42"/>
        </w:numPr>
        <w:spacing w:after="0" w:line="240" w:lineRule="auto"/>
        <w:ind w:left="0" w:firstLine="357"/>
        <w:jc w:val="both"/>
        <w:rPr>
          <w:rFonts w:ascii="Times New Roman" w:hAnsi="Times New Roman"/>
          <w:sz w:val="24"/>
          <w:szCs w:val="24"/>
          <w:lang w:val="sr-Cyrl-CS"/>
        </w:rPr>
      </w:pPr>
      <w:r w:rsidRPr="0072019F">
        <w:rPr>
          <w:rFonts w:ascii="Times New Roman" w:hAnsi="Times New Roman"/>
          <w:sz w:val="24"/>
          <w:szCs w:val="24"/>
          <w:lang w:val="sr-Cyrl-CS"/>
        </w:rPr>
        <w:t xml:space="preserve">Kada postoje direktni ili indirektni rizici za zdravlje ljudi, zdravlje životinja ili životnu sredinu čiji su uzročnici hrana i hrana za životinje, a čije nastupanje nije moguće predvidjeti, spriječiti, ukloniti ili smanjiti do prihvatljivog nivoa utvrđenim mjerama, primjenjuju se mjere utvrđene Opštim planom upravljanja </w:t>
      </w:r>
      <w:r w:rsidRPr="0072019F">
        <w:rPr>
          <w:rFonts w:ascii="Times New Roman" w:hAnsi="Times New Roman"/>
          <w:bCs/>
          <w:sz w:val="24"/>
          <w:szCs w:val="24"/>
          <w:lang w:val="bs-Latn-BA"/>
        </w:rPr>
        <w:t>kriznim situacijama</w:t>
      </w:r>
      <w:r w:rsidRPr="0072019F">
        <w:rPr>
          <w:rFonts w:ascii="Times New Roman" w:hAnsi="Times New Roman"/>
          <w:sz w:val="24"/>
          <w:szCs w:val="24"/>
          <w:lang w:val="sr-Cyrl-CS"/>
        </w:rPr>
        <w:t xml:space="preserve"> u području bezbjednosti hrane i hrane za životinje (u dalje</w:t>
      </w:r>
      <w:r w:rsidRPr="0072019F">
        <w:rPr>
          <w:rFonts w:ascii="Times New Roman" w:hAnsi="Times New Roman"/>
          <w:sz w:val="24"/>
          <w:szCs w:val="24"/>
          <w:lang w:val="sr-Cyrl-BA"/>
        </w:rPr>
        <w:t>m</w:t>
      </w:r>
      <w:r w:rsidRPr="0072019F">
        <w:rPr>
          <w:rFonts w:ascii="Times New Roman" w:hAnsi="Times New Roman"/>
          <w:sz w:val="24"/>
          <w:szCs w:val="24"/>
          <w:lang w:val="sr-Cyrl-CS"/>
        </w:rPr>
        <w:t xml:space="preserve"> tekstu: Opšti plan).</w:t>
      </w:r>
    </w:p>
    <w:p w:rsidR="00C81AC0" w:rsidRPr="0072019F" w:rsidRDefault="00C81AC0" w:rsidP="00851B0F">
      <w:pPr>
        <w:pStyle w:val="ListParagraph"/>
        <w:numPr>
          <w:ilvl w:val="0"/>
          <w:numId w:val="42"/>
        </w:numPr>
        <w:spacing w:after="0" w:line="240" w:lineRule="auto"/>
        <w:ind w:left="0" w:firstLine="357"/>
        <w:jc w:val="both"/>
        <w:rPr>
          <w:rFonts w:ascii="Times New Roman" w:hAnsi="Times New Roman"/>
          <w:sz w:val="24"/>
          <w:szCs w:val="24"/>
          <w:lang w:val="sr-Cyrl-CS"/>
        </w:rPr>
      </w:pPr>
      <w:r w:rsidRPr="0072019F">
        <w:rPr>
          <w:rFonts w:ascii="Times New Roman" w:hAnsi="Times New Roman"/>
          <w:sz w:val="24"/>
          <w:szCs w:val="24"/>
          <w:lang w:val="sr-Cyrl-CS"/>
        </w:rPr>
        <w:t>Ministar, uz pribavljeno mišljenja Ministarstva zdravlja donosi Opšti plan koji sadrži vrstu situacije, postupke za upravljanje kriznim situacijama, princip transparentnosti i strategiju komunikacije.</w:t>
      </w:r>
    </w:p>
    <w:p w:rsidR="00C81AC0" w:rsidRPr="0072019F" w:rsidRDefault="00C81AC0" w:rsidP="00851B0F">
      <w:pPr>
        <w:pStyle w:val="ListParagraph"/>
        <w:spacing w:after="0" w:line="240" w:lineRule="auto"/>
        <w:ind w:left="0"/>
        <w:jc w:val="both"/>
        <w:rPr>
          <w:rFonts w:ascii="Times New Roman" w:hAnsi="Times New Roman"/>
          <w:sz w:val="24"/>
          <w:szCs w:val="24"/>
          <w:lang w:val="sr-Cyrl-CS"/>
        </w:rPr>
      </w:pPr>
    </w:p>
    <w:p w:rsidR="00C81AC0" w:rsidRPr="0072019F" w:rsidRDefault="00C81AC0" w:rsidP="00851B0F">
      <w:pPr>
        <w:autoSpaceDE w:val="0"/>
        <w:autoSpaceDN w:val="0"/>
        <w:adjustRightInd w:val="0"/>
        <w:ind w:firstLine="0"/>
        <w:jc w:val="center"/>
        <w:rPr>
          <w:rFonts w:ascii="Times New Roman" w:hAnsi="Times New Roman"/>
          <w:bCs/>
          <w:sz w:val="24"/>
          <w:szCs w:val="24"/>
        </w:rPr>
      </w:pPr>
      <w:r w:rsidRPr="0072019F">
        <w:rPr>
          <w:rFonts w:ascii="Times New Roman" w:hAnsi="Times New Roman"/>
          <w:bCs/>
          <w:sz w:val="24"/>
          <w:szCs w:val="24"/>
          <w:lang w:val="sr-Cyrl-BA"/>
        </w:rPr>
        <w:t xml:space="preserve">Monitoring </w:t>
      </w:r>
      <w:r w:rsidRPr="0072019F">
        <w:rPr>
          <w:rFonts w:ascii="Times New Roman" w:hAnsi="Times New Roman"/>
          <w:bCs/>
          <w:sz w:val="24"/>
          <w:szCs w:val="24"/>
        </w:rPr>
        <w:t>bezbjednosti hrane i hrane za životinje</w:t>
      </w:r>
    </w:p>
    <w:p w:rsidR="00C81AC0" w:rsidRPr="0072019F" w:rsidRDefault="00C81AC0" w:rsidP="00851B0F">
      <w:pPr>
        <w:autoSpaceDE w:val="0"/>
        <w:autoSpaceDN w:val="0"/>
        <w:adjustRightInd w:val="0"/>
        <w:ind w:firstLine="0"/>
        <w:jc w:val="center"/>
        <w:rPr>
          <w:rFonts w:ascii="Times New Roman" w:hAnsi="Times New Roman"/>
          <w:bCs/>
          <w:sz w:val="24"/>
          <w:szCs w:val="24"/>
          <w:lang w:val="sr-Cyrl-BA"/>
        </w:rPr>
      </w:pPr>
      <w:r w:rsidRPr="0072019F">
        <w:rPr>
          <w:rFonts w:ascii="Times New Roman" w:hAnsi="Times New Roman"/>
          <w:bCs/>
          <w:sz w:val="24"/>
          <w:szCs w:val="24"/>
        </w:rPr>
        <w:t xml:space="preserve">Član </w:t>
      </w:r>
      <w:r w:rsidRPr="0072019F">
        <w:rPr>
          <w:rFonts w:ascii="Times New Roman" w:hAnsi="Times New Roman"/>
          <w:bCs/>
          <w:sz w:val="24"/>
          <w:szCs w:val="24"/>
          <w:lang w:val="sr-Cyrl-BA"/>
        </w:rPr>
        <w:t>50.</w:t>
      </w:r>
    </w:p>
    <w:p w:rsidR="00C81AC0" w:rsidRPr="0072019F" w:rsidRDefault="00C81AC0" w:rsidP="00851B0F">
      <w:pPr>
        <w:pStyle w:val="ListParagraph"/>
        <w:autoSpaceDE w:val="0"/>
        <w:adjustRightInd w:val="0"/>
        <w:spacing w:after="0" w:line="240" w:lineRule="auto"/>
        <w:ind w:left="0"/>
        <w:jc w:val="both"/>
        <w:rPr>
          <w:rFonts w:ascii="Times New Roman" w:hAnsi="Times New Roman"/>
          <w:strike/>
          <w:sz w:val="24"/>
          <w:szCs w:val="24"/>
          <w:lang w:val="sr-Cyrl-BA"/>
        </w:rPr>
      </w:pPr>
    </w:p>
    <w:p w:rsidR="00C81AC0" w:rsidRPr="0072019F" w:rsidRDefault="00C81AC0" w:rsidP="00C81AC0">
      <w:pPr>
        <w:pStyle w:val="ListParagraph"/>
        <w:numPr>
          <w:ilvl w:val="0"/>
          <w:numId w:val="70"/>
        </w:numPr>
        <w:autoSpaceDE w:val="0"/>
        <w:adjustRightInd w:val="0"/>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bs-Latn-BA"/>
        </w:rPr>
        <w:t xml:space="preserve">Monitoring je vršenje </w:t>
      </w:r>
      <w:r w:rsidRPr="0072019F">
        <w:rPr>
          <w:rFonts w:ascii="Times New Roman" w:hAnsi="Times New Roman"/>
          <w:sz w:val="24"/>
          <w:szCs w:val="24"/>
          <w:lang w:val="bs-Cyrl-BA"/>
        </w:rPr>
        <w:t>više</w:t>
      </w:r>
      <w:r w:rsidRPr="0072019F">
        <w:rPr>
          <w:rFonts w:ascii="Times New Roman" w:hAnsi="Times New Roman"/>
          <w:sz w:val="24"/>
          <w:szCs w:val="24"/>
          <w:lang w:val="bs-Latn-BA"/>
        </w:rPr>
        <w:t xml:space="preserve"> planiranih posmatranja ili mjera </w:t>
      </w:r>
      <w:r w:rsidRPr="0072019F">
        <w:rPr>
          <w:rFonts w:ascii="Times New Roman" w:hAnsi="Times New Roman"/>
          <w:sz w:val="24"/>
          <w:szCs w:val="24"/>
          <w:lang w:val="bs-Cyrl-BA"/>
        </w:rPr>
        <w:t>da</w:t>
      </w:r>
      <w:r w:rsidRPr="0072019F">
        <w:rPr>
          <w:rFonts w:ascii="Times New Roman" w:hAnsi="Times New Roman"/>
          <w:sz w:val="24"/>
          <w:szCs w:val="24"/>
          <w:lang w:val="bs-Latn-BA"/>
        </w:rPr>
        <w:t xml:space="preserve"> bi se ostvario uvid u pravilnu primjenu propisa o hrani i hrani za životinje i propisa o zdravlju i dobrobiti životinja</w:t>
      </w:r>
      <w:r w:rsidRPr="0072019F">
        <w:rPr>
          <w:rFonts w:ascii="Times New Roman" w:hAnsi="Times New Roman"/>
          <w:sz w:val="24"/>
          <w:szCs w:val="24"/>
          <w:lang w:val="sr-Cyrl-BA"/>
        </w:rPr>
        <w:t>.</w:t>
      </w:r>
    </w:p>
    <w:p w:rsidR="00C81AC0" w:rsidRPr="0072019F" w:rsidRDefault="00C81AC0" w:rsidP="00C81AC0">
      <w:pPr>
        <w:pStyle w:val="ListParagraph"/>
        <w:numPr>
          <w:ilvl w:val="0"/>
          <w:numId w:val="70"/>
        </w:numPr>
        <w:autoSpaceDE w:val="0"/>
        <w:adjustRightInd w:val="0"/>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sr-Cyrl-BA"/>
        </w:rPr>
        <w:t xml:space="preserve">Praćenje bezbjednosti hrane i hrane za </w:t>
      </w:r>
      <w:r w:rsidRPr="0072019F">
        <w:rPr>
          <w:rFonts w:ascii="Times New Roman" w:hAnsi="Times New Roman"/>
          <w:sz w:val="24"/>
          <w:szCs w:val="24"/>
          <w:lang w:val="sr-Latn-BA"/>
        </w:rPr>
        <w:t>ž</w:t>
      </w:r>
      <w:r w:rsidRPr="0072019F">
        <w:rPr>
          <w:rFonts w:ascii="Times New Roman" w:hAnsi="Times New Roman"/>
          <w:sz w:val="24"/>
          <w:szCs w:val="24"/>
          <w:lang w:val="sr-Cyrl-BA"/>
        </w:rPr>
        <w:t>ivotinje vrši se u skladu sa propisima o hrani, a na osnovu programa monitoringa:</w:t>
      </w:r>
    </w:p>
    <w:p w:rsidR="00C81AC0" w:rsidRPr="0072019F" w:rsidRDefault="00C81AC0" w:rsidP="00C81AC0">
      <w:pPr>
        <w:pStyle w:val="ListParagraph"/>
        <w:numPr>
          <w:ilvl w:val="0"/>
          <w:numId w:val="69"/>
        </w:numPr>
        <w:autoSpaceDE w:val="0"/>
        <w:adjustRightInd w:val="0"/>
        <w:spacing w:after="0" w:line="240" w:lineRule="auto"/>
        <w:jc w:val="both"/>
        <w:rPr>
          <w:rFonts w:ascii="Times New Roman" w:hAnsi="Times New Roman"/>
          <w:sz w:val="24"/>
          <w:szCs w:val="24"/>
          <w:lang w:val="sr-Cyrl-BA"/>
        </w:rPr>
      </w:pPr>
      <w:r w:rsidRPr="0072019F">
        <w:rPr>
          <w:rFonts w:ascii="Times New Roman" w:hAnsi="Times New Roman"/>
          <w:sz w:val="24"/>
          <w:szCs w:val="24"/>
          <w:lang w:val="sr-Cyrl-BA"/>
        </w:rPr>
        <w:t>mikrobioloških opasnosti,</w:t>
      </w:r>
    </w:p>
    <w:p w:rsidR="00C81AC0" w:rsidRPr="0072019F" w:rsidRDefault="00C81AC0" w:rsidP="00C81AC0">
      <w:pPr>
        <w:pStyle w:val="ListParagraph"/>
        <w:numPr>
          <w:ilvl w:val="0"/>
          <w:numId w:val="69"/>
        </w:numPr>
        <w:autoSpaceDE w:val="0"/>
        <w:adjustRightInd w:val="0"/>
        <w:spacing w:after="0" w:line="240" w:lineRule="auto"/>
        <w:jc w:val="both"/>
        <w:rPr>
          <w:rFonts w:ascii="Times New Roman" w:hAnsi="Times New Roman"/>
          <w:sz w:val="24"/>
          <w:szCs w:val="24"/>
          <w:lang w:val="sr-Cyrl-BA"/>
        </w:rPr>
      </w:pPr>
      <w:r w:rsidRPr="0072019F">
        <w:rPr>
          <w:rFonts w:ascii="Times New Roman" w:hAnsi="Times New Roman"/>
          <w:sz w:val="24"/>
          <w:szCs w:val="24"/>
          <w:lang w:val="sr-Cyrl-BA"/>
        </w:rPr>
        <w:t>kontaminenata,</w:t>
      </w:r>
    </w:p>
    <w:p w:rsidR="00C81AC0" w:rsidRPr="0072019F" w:rsidRDefault="00C81AC0" w:rsidP="00C81AC0">
      <w:pPr>
        <w:pStyle w:val="ListParagraph"/>
        <w:numPr>
          <w:ilvl w:val="0"/>
          <w:numId w:val="69"/>
        </w:numPr>
        <w:autoSpaceDE w:val="0"/>
        <w:adjustRightInd w:val="0"/>
        <w:spacing w:after="0" w:line="240" w:lineRule="auto"/>
        <w:jc w:val="both"/>
        <w:rPr>
          <w:rFonts w:ascii="Times New Roman" w:hAnsi="Times New Roman"/>
          <w:sz w:val="24"/>
          <w:szCs w:val="24"/>
          <w:lang w:val="sr-Cyrl-BA"/>
        </w:rPr>
      </w:pPr>
      <w:r w:rsidRPr="0072019F">
        <w:rPr>
          <w:rFonts w:ascii="Times New Roman" w:hAnsi="Times New Roman"/>
          <w:sz w:val="24"/>
          <w:szCs w:val="24"/>
          <w:lang w:val="sr-Cyrl-BA"/>
        </w:rPr>
        <w:t>ostataka sredstava za zaštitu bilja i</w:t>
      </w:r>
    </w:p>
    <w:p w:rsidR="00C81AC0" w:rsidRPr="0072019F" w:rsidRDefault="00C81AC0" w:rsidP="00C81AC0">
      <w:pPr>
        <w:pStyle w:val="ListParagraph"/>
        <w:numPr>
          <w:ilvl w:val="0"/>
          <w:numId w:val="69"/>
        </w:numPr>
        <w:autoSpaceDE w:val="0"/>
        <w:adjustRightInd w:val="0"/>
        <w:spacing w:after="0" w:line="240" w:lineRule="auto"/>
        <w:jc w:val="both"/>
        <w:rPr>
          <w:rFonts w:ascii="Times New Roman" w:hAnsi="Times New Roman"/>
          <w:sz w:val="24"/>
          <w:szCs w:val="24"/>
          <w:lang w:val="sr-Cyrl-BA"/>
        </w:rPr>
      </w:pPr>
      <w:r w:rsidRPr="0072019F">
        <w:rPr>
          <w:rFonts w:ascii="Times New Roman" w:hAnsi="Times New Roman"/>
          <w:sz w:val="24"/>
          <w:szCs w:val="24"/>
          <w:lang w:val="sr-Cyrl-BA"/>
        </w:rPr>
        <w:t>nedozvoljenih supstanci i drugih opasnosti u hrani i hrani za životinje.</w:t>
      </w:r>
    </w:p>
    <w:p w:rsidR="00C81AC0" w:rsidRPr="0072019F" w:rsidRDefault="00C81AC0" w:rsidP="00C81AC0">
      <w:pPr>
        <w:pStyle w:val="ListParagraph"/>
        <w:numPr>
          <w:ilvl w:val="0"/>
          <w:numId w:val="70"/>
        </w:numPr>
        <w:autoSpaceDE w:val="0"/>
        <w:adjustRightInd w:val="0"/>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sr-Cyrl-BA"/>
        </w:rPr>
        <w:t>Programe iz stava 2. ovog člana donosi ministar do kraja tekuće godine za narednu godinu.</w:t>
      </w:r>
    </w:p>
    <w:p w:rsidR="00C81AC0" w:rsidRPr="0072019F" w:rsidRDefault="00C81AC0" w:rsidP="00C81AC0">
      <w:pPr>
        <w:pStyle w:val="ListParagraph"/>
        <w:numPr>
          <w:ilvl w:val="0"/>
          <w:numId w:val="70"/>
        </w:numPr>
        <w:autoSpaceDE w:val="0"/>
        <w:adjustRightInd w:val="0"/>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sr-Cyrl-BA"/>
        </w:rPr>
        <w:t>Programi iz stava 2. ovog člana sadrže vrste opasnosti u hrani i hrani za životinje, uslove i način sprovođenja monitoringa, uslove, način i metode uzimanja i čuvanja uzoraka, vođenje evidencije o uzorcima i metode laboratorijskih ispitivanja, mjere koje će se preduzeti u slučaju prisustva opasnosti, strukturu organa i organizacija za sprovođenje programa i druge parametre od značaja za sprovođenje programa</w:t>
      </w:r>
    </w:p>
    <w:p w:rsidR="00C81AC0" w:rsidRPr="0072019F" w:rsidRDefault="00C81AC0" w:rsidP="00C81AC0">
      <w:pPr>
        <w:pStyle w:val="ListParagraph"/>
        <w:numPr>
          <w:ilvl w:val="0"/>
          <w:numId w:val="70"/>
        </w:numPr>
        <w:autoSpaceDE w:val="0"/>
        <w:adjustRightInd w:val="0"/>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sr-Cyrl-BA"/>
        </w:rPr>
        <w:t>Sredstva za sprovođenje programa iz stava 2. ovog člana obezbjeđuju se u budžetu Republike Srpske.</w:t>
      </w:r>
    </w:p>
    <w:p w:rsidR="00C81AC0" w:rsidRPr="0072019F" w:rsidRDefault="00C81AC0" w:rsidP="00851B0F">
      <w:pPr>
        <w:pStyle w:val="t-11-9-sred"/>
        <w:spacing w:before="0" w:beforeAutospacing="0" w:after="0" w:afterAutospacing="0"/>
        <w:rPr>
          <w:b/>
          <w:lang w:val="sr-Cyrl-BA"/>
        </w:rPr>
      </w:pPr>
    </w:p>
    <w:p w:rsidR="00C81AC0" w:rsidRPr="0072019F" w:rsidRDefault="00C81AC0" w:rsidP="00851B0F">
      <w:pPr>
        <w:pStyle w:val="t-11-9-sred"/>
        <w:spacing w:before="0" w:beforeAutospacing="0" w:after="0" w:afterAutospacing="0"/>
        <w:rPr>
          <w:b/>
          <w:lang w:val="sr-Cyrl-BA"/>
        </w:rPr>
      </w:pPr>
      <w:r w:rsidRPr="0072019F">
        <w:rPr>
          <w:b/>
          <w:lang w:val="bs-Latn-BA"/>
        </w:rPr>
        <w:t xml:space="preserve">GLAVA </w:t>
      </w:r>
      <w:r w:rsidRPr="0072019F">
        <w:rPr>
          <w:b/>
          <w:bCs/>
          <w:lang w:val="bs-Latn-BA"/>
        </w:rPr>
        <w:t>X</w:t>
      </w:r>
    </w:p>
    <w:p w:rsidR="00C81AC0" w:rsidRPr="0072019F" w:rsidRDefault="00C81AC0" w:rsidP="00851B0F">
      <w:pPr>
        <w:pStyle w:val="t-11-9-sred"/>
        <w:spacing w:before="0" w:beforeAutospacing="0" w:after="0" w:afterAutospacing="0"/>
        <w:rPr>
          <w:b/>
          <w:lang w:val="bs-Latn-BA"/>
        </w:rPr>
      </w:pPr>
      <w:r w:rsidRPr="0072019F">
        <w:rPr>
          <w:b/>
          <w:lang w:val="bs-Latn-BA"/>
        </w:rPr>
        <w:t xml:space="preserve">NADZOR </w:t>
      </w:r>
    </w:p>
    <w:p w:rsidR="00C81AC0" w:rsidRPr="0072019F" w:rsidRDefault="00C81AC0" w:rsidP="00851B0F">
      <w:pPr>
        <w:pStyle w:val="Standard"/>
        <w:spacing w:after="0" w:line="240" w:lineRule="auto"/>
        <w:rPr>
          <w:rFonts w:ascii="Times New Roman" w:hAnsi="Times New Roman"/>
          <w:sz w:val="24"/>
          <w:szCs w:val="24"/>
          <w:lang w:val="sr-Cyrl-BA"/>
        </w:rPr>
      </w:pPr>
    </w:p>
    <w:p w:rsidR="00C81AC0" w:rsidRPr="0072019F" w:rsidRDefault="00C81AC0" w:rsidP="00851B0F">
      <w:pPr>
        <w:pStyle w:val="Standard"/>
        <w:spacing w:after="0" w:line="240" w:lineRule="auto"/>
        <w:jc w:val="center"/>
        <w:rPr>
          <w:rFonts w:ascii="Times New Roman" w:hAnsi="Times New Roman"/>
          <w:sz w:val="24"/>
          <w:szCs w:val="24"/>
          <w:lang w:val="sr-Cyrl-BA"/>
        </w:rPr>
      </w:pPr>
      <w:r w:rsidRPr="0072019F">
        <w:rPr>
          <w:rFonts w:ascii="Times New Roman" w:hAnsi="Times New Roman"/>
          <w:sz w:val="24"/>
          <w:szCs w:val="24"/>
          <w:lang w:val="sr-Cyrl-BA"/>
        </w:rPr>
        <w:t xml:space="preserve">Upravni i inspekcijski nadzor </w:t>
      </w:r>
    </w:p>
    <w:p w:rsidR="00C81AC0" w:rsidRPr="0072019F" w:rsidRDefault="00C81AC0" w:rsidP="00851B0F">
      <w:pPr>
        <w:pStyle w:val="Standard"/>
        <w:spacing w:after="0" w:line="240" w:lineRule="auto"/>
        <w:jc w:val="center"/>
        <w:rPr>
          <w:rFonts w:ascii="Times New Roman" w:hAnsi="Times New Roman"/>
          <w:sz w:val="24"/>
          <w:szCs w:val="24"/>
          <w:lang w:val="sr-Cyrl-BA"/>
        </w:rPr>
      </w:pPr>
      <w:r w:rsidRPr="0072019F">
        <w:rPr>
          <w:rFonts w:ascii="Times New Roman" w:hAnsi="Times New Roman"/>
          <w:sz w:val="24"/>
          <w:szCs w:val="24"/>
          <w:lang w:val="sr-Cyrl-BA"/>
        </w:rPr>
        <w:t>Član 51.</w:t>
      </w:r>
    </w:p>
    <w:p w:rsidR="00C81AC0" w:rsidRPr="0072019F" w:rsidRDefault="00C81AC0" w:rsidP="00851B0F">
      <w:pPr>
        <w:pStyle w:val="Standard"/>
        <w:spacing w:after="0" w:line="240" w:lineRule="auto"/>
        <w:rPr>
          <w:rFonts w:ascii="Times New Roman" w:hAnsi="Times New Roman"/>
          <w:sz w:val="24"/>
          <w:szCs w:val="24"/>
          <w:lang w:val="sr-Cyrl-BA"/>
        </w:rPr>
      </w:pPr>
    </w:p>
    <w:p w:rsidR="00C81AC0" w:rsidRPr="0072019F" w:rsidRDefault="00C81AC0" w:rsidP="00851B0F">
      <w:pPr>
        <w:pStyle w:val="Standard"/>
        <w:numPr>
          <w:ilvl w:val="0"/>
          <w:numId w:val="45"/>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sr-Cyrl-BA"/>
        </w:rPr>
        <w:t>Upravni nadzor nad sprovođenjem ovog zakona i propisa donesenih na osnovu njega vrši Ministarstvo</w:t>
      </w:r>
      <w:r w:rsidRPr="0072019F">
        <w:rPr>
          <w:rFonts w:ascii="Times New Roman" w:hAnsi="Times New Roman"/>
          <w:sz w:val="24"/>
          <w:szCs w:val="24"/>
        </w:rPr>
        <w:t xml:space="preserve"> </w:t>
      </w:r>
      <w:r w:rsidRPr="0072019F">
        <w:rPr>
          <w:rFonts w:ascii="Times New Roman" w:hAnsi="Times New Roman"/>
          <w:sz w:val="24"/>
          <w:szCs w:val="24"/>
          <w:lang w:val="sr-Cyrl-BA"/>
        </w:rPr>
        <w:t>i Ministarstvo zdravlja u okviru svojih nadležnosti.</w:t>
      </w:r>
    </w:p>
    <w:p w:rsidR="00C81AC0" w:rsidRPr="0072019F" w:rsidRDefault="00C81AC0" w:rsidP="00851B0F">
      <w:pPr>
        <w:pStyle w:val="Standard"/>
        <w:numPr>
          <w:ilvl w:val="0"/>
          <w:numId w:val="45"/>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sr-Cyrl-BA"/>
        </w:rPr>
        <w:t>Inspekcijski nadzor hrane i hrane za životinje u skladu sa ovim zakonom i propisima donesenim na osnovu ovog zakona vrši Inspektorat i inspekcije u sastavu jedinica lokalne samouprave u okviru svojih nadležnosti.</w:t>
      </w:r>
    </w:p>
    <w:p w:rsidR="00C81AC0" w:rsidRPr="0072019F" w:rsidRDefault="00C81AC0" w:rsidP="00851B0F">
      <w:pPr>
        <w:ind w:firstLine="0"/>
        <w:rPr>
          <w:rFonts w:ascii="Times New Roman" w:hAnsi="Times New Roman"/>
          <w:sz w:val="24"/>
          <w:szCs w:val="24"/>
          <w:lang w:val="sr-Cyrl-BA"/>
        </w:rPr>
      </w:pPr>
    </w:p>
    <w:p w:rsidR="00C81AC0" w:rsidRPr="0072019F" w:rsidRDefault="00C81AC0" w:rsidP="00851B0F">
      <w:pPr>
        <w:ind w:firstLine="0"/>
        <w:jc w:val="center"/>
        <w:rPr>
          <w:rFonts w:ascii="Times New Roman" w:hAnsi="Times New Roman"/>
          <w:sz w:val="24"/>
          <w:szCs w:val="24"/>
          <w:lang w:val="sr-Cyrl-BA"/>
        </w:rPr>
      </w:pPr>
      <w:r w:rsidRPr="0072019F">
        <w:rPr>
          <w:rFonts w:ascii="Times New Roman" w:hAnsi="Times New Roman"/>
          <w:sz w:val="24"/>
          <w:szCs w:val="24"/>
          <w:lang w:val="sr-Cyrl-BA"/>
        </w:rPr>
        <w:t>Službene kontrole hrane i hrane za životinje</w:t>
      </w:r>
    </w:p>
    <w:p w:rsidR="00C81AC0" w:rsidRPr="0072019F" w:rsidRDefault="00C81AC0" w:rsidP="00851B0F">
      <w:pPr>
        <w:ind w:firstLine="0"/>
        <w:jc w:val="center"/>
        <w:rPr>
          <w:rFonts w:ascii="Times New Roman" w:hAnsi="Times New Roman"/>
          <w:sz w:val="24"/>
          <w:szCs w:val="24"/>
          <w:lang w:val="sr-Cyrl-BA"/>
        </w:rPr>
      </w:pPr>
      <w:r w:rsidRPr="0072019F">
        <w:rPr>
          <w:rFonts w:ascii="Times New Roman" w:hAnsi="Times New Roman"/>
          <w:sz w:val="24"/>
          <w:szCs w:val="24"/>
          <w:lang w:val="bs-Latn-BA"/>
        </w:rPr>
        <w:t xml:space="preserve">Član </w:t>
      </w:r>
      <w:r w:rsidRPr="0072019F">
        <w:rPr>
          <w:rFonts w:ascii="Times New Roman" w:hAnsi="Times New Roman"/>
          <w:sz w:val="24"/>
          <w:szCs w:val="24"/>
          <w:lang w:val="sr-Cyrl-BA"/>
        </w:rPr>
        <w:t>52.</w:t>
      </w:r>
    </w:p>
    <w:p w:rsidR="00C81AC0" w:rsidRPr="0072019F" w:rsidRDefault="00C81AC0" w:rsidP="00851B0F">
      <w:pPr>
        <w:ind w:firstLine="0"/>
        <w:rPr>
          <w:rFonts w:ascii="Times New Roman" w:hAnsi="Times New Roman"/>
          <w:sz w:val="24"/>
          <w:szCs w:val="24"/>
          <w:lang w:val="sr-Cyrl-BA"/>
        </w:rPr>
      </w:pPr>
    </w:p>
    <w:p w:rsidR="00C81AC0" w:rsidRPr="0072019F" w:rsidRDefault="00C81AC0" w:rsidP="00851B0F">
      <w:pPr>
        <w:pStyle w:val="ListParagraph"/>
        <w:numPr>
          <w:ilvl w:val="0"/>
          <w:numId w:val="43"/>
        </w:numPr>
        <w:spacing w:after="0" w:line="240" w:lineRule="auto"/>
        <w:ind w:left="0" w:firstLine="360"/>
        <w:jc w:val="both"/>
        <w:rPr>
          <w:rFonts w:ascii="Times New Roman" w:eastAsia="Times New Roman" w:hAnsi="Times New Roman"/>
          <w:sz w:val="24"/>
          <w:szCs w:val="24"/>
          <w:lang w:val="sr-Cyrl-BA" w:eastAsia="hr-BA"/>
        </w:rPr>
      </w:pPr>
      <w:r w:rsidRPr="0072019F">
        <w:rPr>
          <w:rFonts w:ascii="Times New Roman" w:hAnsi="Times New Roman"/>
          <w:sz w:val="24"/>
          <w:szCs w:val="24"/>
          <w:lang w:val="bs-Latn-BA"/>
        </w:rPr>
        <w:t xml:space="preserve">Službena kontrola je svaki oblik kontrole </w:t>
      </w:r>
      <w:r w:rsidRPr="0072019F">
        <w:rPr>
          <w:rFonts w:ascii="Times New Roman" w:hAnsi="Times New Roman"/>
          <w:sz w:val="24"/>
          <w:szCs w:val="24"/>
          <w:lang w:val="sr-Cyrl-BA"/>
        </w:rPr>
        <w:t xml:space="preserve">koji </w:t>
      </w:r>
      <w:r w:rsidRPr="0072019F">
        <w:rPr>
          <w:rFonts w:ascii="Times New Roman" w:hAnsi="Times New Roman"/>
          <w:sz w:val="24"/>
          <w:szCs w:val="24"/>
          <w:lang w:val="bs-Latn-BA"/>
        </w:rPr>
        <w:t xml:space="preserve">nadležni organi sprovode </w:t>
      </w:r>
      <w:r w:rsidRPr="0072019F">
        <w:rPr>
          <w:rFonts w:ascii="Times New Roman" w:hAnsi="Times New Roman"/>
          <w:sz w:val="24"/>
          <w:szCs w:val="24"/>
          <w:lang w:val="bs-Cyrl-BA"/>
        </w:rPr>
        <w:t>radi</w:t>
      </w:r>
      <w:r w:rsidRPr="0072019F">
        <w:rPr>
          <w:rFonts w:ascii="Times New Roman" w:hAnsi="Times New Roman"/>
          <w:sz w:val="24"/>
          <w:szCs w:val="24"/>
          <w:lang w:val="bs-Latn-BA"/>
        </w:rPr>
        <w:t xml:space="preserve"> provjere </w:t>
      </w:r>
      <w:r w:rsidRPr="0072019F">
        <w:rPr>
          <w:rFonts w:ascii="Times New Roman" w:hAnsi="Times New Roman"/>
          <w:sz w:val="24"/>
          <w:szCs w:val="24"/>
          <w:lang w:val="bs-Cyrl-BA"/>
        </w:rPr>
        <w:t>s</w:t>
      </w:r>
      <w:r w:rsidRPr="0072019F">
        <w:rPr>
          <w:rFonts w:ascii="Times New Roman" w:hAnsi="Times New Roman"/>
          <w:sz w:val="24"/>
          <w:szCs w:val="24"/>
          <w:lang w:val="sr-Cyrl-BA"/>
        </w:rPr>
        <w:t>provođenja</w:t>
      </w:r>
      <w:r w:rsidRPr="0072019F">
        <w:rPr>
          <w:rFonts w:ascii="Times New Roman" w:hAnsi="Times New Roman"/>
          <w:sz w:val="24"/>
          <w:szCs w:val="24"/>
          <w:lang w:val="bs-Latn-BA"/>
        </w:rPr>
        <w:t xml:space="preserve"> propisa o hrani i hrani za životinje</w:t>
      </w:r>
      <w:r w:rsidRPr="0072019F">
        <w:rPr>
          <w:rFonts w:ascii="Times New Roman" w:hAnsi="Times New Roman"/>
          <w:sz w:val="24"/>
          <w:szCs w:val="24"/>
          <w:lang w:val="sr-Cyrl-BA"/>
        </w:rPr>
        <w:t>.</w:t>
      </w:r>
    </w:p>
    <w:p w:rsidR="00C81AC0" w:rsidRPr="0072019F" w:rsidRDefault="00C81AC0" w:rsidP="00851B0F">
      <w:pPr>
        <w:pStyle w:val="ListParagraph"/>
        <w:numPr>
          <w:ilvl w:val="0"/>
          <w:numId w:val="43"/>
        </w:numPr>
        <w:spacing w:after="0" w:line="240" w:lineRule="auto"/>
        <w:ind w:left="0" w:firstLine="360"/>
        <w:jc w:val="both"/>
        <w:rPr>
          <w:rFonts w:ascii="Times New Roman" w:eastAsia="Times New Roman" w:hAnsi="Times New Roman"/>
          <w:sz w:val="24"/>
          <w:szCs w:val="24"/>
          <w:lang w:val="sr-Cyrl-BA" w:eastAsia="hr-BA"/>
        </w:rPr>
      </w:pPr>
      <w:r w:rsidRPr="0072019F">
        <w:rPr>
          <w:rFonts w:ascii="Times New Roman" w:eastAsia="Times New Roman" w:hAnsi="Times New Roman"/>
          <w:sz w:val="24"/>
          <w:szCs w:val="24"/>
          <w:lang w:val="sr-Cyrl-BA" w:eastAsia="hr-BA"/>
        </w:rPr>
        <w:t>Ministarstvo je obavezno da obezbijedi efikasnu saradnju i koordinaciju aktivnosti službenih kontrola hrane i hrane za životinje, te komunikaciju i izvještavanje u sistemu službenih kontrola u oblastima uređenim ovim zakonom i propisima donesenim na osnovu njega.</w:t>
      </w:r>
    </w:p>
    <w:p w:rsidR="00C81AC0" w:rsidRPr="0072019F" w:rsidRDefault="00C81AC0" w:rsidP="00851B0F">
      <w:pPr>
        <w:pStyle w:val="ListParagraph"/>
        <w:numPr>
          <w:ilvl w:val="0"/>
          <w:numId w:val="43"/>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lang w:val="sr-Cyrl-BA"/>
        </w:rPr>
        <w:t>Službene kontrole sprovode se korištenjem odgovarajućih kontrolnih metoda i tehnika, i to: inspekcija, monitoring, nadzor, verifikacija (provjera), revizija, uzimanje uzoraka i laboratorijska ispitivanja.</w:t>
      </w:r>
    </w:p>
    <w:p w:rsidR="00C81AC0" w:rsidRPr="0072019F" w:rsidRDefault="00C81AC0" w:rsidP="00851B0F">
      <w:pPr>
        <w:pStyle w:val="ListParagraph"/>
        <w:numPr>
          <w:ilvl w:val="0"/>
          <w:numId w:val="43"/>
        </w:numPr>
        <w:spacing w:after="0" w:line="240" w:lineRule="auto"/>
        <w:ind w:left="0" w:firstLine="360"/>
        <w:jc w:val="both"/>
        <w:rPr>
          <w:rFonts w:ascii="Times New Roman" w:hAnsi="Times New Roman"/>
          <w:sz w:val="24"/>
          <w:szCs w:val="24"/>
          <w:lang w:val="sr-Cyrl-BA"/>
        </w:rPr>
      </w:pPr>
      <w:r w:rsidRPr="0072019F">
        <w:rPr>
          <w:rFonts w:ascii="Times New Roman" w:hAnsi="Times New Roman"/>
          <w:sz w:val="24"/>
          <w:szCs w:val="24"/>
        </w:rPr>
        <w:t>Slu</w:t>
      </w:r>
      <w:r w:rsidRPr="0072019F">
        <w:rPr>
          <w:rFonts w:ascii="Times New Roman" w:hAnsi="Times New Roman"/>
          <w:sz w:val="24"/>
          <w:szCs w:val="24"/>
          <w:lang w:val="sr-Cyrl-BA"/>
        </w:rPr>
        <w:t>ž</w:t>
      </w:r>
      <w:r w:rsidRPr="0072019F">
        <w:rPr>
          <w:rFonts w:ascii="Times New Roman" w:hAnsi="Times New Roman"/>
          <w:sz w:val="24"/>
          <w:szCs w:val="24"/>
        </w:rPr>
        <w:t xml:space="preserve">bene kontrole koje se odnose na monitoring, verifikaciju (provjeru ispunjenosti) uslova propisanih ovim zakonom, reviziju i po potrebi uzorkovanje radi laboratorijskog ispitivanja vrši </w:t>
      </w:r>
      <w:r w:rsidRPr="0072019F">
        <w:rPr>
          <w:rFonts w:ascii="Times New Roman" w:hAnsi="Times New Roman"/>
          <w:sz w:val="24"/>
          <w:szCs w:val="24"/>
          <w:lang w:val="sr-Cyrl-BA"/>
        </w:rPr>
        <w:t>Ministarstvo</w:t>
      </w:r>
      <w:r w:rsidRPr="0072019F">
        <w:rPr>
          <w:rFonts w:ascii="Times New Roman" w:hAnsi="Times New Roman"/>
          <w:sz w:val="24"/>
          <w:szCs w:val="24"/>
        </w:rPr>
        <w:t xml:space="preserve"> </w:t>
      </w:r>
      <w:r w:rsidRPr="0072019F">
        <w:rPr>
          <w:rFonts w:ascii="Times New Roman" w:hAnsi="Times New Roman"/>
          <w:sz w:val="24"/>
          <w:szCs w:val="24"/>
          <w:lang w:val="sr-Cyrl-BA"/>
        </w:rPr>
        <w:t>i Ministarstvo zdravlja u okviru svojih nadležnosti.</w:t>
      </w:r>
      <w:r w:rsidRPr="0072019F">
        <w:rPr>
          <w:rFonts w:ascii="Times New Roman" w:hAnsi="Times New Roman"/>
          <w:sz w:val="24"/>
          <w:szCs w:val="24"/>
        </w:rPr>
        <w:t xml:space="preserve"> </w:t>
      </w:r>
    </w:p>
    <w:p w:rsidR="00C81AC0" w:rsidRPr="0072019F" w:rsidRDefault="00C81AC0" w:rsidP="00851B0F">
      <w:pPr>
        <w:pStyle w:val="ListParagraph"/>
        <w:numPr>
          <w:ilvl w:val="0"/>
          <w:numId w:val="43"/>
        </w:numPr>
        <w:spacing w:after="0" w:line="240" w:lineRule="auto"/>
        <w:ind w:left="0" w:firstLine="360"/>
        <w:jc w:val="both"/>
        <w:rPr>
          <w:rFonts w:ascii="Times New Roman" w:hAnsi="Times New Roman"/>
          <w:sz w:val="24"/>
          <w:szCs w:val="24"/>
          <w:lang w:val="sr-Cyrl-BA"/>
        </w:rPr>
      </w:pPr>
      <w:r w:rsidRPr="0072019F">
        <w:rPr>
          <w:rFonts w:ascii="Times New Roman" w:eastAsia="Calibri" w:hAnsi="Times New Roman"/>
          <w:iCs/>
          <w:sz w:val="24"/>
          <w:szCs w:val="24"/>
          <w:lang w:val="sr-Cyrl-BA" w:eastAsia="hr-HR"/>
        </w:rPr>
        <w:t xml:space="preserve">Ministar donosi pravilnik kojim propisuje </w:t>
      </w:r>
      <w:r w:rsidRPr="0072019F">
        <w:rPr>
          <w:rFonts w:ascii="Times New Roman" w:eastAsia="Calibri" w:hAnsi="Times New Roman"/>
          <w:iCs/>
          <w:sz w:val="24"/>
          <w:szCs w:val="24"/>
          <w:lang w:val="bs-Latn-BA" w:eastAsia="hr-HR"/>
        </w:rPr>
        <w:t>opšta načela službene kontrole hrane i hrane za životinje</w:t>
      </w:r>
      <w:r w:rsidRPr="0072019F">
        <w:rPr>
          <w:rFonts w:ascii="Times New Roman" w:eastAsia="Calibri" w:hAnsi="Times New Roman"/>
          <w:iCs/>
          <w:sz w:val="24"/>
          <w:szCs w:val="24"/>
          <w:lang w:val="sr-Cyrl-BA" w:eastAsia="hr-HR"/>
        </w:rPr>
        <w:t>.</w:t>
      </w:r>
    </w:p>
    <w:p w:rsidR="00C81AC0" w:rsidRPr="0072019F" w:rsidRDefault="00C81AC0" w:rsidP="00851B0F">
      <w:pPr>
        <w:pStyle w:val="Standard"/>
        <w:spacing w:after="0" w:line="240" w:lineRule="auto"/>
        <w:jc w:val="both"/>
        <w:rPr>
          <w:rFonts w:ascii="Times New Roman" w:hAnsi="Times New Roman"/>
          <w:sz w:val="24"/>
          <w:szCs w:val="24"/>
          <w:highlight w:val="yellow"/>
          <w:lang w:val="sr-Cyrl-BA"/>
        </w:rPr>
      </w:pPr>
    </w:p>
    <w:p w:rsidR="00C81AC0" w:rsidRPr="0072019F" w:rsidRDefault="00C81AC0" w:rsidP="00851B0F">
      <w:pPr>
        <w:pStyle w:val="NormalWeb"/>
        <w:jc w:val="center"/>
        <w:rPr>
          <w:lang w:val="bs-Latn-BA"/>
        </w:rPr>
      </w:pPr>
      <w:r w:rsidRPr="0072019F">
        <w:rPr>
          <w:iCs/>
          <w:lang w:val="bs-Latn-BA"/>
        </w:rPr>
        <w:t xml:space="preserve">Obaveze subjekata u poslovanju </w:t>
      </w:r>
      <w:r w:rsidRPr="0072019F">
        <w:rPr>
          <w:iCs/>
          <w:lang w:val="sr-Cyrl-BA"/>
        </w:rPr>
        <w:t>sa</w:t>
      </w:r>
      <w:r w:rsidRPr="0072019F">
        <w:rPr>
          <w:iCs/>
          <w:lang w:val="bs-Latn-BA"/>
        </w:rPr>
        <w:t xml:space="preserve"> hranom pri obavljanju službenih kontrola</w:t>
      </w:r>
    </w:p>
    <w:p w:rsidR="00C81AC0" w:rsidRPr="0072019F" w:rsidRDefault="00C81AC0" w:rsidP="00851B0F">
      <w:pPr>
        <w:pStyle w:val="NormalWeb"/>
        <w:jc w:val="center"/>
        <w:rPr>
          <w:lang w:val="sr-Cyrl-BA"/>
        </w:rPr>
      </w:pPr>
      <w:r w:rsidRPr="0072019F">
        <w:rPr>
          <w:lang w:val="bs-Latn-BA"/>
        </w:rPr>
        <w:lastRenderedPageBreak/>
        <w:t xml:space="preserve">Član </w:t>
      </w:r>
      <w:r w:rsidRPr="0072019F">
        <w:rPr>
          <w:lang w:val="sr-Cyrl-BA"/>
        </w:rPr>
        <w:t>53.</w:t>
      </w:r>
    </w:p>
    <w:p w:rsidR="00C81AC0" w:rsidRPr="0072019F" w:rsidRDefault="00C81AC0" w:rsidP="00851B0F">
      <w:pPr>
        <w:pStyle w:val="NormalWeb"/>
        <w:spacing w:before="0" w:after="0"/>
        <w:rPr>
          <w:b/>
          <w:lang w:val="sr-Cyrl-BA"/>
        </w:rPr>
      </w:pPr>
    </w:p>
    <w:p w:rsidR="00C81AC0" w:rsidRPr="0072019F" w:rsidRDefault="00C81AC0" w:rsidP="00851B0F">
      <w:pPr>
        <w:pStyle w:val="NormalWeb"/>
        <w:ind w:firstLine="426"/>
        <w:jc w:val="both"/>
        <w:rPr>
          <w:lang w:val="sr-Cyrl-BA"/>
        </w:rPr>
      </w:pPr>
      <w:r w:rsidRPr="0072019F">
        <w:rPr>
          <w:lang w:val="bs-Latn-BA"/>
        </w:rPr>
        <w:t>Subjekat u poslovanju s</w:t>
      </w:r>
      <w:r w:rsidRPr="0072019F">
        <w:rPr>
          <w:lang w:val="sr-Cyrl-BA"/>
        </w:rPr>
        <w:t>a</w:t>
      </w:r>
      <w:r w:rsidRPr="0072019F">
        <w:rPr>
          <w:lang w:val="bs-Latn-BA"/>
        </w:rPr>
        <w:t xml:space="preserve"> hranom</w:t>
      </w:r>
      <w:r w:rsidRPr="0072019F">
        <w:rPr>
          <w:lang w:val="sr-Cyrl-BA"/>
        </w:rPr>
        <w:t xml:space="preserve"> dužan je</w:t>
      </w:r>
      <w:r w:rsidRPr="0072019F">
        <w:rPr>
          <w:lang w:val="bs-Latn-BA"/>
        </w:rPr>
        <w:t xml:space="preserve"> </w:t>
      </w:r>
      <w:r w:rsidRPr="0072019F">
        <w:rPr>
          <w:lang w:val="bs-Cyrl-BA"/>
        </w:rPr>
        <w:t xml:space="preserve">da </w:t>
      </w:r>
      <w:r w:rsidRPr="0072019F">
        <w:rPr>
          <w:lang w:val="bs-Latn-BA"/>
        </w:rPr>
        <w:t>omogući nadležnim organima</w:t>
      </w:r>
      <w:r w:rsidRPr="0072019F">
        <w:rPr>
          <w:lang w:val="sr-Cyrl-BA"/>
        </w:rPr>
        <w:t xml:space="preserve"> za službene kontrole hrane i hrane za životinje </w:t>
      </w:r>
      <w:r w:rsidRPr="0072019F">
        <w:rPr>
          <w:lang w:val="bs-Latn-BA"/>
        </w:rPr>
        <w:t>efikasno obavljanje službenih kontrola u skladu sa nadležnostima, a posebno:</w:t>
      </w:r>
    </w:p>
    <w:p w:rsidR="00C81AC0" w:rsidRPr="0072019F" w:rsidRDefault="00C81AC0" w:rsidP="00851B0F">
      <w:pPr>
        <w:pStyle w:val="NormalWeb"/>
        <w:numPr>
          <w:ilvl w:val="0"/>
          <w:numId w:val="44"/>
        </w:numPr>
        <w:ind w:left="0" w:firstLine="360"/>
        <w:jc w:val="both"/>
        <w:rPr>
          <w:lang w:val="sr-Cyrl-BA"/>
        </w:rPr>
      </w:pPr>
      <w:r w:rsidRPr="0072019F">
        <w:rPr>
          <w:lang w:val="bs-Latn-BA"/>
        </w:rPr>
        <w:t xml:space="preserve">pristup objektima, prostorima, uređajima ili drugoj infrastrukturi, uzimanje </w:t>
      </w:r>
      <w:r w:rsidRPr="0072019F">
        <w:rPr>
          <w:lang w:val="sr-Cyrl-BA"/>
        </w:rPr>
        <w:t>određenog</w:t>
      </w:r>
      <w:r w:rsidRPr="0072019F">
        <w:rPr>
          <w:lang w:val="bs-Latn-BA"/>
        </w:rPr>
        <w:t xml:space="preserve"> broja uzoraka</w:t>
      </w:r>
      <w:r w:rsidRPr="0072019F">
        <w:rPr>
          <w:lang w:val="sr-Cyrl-BA"/>
        </w:rPr>
        <w:t xml:space="preserve"> i </w:t>
      </w:r>
    </w:p>
    <w:p w:rsidR="00C81AC0" w:rsidRPr="0072019F" w:rsidRDefault="00C81AC0" w:rsidP="00851B0F">
      <w:pPr>
        <w:pStyle w:val="NormalWeb"/>
        <w:numPr>
          <w:ilvl w:val="0"/>
          <w:numId w:val="44"/>
        </w:numPr>
        <w:ind w:left="0" w:firstLine="360"/>
        <w:jc w:val="both"/>
        <w:rPr>
          <w:lang w:val="sr-Cyrl-BA"/>
        </w:rPr>
      </w:pPr>
      <w:r w:rsidRPr="0072019F">
        <w:rPr>
          <w:lang w:val="bs-Latn-BA"/>
        </w:rPr>
        <w:t>pristup dokumentaciji i evidencij</w:t>
      </w:r>
      <w:r w:rsidRPr="0072019F">
        <w:rPr>
          <w:lang w:val="sr-Cyrl-BA"/>
        </w:rPr>
        <w:t>ama</w:t>
      </w:r>
      <w:r w:rsidRPr="0072019F">
        <w:rPr>
          <w:lang w:val="bs-Latn-BA"/>
        </w:rPr>
        <w:t xml:space="preserve"> koje se zahtijevaju na osnovu odred</w:t>
      </w:r>
      <w:r w:rsidRPr="0072019F">
        <w:rPr>
          <w:lang w:val="bs-Cyrl-BA"/>
        </w:rPr>
        <w:t>a</w:t>
      </w:r>
      <w:r w:rsidRPr="0072019F">
        <w:rPr>
          <w:lang w:val="bs-Latn-BA"/>
        </w:rPr>
        <w:t>b</w:t>
      </w:r>
      <w:r w:rsidRPr="0072019F">
        <w:rPr>
          <w:lang w:val="bs-Cyrl-BA"/>
        </w:rPr>
        <w:t>a</w:t>
      </w:r>
      <w:r w:rsidRPr="0072019F">
        <w:rPr>
          <w:lang w:val="bs-Latn-BA"/>
        </w:rPr>
        <w:t xml:space="preserve"> propisa o hrani</w:t>
      </w:r>
      <w:r w:rsidRPr="0072019F">
        <w:rPr>
          <w:lang w:val="sr-Cyrl-BA"/>
        </w:rPr>
        <w:t xml:space="preserve"> ili </w:t>
      </w:r>
      <w:r w:rsidRPr="0072019F">
        <w:rPr>
          <w:lang w:val="bs-Latn-BA"/>
        </w:rPr>
        <w:t xml:space="preserve">koju nadležni organ za </w:t>
      </w:r>
      <w:r w:rsidRPr="0072019F">
        <w:rPr>
          <w:lang w:val="sr-Cyrl-BA"/>
        </w:rPr>
        <w:t xml:space="preserve">sprovođenje </w:t>
      </w:r>
      <w:r w:rsidRPr="0072019F">
        <w:rPr>
          <w:lang w:val="bs-Latn-BA"/>
        </w:rPr>
        <w:t>služben</w:t>
      </w:r>
      <w:r w:rsidRPr="0072019F">
        <w:rPr>
          <w:lang w:val="sr-Cyrl-BA"/>
        </w:rPr>
        <w:t>e</w:t>
      </w:r>
      <w:r w:rsidRPr="0072019F">
        <w:rPr>
          <w:lang w:val="bs-Latn-BA"/>
        </w:rPr>
        <w:t xml:space="preserve"> kontrol</w:t>
      </w:r>
      <w:r w:rsidRPr="0072019F">
        <w:rPr>
          <w:lang w:val="sr-Cyrl-BA"/>
        </w:rPr>
        <w:t>e</w:t>
      </w:r>
      <w:r w:rsidRPr="0072019F">
        <w:rPr>
          <w:lang w:val="bs-Latn-BA"/>
        </w:rPr>
        <w:t xml:space="preserve"> smatra </w:t>
      </w:r>
      <w:r w:rsidRPr="0072019F">
        <w:rPr>
          <w:lang w:val="bs-Cyrl-BA"/>
        </w:rPr>
        <w:t xml:space="preserve">kao </w:t>
      </w:r>
      <w:r w:rsidRPr="0072019F">
        <w:rPr>
          <w:lang w:val="bs-Latn-BA"/>
        </w:rPr>
        <w:t>potrebno.</w:t>
      </w:r>
    </w:p>
    <w:p w:rsidR="00C81AC0" w:rsidRPr="0072019F" w:rsidRDefault="00C81AC0" w:rsidP="00851B0F">
      <w:pPr>
        <w:ind w:firstLine="0"/>
        <w:rPr>
          <w:rFonts w:ascii="Times New Roman" w:hAnsi="Times New Roman"/>
          <w:sz w:val="24"/>
          <w:szCs w:val="24"/>
          <w:lang w:val="sr-Cyrl-BA"/>
        </w:rPr>
      </w:pPr>
    </w:p>
    <w:p w:rsidR="00C81AC0" w:rsidRPr="0072019F" w:rsidRDefault="00C81AC0" w:rsidP="00851B0F">
      <w:pPr>
        <w:ind w:firstLine="0"/>
        <w:jc w:val="center"/>
        <w:rPr>
          <w:rFonts w:ascii="Times New Roman" w:hAnsi="Times New Roman"/>
          <w:sz w:val="24"/>
          <w:szCs w:val="24"/>
          <w:lang w:val="sr-Cyrl-BA"/>
        </w:rPr>
      </w:pPr>
      <w:r w:rsidRPr="0072019F">
        <w:rPr>
          <w:rFonts w:ascii="Times New Roman" w:hAnsi="Times New Roman"/>
          <w:sz w:val="24"/>
          <w:szCs w:val="24"/>
          <w:lang w:val="sr-Cyrl-BA"/>
        </w:rPr>
        <w:t>Obaveze subjekta u poslovanju sa hranom na graničnom prelazu i u carinskim ispostavama</w:t>
      </w:r>
    </w:p>
    <w:p w:rsidR="00C81AC0" w:rsidRPr="0072019F" w:rsidRDefault="00C81AC0" w:rsidP="00851B0F">
      <w:pPr>
        <w:ind w:firstLine="0"/>
        <w:jc w:val="center"/>
        <w:rPr>
          <w:rFonts w:ascii="Times New Roman" w:hAnsi="Times New Roman"/>
          <w:sz w:val="24"/>
          <w:szCs w:val="24"/>
          <w:lang w:val="sr-Cyrl-CS"/>
        </w:rPr>
      </w:pPr>
      <w:r w:rsidRPr="0072019F">
        <w:rPr>
          <w:rFonts w:ascii="Times New Roman" w:hAnsi="Times New Roman"/>
          <w:sz w:val="24"/>
          <w:szCs w:val="24"/>
          <w:lang w:val="sr-Cyrl-BA"/>
        </w:rPr>
        <w:t>Član 54.</w:t>
      </w:r>
    </w:p>
    <w:p w:rsidR="00C81AC0" w:rsidRPr="0072019F" w:rsidRDefault="00C81AC0" w:rsidP="00851B0F">
      <w:pPr>
        <w:ind w:firstLine="0"/>
        <w:jc w:val="center"/>
        <w:rPr>
          <w:rFonts w:ascii="Times New Roman" w:hAnsi="Times New Roman"/>
          <w:sz w:val="24"/>
          <w:szCs w:val="24"/>
          <w:lang w:val="sr-Cyrl-BA"/>
        </w:rPr>
      </w:pPr>
    </w:p>
    <w:p w:rsidR="00C81AC0" w:rsidRPr="0072019F" w:rsidRDefault="00C81AC0" w:rsidP="00851B0F">
      <w:pPr>
        <w:pStyle w:val="ListParagraph"/>
        <w:numPr>
          <w:ilvl w:val="0"/>
          <w:numId w:val="8"/>
        </w:numPr>
        <w:spacing w:after="0" w:line="240" w:lineRule="auto"/>
        <w:ind w:left="0" w:firstLine="426"/>
        <w:jc w:val="both"/>
        <w:rPr>
          <w:rFonts w:ascii="Times New Roman" w:hAnsi="Times New Roman"/>
          <w:sz w:val="24"/>
          <w:szCs w:val="24"/>
          <w:lang w:val="sr-Cyrl-CS"/>
        </w:rPr>
      </w:pPr>
      <w:r w:rsidRPr="0072019F">
        <w:rPr>
          <w:rFonts w:ascii="Times New Roman" w:hAnsi="Times New Roman"/>
          <w:sz w:val="24"/>
          <w:szCs w:val="24"/>
          <w:lang w:val="sr-Cyrl-BA"/>
        </w:rPr>
        <w:t xml:space="preserve"> Inspekcijski pregled hrane i hrane za životinje koja se uvozi radi stavljanja na tržište obavlja se na graničnim prelazima i carinskim ispostavama. </w:t>
      </w:r>
    </w:p>
    <w:p w:rsidR="00C81AC0" w:rsidRPr="0072019F" w:rsidRDefault="00C81AC0" w:rsidP="00851B0F">
      <w:pPr>
        <w:pStyle w:val="ListParagraph"/>
        <w:numPr>
          <w:ilvl w:val="0"/>
          <w:numId w:val="8"/>
        </w:numPr>
        <w:spacing w:after="0" w:line="240" w:lineRule="auto"/>
        <w:ind w:left="0" w:firstLine="426"/>
        <w:jc w:val="both"/>
        <w:rPr>
          <w:rFonts w:ascii="Times New Roman" w:hAnsi="Times New Roman"/>
          <w:sz w:val="24"/>
          <w:szCs w:val="24"/>
          <w:lang w:val="sr-Cyrl-CS"/>
        </w:rPr>
      </w:pPr>
      <w:r w:rsidRPr="0072019F">
        <w:rPr>
          <w:rFonts w:ascii="Times New Roman" w:hAnsi="Times New Roman"/>
          <w:sz w:val="24"/>
          <w:szCs w:val="24"/>
          <w:lang w:val="sr-Cyrl-BA"/>
        </w:rPr>
        <w:t xml:space="preserve"> S</w:t>
      </w:r>
      <w:r w:rsidRPr="0072019F">
        <w:rPr>
          <w:rFonts w:ascii="Times New Roman" w:hAnsi="Times New Roman"/>
          <w:sz w:val="24"/>
          <w:szCs w:val="24"/>
          <w:lang w:val="sr-Cyrl-CS"/>
        </w:rPr>
        <w:t>ubjekt u poslovanju sa hranom koji namjerava da uvezenu hranu stavi na tržište dužan je da prije carinjenja svaku pošiljku hrane prijavi nadležnom inspektoru i podnese zahtjev za pregled radi utvrđivanja bezbjednosti i kvaliteta hrane.</w:t>
      </w:r>
    </w:p>
    <w:p w:rsidR="00C81AC0" w:rsidRPr="0072019F" w:rsidRDefault="00C81AC0" w:rsidP="00851B0F">
      <w:pPr>
        <w:pStyle w:val="ListParagraph"/>
        <w:numPr>
          <w:ilvl w:val="0"/>
          <w:numId w:val="8"/>
        </w:numPr>
        <w:spacing w:after="0" w:line="240" w:lineRule="auto"/>
        <w:ind w:left="0" w:firstLine="426"/>
        <w:jc w:val="both"/>
        <w:rPr>
          <w:rFonts w:ascii="Times New Roman" w:hAnsi="Times New Roman"/>
          <w:sz w:val="24"/>
          <w:szCs w:val="24"/>
          <w:lang w:val="sr-Cyrl-BA"/>
        </w:rPr>
      </w:pPr>
      <w:r w:rsidRPr="0072019F">
        <w:rPr>
          <w:rFonts w:ascii="Times New Roman" w:hAnsi="Times New Roman"/>
          <w:sz w:val="24"/>
          <w:szCs w:val="24"/>
          <w:lang w:val="sr-Cyrl-BA"/>
        </w:rPr>
        <w:t xml:space="preserve"> </w:t>
      </w:r>
      <w:r w:rsidRPr="0072019F">
        <w:rPr>
          <w:rFonts w:ascii="Times New Roman" w:hAnsi="Times New Roman"/>
          <w:sz w:val="24"/>
          <w:szCs w:val="24"/>
          <w:lang w:val="sr-Cyrl-CS"/>
        </w:rPr>
        <w:t>Prilikom kontrole hrane koja se uvozi, nadležni inspektor ovlašten je da pregleda prateću dokumentaciju, pošiljku hrane, sanitarno-higijenske uslove prevoznog sredstva, uzima uzorke hrane i dostavlja ih službenoj laboratoriji na ispitivanje parametara bezbjednosti, odnosno kvalitata.</w:t>
      </w:r>
    </w:p>
    <w:p w:rsidR="00C81AC0" w:rsidRPr="0072019F" w:rsidRDefault="00C81AC0" w:rsidP="00851B0F">
      <w:pPr>
        <w:pStyle w:val="ListParagraph"/>
        <w:numPr>
          <w:ilvl w:val="0"/>
          <w:numId w:val="8"/>
        </w:numPr>
        <w:spacing w:after="0" w:line="240" w:lineRule="auto"/>
        <w:ind w:left="0" w:firstLine="426"/>
        <w:jc w:val="both"/>
        <w:rPr>
          <w:rFonts w:ascii="Times New Roman" w:hAnsi="Times New Roman"/>
          <w:sz w:val="24"/>
          <w:szCs w:val="24"/>
          <w:lang w:val="sr-Cyrl-BA"/>
        </w:rPr>
      </w:pPr>
      <w:r w:rsidRPr="0072019F">
        <w:rPr>
          <w:rFonts w:ascii="Times New Roman" w:hAnsi="Times New Roman"/>
          <w:sz w:val="24"/>
          <w:szCs w:val="24"/>
          <w:lang w:val="sr-Cyrl-CS"/>
        </w:rPr>
        <w:t xml:space="preserve"> Nakon pregleda pošiljke hrane i hrane za životinje nadležni inspektor rješenjem dozvoljava uvoz, tranzit ili njihovo skladištenje, rješenjem za svaku pojedinačnu pošiljku posebno ako utvrdi da na osnovu propisanih uslova nema smetnji za njihov uvoz, tranzit ili skladištenje.</w:t>
      </w:r>
    </w:p>
    <w:p w:rsidR="00C81AC0" w:rsidRPr="0072019F" w:rsidRDefault="00C81AC0" w:rsidP="00851B0F">
      <w:pPr>
        <w:pStyle w:val="ListParagraph"/>
        <w:numPr>
          <w:ilvl w:val="0"/>
          <w:numId w:val="8"/>
        </w:numPr>
        <w:spacing w:after="0" w:line="240" w:lineRule="auto"/>
        <w:ind w:left="0" w:firstLine="426"/>
        <w:jc w:val="both"/>
        <w:rPr>
          <w:rFonts w:ascii="Times New Roman" w:hAnsi="Times New Roman"/>
          <w:sz w:val="24"/>
          <w:szCs w:val="24"/>
          <w:lang w:val="sr-Cyrl-BA"/>
        </w:rPr>
      </w:pPr>
      <w:r w:rsidRPr="0072019F">
        <w:rPr>
          <w:rFonts w:ascii="Times New Roman" w:hAnsi="Times New Roman"/>
          <w:sz w:val="24"/>
          <w:szCs w:val="24"/>
          <w:lang w:val="sr-Cyrl-CS"/>
        </w:rPr>
        <w:t xml:space="preserve"> Izuzetno od stava 4. ovog člana, na osnovu saglasnosti za carinjenje nadležnog inspektora, subjekt u poslovanju sa hranom može ocariniti pošiljku i ako su uzeti uzorci za laboratorijsku analizu.</w:t>
      </w:r>
    </w:p>
    <w:p w:rsidR="00C81AC0" w:rsidRPr="0072019F" w:rsidRDefault="00C81AC0" w:rsidP="00851B0F">
      <w:pPr>
        <w:pStyle w:val="ListParagraph"/>
        <w:numPr>
          <w:ilvl w:val="0"/>
          <w:numId w:val="8"/>
        </w:numPr>
        <w:spacing w:after="0" w:line="240" w:lineRule="auto"/>
        <w:ind w:left="0" w:firstLine="426"/>
        <w:jc w:val="both"/>
        <w:rPr>
          <w:rFonts w:ascii="Times New Roman" w:hAnsi="Times New Roman"/>
          <w:sz w:val="24"/>
          <w:szCs w:val="24"/>
          <w:lang w:val="sr-Cyrl-BA"/>
        </w:rPr>
      </w:pPr>
      <w:r w:rsidRPr="0072019F">
        <w:rPr>
          <w:rFonts w:ascii="Times New Roman" w:hAnsi="Times New Roman"/>
          <w:sz w:val="24"/>
          <w:szCs w:val="24"/>
          <w:lang w:val="sr-Cyrl-CS"/>
        </w:rPr>
        <w:t xml:space="preserve"> Saglasnost iz stava 5. ovog člana sadrži podatke o mjestu i uslovima skladištenja, obavezama subjekta u poslovanju sa hranom i druge uslove važne za čuvanje ispravnosti pošiljke, a dostavlja se i nadležnom inspektoru u mjestu isporuke, odnosno skladištenja pošiljke.</w:t>
      </w:r>
    </w:p>
    <w:p w:rsidR="00C81AC0" w:rsidRPr="0072019F" w:rsidRDefault="00C81AC0" w:rsidP="00851B0F">
      <w:pPr>
        <w:pStyle w:val="ListParagraph"/>
        <w:numPr>
          <w:ilvl w:val="0"/>
          <w:numId w:val="8"/>
        </w:numPr>
        <w:spacing w:after="0" w:line="240" w:lineRule="auto"/>
        <w:ind w:left="0" w:firstLine="426"/>
        <w:jc w:val="both"/>
        <w:rPr>
          <w:rFonts w:ascii="Times New Roman" w:hAnsi="Times New Roman"/>
          <w:sz w:val="24"/>
          <w:szCs w:val="24"/>
          <w:lang w:val="sr-Cyrl-BA"/>
        </w:rPr>
      </w:pPr>
      <w:r w:rsidRPr="0072019F">
        <w:rPr>
          <w:rFonts w:ascii="Times New Roman" w:hAnsi="Times New Roman"/>
          <w:sz w:val="24"/>
          <w:szCs w:val="24"/>
          <w:lang w:val="sr-Cyrl-CS"/>
        </w:rPr>
        <w:t xml:space="preserve"> Subjektu u poslovanju sa hranom koji namjerava da uvezenu hranu stavi na tržište nije dozvoljeno </w:t>
      </w:r>
      <w:r w:rsidRPr="0072019F">
        <w:rPr>
          <w:rFonts w:ascii="Times New Roman" w:hAnsi="Times New Roman"/>
          <w:sz w:val="24"/>
          <w:szCs w:val="24"/>
          <w:lang w:val="sr-Cyrl-BA"/>
        </w:rPr>
        <w:t xml:space="preserve">stavljati u promet, </w:t>
      </w:r>
      <w:r w:rsidRPr="0072019F">
        <w:rPr>
          <w:rFonts w:ascii="Times New Roman" w:hAnsi="Times New Roman"/>
          <w:sz w:val="24"/>
          <w:szCs w:val="24"/>
          <w:lang w:val="sr-Cyrl-CS"/>
        </w:rPr>
        <w:t>prerađivati</w:t>
      </w:r>
      <w:r w:rsidRPr="00C81AC0">
        <w:rPr>
          <w:rFonts w:ascii="Times New Roman" w:hAnsi="Times New Roman"/>
          <w:sz w:val="24"/>
          <w:szCs w:val="24"/>
          <w:lang w:val="sr-Cyrl-CS"/>
        </w:rPr>
        <w:t xml:space="preserve">, </w:t>
      </w:r>
      <w:r w:rsidRPr="0072019F">
        <w:rPr>
          <w:rFonts w:ascii="Times New Roman" w:hAnsi="Times New Roman"/>
          <w:sz w:val="24"/>
          <w:szCs w:val="24"/>
          <w:lang w:val="sr-Cyrl-BA"/>
        </w:rPr>
        <w:t xml:space="preserve">pakovati ili vršiti bilo koji tretman </w:t>
      </w:r>
      <w:r w:rsidRPr="0072019F">
        <w:rPr>
          <w:rFonts w:ascii="Times New Roman" w:hAnsi="Times New Roman"/>
          <w:sz w:val="24"/>
          <w:szCs w:val="24"/>
          <w:lang w:val="sr-Cyrl-CS"/>
        </w:rPr>
        <w:t>pošiljk</w:t>
      </w:r>
      <w:r w:rsidRPr="0072019F">
        <w:rPr>
          <w:rFonts w:ascii="Times New Roman" w:hAnsi="Times New Roman"/>
          <w:sz w:val="24"/>
          <w:szCs w:val="24"/>
          <w:lang w:val="en-US"/>
        </w:rPr>
        <w:t>e</w:t>
      </w:r>
      <w:r w:rsidRPr="0072019F">
        <w:rPr>
          <w:rFonts w:ascii="Times New Roman" w:hAnsi="Times New Roman"/>
          <w:sz w:val="24"/>
          <w:szCs w:val="24"/>
          <w:lang w:val="sr-Cyrl-CS"/>
        </w:rPr>
        <w:t xml:space="preserve"> iz stava 5. ovog člana do donošenja rješenja inspektora na osnovu laboratorijskog nalaza. </w:t>
      </w:r>
    </w:p>
    <w:p w:rsidR="00C81AC0" w:rsidRPr="0072019F" w:rsidRDefault="00C81AC0" w:rsidP="00851B0F">
      <w:pPr>
        <w:pStyle w:val="ListParagraph"/>
        <w:numPr>
          <w:ilvl w:val="0"/>
          <w:numId w:val="8"/>
        </w:numPr>
        <w:spacing w:after="0" w:line="240" w:lineRule="auto"/>
        <w:ind w:left="0" w:firstLine="426"/>
        <w:jc w:val="both"/>
        <w:rPr>
          <w:rFonts w:ascii="Times New Roman" w:hAnsi="Times New Roman"/>
          <w:sz w:val="24"/>
          <w:szCs w:val="24"/>
          <w:lang w:val="sr-Cyrl-CS"/>
        </w:rPr>
      </w:pPr>
      <w:r w:rsidRPr="0072019F">
        <w:rPr>
          <w:rFonts w:ascii="Times New Roman" w:hAnsi="Times New Roman"/>
          <w:sz w:val="24"/>
          <w:szCs w:val="24"/>
          <w:lang w:val="sr-Cyrl-CS"/>
        </w:rPr>
        <w:t>U slučaju da inspektor nije u mogućnosti da na graničnom prelazu ili carinskoj ispostavi izvrši kompletan pregled pošiljke na prevoznom sredstvu, može narediti istovar te pošiljke.</w:t>
      </w:r>
    </w:p>
    <w:p w:rsidR="00C81AC0" w:rsidRPr="0072019F" w:rsidRDefault="00C81AC0" w:rsidP="00851B0F">
      <w:pPr>
        <w:ind w:firstLine="0"/>
        <w:jc w:val="center"/>
        <w:rPr>
          <w:rFonts w:ascii="Times New Roman" w:hAnsi="Times New Roman"/>
          <w:bCs/>
          <w:sz w:val="24"/>
          <w:szCs w:val="24"/>
          <w:lang w:val="bs-Cyrl-BA"/>
        </w:rPr>
      </w:pPr>
    </w:p>
    <w:p w:rsidR="00C81AC0" w:rsidRPr="0072019F" w:rsidRDefault="00C81AC0" w:rsidP="00851B0F">
      <w:pPr>
        <w:ind w:firstLine="0"/>
        <w:jc w:val="center"/>
        <w:rPr>
          <w:rFonts w:ascii="Times New Roman" w:eastAsia="Times New Roman" w:hAnsi="Times New Roman"/>
          <w:sz w:val="24"/>
          <w:szCs w:val="24"/>
          <w:lang w:val="sr-Cyrl-BA" w:eastAsia="hr-BA"/>
        </w:rPr>
      </w:pPr>
      <w:r w:rsidRPr="0072019F">
        <w:rPr>
          <w:rFonts w:ascii="Times New Roman" w:hAnsi="Times New Roman"/>
          <w:bCs/>
          <w:sz w:val="24"/>
          <w:szCs w:val="24"/>
          <w:lang w:val="sr-Cyrl-BA"/>
        </w:rPr>
        <w:t>S</w:t>
      </w:r>
      <w:r w:rsidRPr="0072019F">
        <w:rPr>
          <w:rFonts w:ascii="Times New Roman" w:hAnsi="Times New Roman"/>
          <w:bCs/>
          <w:sz w:val="24"/>
          <w:szCs w:val="24"/>
          <w:lang w:val="bs-Latn-BA"/>
        </w:rPr>
        <w:t>pr</w:t>
      </w:r>
      <w:r w:rsidRPr="0072019F">
        <w:rPr>
          <w:rFonts w:ascii="Times New Roman" w:hAnsi="Times New Roman"/>
          <w:bCs/>
          <w:sz w:val="24"/>
          <w:szCs w:val="24"/>
          <w:lang w:val="sr-Cyrl-BA"/>
        </w:rPr>
        <w:t>ovođenje</w:t>
      </w:r>
      <w:r w:rsidRPr="0072019F">
        <w:rPr>
          <w:rFonts w:ascii="Times New Roman" w:hAnsi="Times New Roman"/>
          <w:bCs/>
          <w:sz w:val="24"/>
          <w:szCs w:val="24"/>
          <w:lang w:val="bs-Latn-BA"/>
        </w:rPr>
        <w:t xml:space="preserve"> </w:t>
      </w:r>
      <w:r w:rsidRPr="0072019F">
        <w:rPr>
          <w:rFonts w:ascii="Times New Roman" w:hAnsi="Times New Roman"/>
          <w:sz w:val="24"/>
          <w:szCs w:val="24"/>
          <w:lang w:val="sr-Cyrl-BA"/>
        </w:rPr>
        <w:t xml:space="preserve">inspekcijskog nadzora </w:t>
      </w:r>
      <w:r w:rsidRPr="0072019F">
        <w:rPr>
          <w:rFonts w:ascii="Times New Roman" w:hAnsi="Times New Roman"/>
          <w:sz w:val="24"/>
          <w:szCs w:val="24"/>
          <w:lang w:val="bs-Latn-BA"/>
        </w:rPr>
        <w:t>hrane</w:t>
      </w:r>
    </w:p>
    <w:p w:rsidR="00C81AC0" w:rsidRPr="0072019F" w:rsidRDefault="00C81AC0" w:rsidP="00851B0F">
      <w:pPr>
        <w:ind w:firstLine="0"/>
        <w:jc w:val="center"/>
        <w:rPr>
          <w:rFonts w:ascii="Times New Roman" w:eastAsia="Times New Roman" w:hAnsi="Times New Roman"/>
          <w:i/>
          <w:iCs/>
          <w:sz w:val="24"/>
          <w:szCs w:val="24"/>
          <w:lang w:val="sr-Cyrl-BA" w:eastAsia="hr-BA"/>
        </w:rPr>
      </w:pPr>
      <w:r w:rsidRPr="0072019F">
        <w:rPr>
          <w:rFonts w:ascii="Times New Roman" w:eastAsia="Times New Roman" w:hAnsi="Times New Roman"/>
          <w:sz w:val="24"/>
          <w:szCs w:val="24"/>
          <w:lang w:val="bs-Latn-BA" w:eastAsia="hr-BA"/>
        </w:rPr>
        <w:t xml:space="preserve">Član </w:t>
      </w:r>
      <w:r w:rsidRPr="0072019F">
        <w:rPr>
          <w:rFonts w:ascii="Times New Roman" w:eastAsia="Times New Roman" w:hAnsi="Times New Roman"/>
          <w:sz w:val="24"/>
          <w:szCs w:val="24"/>
          <w:lang w:eastAsia="hr-BA"/>
        </w:rPr>
        <w:t>55</w:t>
      </w:r>
      <w:r w:rsidRPr="0072019F">
        <w:rPr>
          <w:rFonts w:ascii="Times New Roman" w:eastAsia="Times New Roman" w:hAnsi="Times New Roman"/>
          <w:sz w:val="24"/>
          <w:szCs w:val="24"/>
          <w:lang w:val="sr-Cyrl-BA" w:eastAsia="hr-BA"/>
        </w:rPr>
        <w:t>.</w:t>
      </w:r>
    </w:p>
    <w:p w:rsidR="00C81AC0" w:rsidRPr="0072019F" w:rsidRDefault="00C81AC0" w:rsidP="00851B0F">
      <w:pPr>
        <w:pStyle w:val="Standard"/>
        <w:spacing w:after="0" w:line="240" w:lineRule="auto"/>
        <w:jc w:val="both"/>
        <w:rPr>
          <w:rFonts w:ascii="Times New Roman" w:hAnsi="Times New Roman"/>
          <w:sz w:val="24"/>
          <w:szCs w:val="24"/>
          <w:lang w:val="sr-Cyrl-BA"/>
        </w:rPr>
      </w:pPr>
    </w:p>
    <w:p w:rsidR="00C81AC0" w:rsidRPr="0072019F" w:rsidRDefault="00C81AC0" w:rsidP="00C81AC0">
      <w:pPr>
        <w:numPr>
          <w:ilvl w:val="0"/>
          <w:numId w:val="86"/>
        </w:numPr>
        <w:ind w:left="0" w:firstLine="360"/>
        <w:rPr>
          <w:rFonts w:ascii="Times New Roman" w:hAnsi="Times New Roman"/>
          <w:sz w:val="24"/>
          <w:szCs w:val="24"/>
          <w:lang w:val="sr-Cyrl-BA"/>
        </w:rPr>
      </w:pPr>
      <w:r w:rsidRPr="0072019F">
        <w:rPr>
          <w:rFonts w:ascii="Times New Roman" w:hAnsi="Times New Roman"/>
          <w:sz w:val="24"/>
          <w:szCs w:val="24"/>
          <w:lang w:val="sr-Cyrl-BA"/>
        </w:rPr>
        <w:t xml:space="preserve">Inspekcijski nadzor </w:t>
      </w:r>
      <w:r w:rsidRPr="0072019F">
        <w:rPr>
          <w:rFonts w:ascii="Times New Roman" w:hAnsi="Times New Roman"/>
          <w:sz w:val="24"/>
          <w:szCs w:val="24"/>
          <w:lang w:val="bs-Latn-BA"/>
        </w:rPr>
        <w:t xml:space="preserve">hrane </w:t>
      </w:r>
      <w:r w:rsidRPr="0072019F">
        <w:rPr>
          <w:rFonts w:ascii="Times New Roman" w:hAnsi="Times New Roman"/>
          <w:sz w:val="24"/>
          <w:szCs w:val="24"/>
          <w:lang w:val="bs-Cyrl-BA"/>
        </w:rPr>
        <w:t>iz</w:t>
      </w:r>
      <w:r w:rsidRPr="0072019F">
        <w:rPr>
          <w:rFonts w:ascii="Times New Roman" w:hAnsi="Times New Roman"/>
          <w:sz w:val="24"/>
          <w:szCs w:val="24"/>
          <w:lang w:val="bs-Latn-BA"/>
        </w:rPr>
        <w:t xml:space="preserve"> aspekta </w:t>
      </w:r>
      <w:r w:rsidRPr="0072019F">
        <w:rPr>
          <w:rFonts w:ascii="Times New Roman" w:hAnsi="Times New Roman"/>
          <w:sz w:val="24"/>
          <w:szCs w:val="24"/>
          <w:lang w:val="sr-Cyrl-BA"/>
        </w:rPr>
        <w:t>bezbjednosti</w:t>
      </w:r>
      <w:r w:rsidRPr="0072019F">
        <w:rPr>
          <w:rFonts w:ascii="Times New Roman" w:hAnsi="Times New Roman"/>
          <w:sz w:val="24"/>
          <w:szCs w:val="24"/>
          <w:lang w:val="bs-Latn-BA"/>
        </w:rPr>
        <w:t>, kvaliteta i pružanja informacija potrošačima sprovode:</w:t>
      </w:r>
    </w:p>
    <w:p w:rsidR="00C81AC0" w:rsidRPr="0072019F" w:rsidRDefault="00C81AC0" w:rsidP="00C81AC0">
      <w:pPr>
        <w:pStyle w:val="ListParagraph"/>
        <w:numPr>
          <w:ilvl w:val="0"/>
          <w:numId w:val="87"/>
        </w:numPr>
        <w:spacing w:after="0" w:line="240" w:lineRule="auto"/>
        <w:jc w:val="both"/>
        <w:textAlignment w:val="auto"/>
        <w:rPr>
          <w:rFonts w:ascii="Times New Roman" w:hAnsi="Times New Roman"/>
          <w:sz w:val="24"/>
          <w:szCs w:val="24"/>
          <w:lang w:val="sr-Cyrl-BA"/>
        </w:rPr>
      </w:pPr>
      <w:r w:rsidRPr="0072019F">
        <w:rPr>
          <w:rFonts w:ascii="Times New Roman" w:eastAsia="Times New Roman" w:hAnsi="Times New Roman"/>
          <w:sz w:val="24"/>
          <w:szCs w:val="24"/>
          <w:lang w:val="bs-Latn-BA" w:eastAsia="hr-BA"/>
        </w:rPr>
        <w:t>na nivou primarne proizvodnje:</w:t>
      </w:r>
    </w:p>
    <w:p w:rsidR="00C81AC0" w:rsidRPr="0072019F" w:rsidRDefault="00C81AC0" w:rsidP="00C81AC0">
      <w:pPr>
        <w:pStyle w:val="ListParagraph"/>
        <w:numPr>
          <w:ilvl w:val="0"/>
          <w:numId w:val="88"/>
        </w:numPr>
        <w:spacing w:after="0" w:line="240" w:lineRule="auto"/>
        <w:ind w:hanging="294"/>
        <w:jc w:val="both"/>
        <w:textAlignment w:val="auto"/>
        <w:rPr>
          <w:rFonts w:ascii="Times New Roman" w:eastAsia="Times New Roman" w:hAnsi="Times New Roman"/>
          <w:sz w:val="24"/>
          <w:szCs w:val="24"/>
          <w:lang w:val="sr-Cyrl-BA" w:eastAsia="hr-BA"/>
        </w:rPr>
      </w:pPr>
      <w:r w:rsidRPr="0072019F">
        <w:rPr>
          <w:rFonts w:ascii="Times New Roman" w:eastAsia="Times New Roman" w:hAnsi="Times New Roman"/>
          <w:sz w:val="24"/>
          <w:szCs w:val="24"/>
          <w:lang w:val="bs-Latn-BA" w:eastAsia="hr-BA"/>
        </w:rPr>
        <w:t>hrane životinjskog porijekla</w:t>
      </w:r>
      <w:r w:rsidRPr="0072019F">
        <w:rPr>
          <w:rFonts w:ascii="Times New Roman" w:eastAsia="Times New Roman" w:hAnsi="Times New Roman"/>
          <w:sz w:val="24"/>
          <w:szCs w:val="24"/>
          <w:lang w:val="bs-Cyrl-BA" w:eastAsia="hr-BA"/>
        </w:rPr>
        <w:t xml:space="preserve"> –</w:t>
      </w:r>
      <w:r w:rsidRPr="0072019F">
        <w:rPr>
          <w:rFonts w:ascii="Times New Roman" w:eastAsia="Times New Roman" w:hAnsi="Times New Roman"/>
          <w:sz w:val="24"/>
          <w:szCs w:val="24"/>
          <w:lang w:val="bs-Latn-BA" w:eastAsia="hr-BA"/>
        </w:rPr>
        <w:t xml:space="preserve"> veterinarski inspektor</w:t>
      </w:r>
      <w:r w:rsidRPr="0072019F">
        <w:rPr>
          <w:rFonts w:ascii="Times New Roman" w:eastAsia="Times New Roman" w:hAnsi="Times New Roman"/>
          <w:sz w:val="24"/>
          <w:szCs w:val="24"/>
          <w:lang w:val="sr-Cyrl-BA" w:eastAsia="hr-BA"/>
        </w:rPr>
        <w:t xml:space="preserve">, </w:t>
      </w:r>
    </w:p>
    <w:p w:rsidR="00C81AC0" w:rsidRPr="0072019F" w:rsidRDefault="00C81AC0" w:rsidP="00C81AC0">
      <w:pPr>
        <w:pStyle w:val="ListParagraph"/>
        <w:numPr>
          <w:ilvl w:val="0"/>
          <w:numId w:val="88"/>
        </w:numPr>
        <w:spacing w:after="0" w:line="240" w:lineRule="auto"/>
        <w:ind w:hanging="294"/>
        <w:jc w:val="both"/>
        <w:textAlignment w:val="auto"/>
        <w:rPr>
          <w:rFonts w:ascii="Times New Roman" w:eastAsia="Times New Roman" w:hAnsi="Times New Roman"/>
          <w:sz w:val="24"/>
          <w:szCs w:val="24"/>
          <w:lang w:val="sr-Cyrl-BA" w:eastAsia="hr-BA"/>
        </w:rPr>
      </w:pPr>
      <w:r w:rsidRPr="0072019F">
        <w:rPr>
          <w:rFonts w:ascii="Times New Roman" w:eastAsia="Times New Roman" w:hAnsi="Times New Roman"/>
          <w:sz w:val="24"/>
          <w:szCs w:val="24"/>
          <w:lang w:val="bs-Latn-BA" w:eastAsia="hr-BA"/>
        </w:rPr>
        <w:t xml:space="preserve">hrane </w:t>
      </w:r>
      <w:r w:rsidRPr="0072019F">
        <w:rPr>
          <w:rFonts w:ascii="Times New Roman" w:eastAsia="Times New Roman" w:hAnsi="Times New Roman"/>
          <w:sz w:val="24"/>
          <w:szCs w:val="24"/>
          <w:lang w:val="sr-Cyrl-BA" w:eastAsia="hr-BA"/>
        </w:rPr>
        <w:t xml:space="preserve">biljnog </w:t>
      </w:r>
      <w:r w:rsidRPr="0072019F">
        <w:rPr>
          <w:rFonts w:ascii="Times New Roman" w:eastAsia="Times New Roman" w:hAnsi="Times New Roman"/>
          <w:sz w:val="24"/>
          <w:szCs w:val="24"/>
          <w:lang w:val="bs-Latn-BA" w:eastAsia="hr-BA"/>
        </w:rPr>
        <w:t xml:space="preserve">porijekla </w:t>
      </w:r>
      <w:r w:rsidRPr="0072019F">
        <w:rPr>
          <w:rFonts w:ascii="Times New Roman" w:eastAsia="Times New Roman" w:hAnsi="Times New Roman"/>
          <w:sz w:val="24"/>
          <w:szCs w:val="24"/>
          <w:lang w:val="bs-Cyrl-BA" w:eastAsia="hr-BA"/>
        </w:rPr>
        <w:t xml:space="preserve">– </w:t>
      </w:r>
      <w:r w:rsidRPr="0072019F">
        <w:rPr>
          <w:rFonts w:ascii="Times New Roman" w:eastAsia="Times New Roman" w:hAnsi="Times New Roman"/>
          <w:sz w:val="24"/>
          <w:szCs w:val="24"/>
          <w:lang w:val="bs-Latn-BA" w:eastAsia="hr-BA"/>
        </w:rPr>
        <w:t>poljoprivredni inspektor</w:t>
      </w:r>
      <w:r w:rsidRPr="0072019F">
        <w:rPr>
          <w:rFonts w:ascii="Times New Roman" w:eastAsia="Times New Roman" w:hAnsi="Times New Roman"/>
          <w:sz w:val="24"/>
          <w:szCs w:val="24"/>
          <w:lang w:val="bs-Cyrl-BA" w:eastAsia="hr-BA"/>
        </w:rPr>
        <w:t>,</w:t>
      </w:r>
    </w:p>
    <w:p w:rsidR="00C81AC0" w:rsidRPr="0072019F" w:rsidRDefault="00C81AC0" w:rsidP="00C81AC0">
      <w:pPr>
        <w:pStyle w:val="ListParagraph"/>
        <w:numPr>
          <w:ilvl w:val="0"/>
          <w:numId w:val="87"/>
        </w:numPr>
        <w:spacing w:after="0" w:line="240" w:lineRule="auto"/>
        <w:jc w:val="both"/>
        <w:textAlignment w:val="auto"/>
        <w:rPr>
          <w:rFonts w:ascii="Times New Roman" w:hAnsi="Times New Roman"/>
          <w:sz w:val="24"/>
          <w:szCs w:val="24"/>
          <w:lang w:val="sr-Cyrl-BA"/>
        </w:rPr>
      </w:pPr>
      <w:r w:rsidRPr="0072019F">
        <w:rPr>
          <w:rFonts w:ascii="Times New Roman" w:eastAsia="Times New Roman" w:hAnsi="Times New Roman"/>
          <w:sz w:val="24"/>
          <w:szCs w:val="24"/>
          <w:lang w:val="bs-Latn-BA" w:eastAsia="hr-BA"/>
        </w:rPr>
        <w:t>na nivou proizvodnje, prerade</w:t>
      </w:r>
      <w:r w:rsidRPr="0072019F">
        <w:rPr>
          <w:rFonts w:ascii="Times New Roman" w:eastAsia="Times New Roman" w:hAnsi="Times New Roman"/>
          <w:sz w:val="24"/>
          <w:szCs w:val="24"/>
          <w:lang w:val="sr-Cyrl-BA" w:eastAsia="hr-BA"/>
        </w:rPr>
        <w:t xml:space="preserve"> i prometa na veliko</w:t>
      </w:r>
      <w:r w:rsidRPr="0072019F">
        <w:rPr>
          <w:rFonts w:ascii="Times New Roman" w:eastAsia="Times New Roman" w:hAnsi="Times New Roman"/>
          <w:sz w:val="24"/>
          <w:szCs w:val="24"/>
          <w:lang w:val="bs-Latn-BA" w:eastAsia="hr-BA"/>
        </w:rPr>
        <w:t>:</w:t>
      </w:r>
    </w:p>
    <w:p w:rsidR="00C81AC0" w:rsidRPr="0072019F" w:rsidRDefault="00C81AC0" w:rsidP="00C81AC0">
      <w:pPr>
        <w:pStyle w:val="ListParagraph"/>
        <w:numPr>
          <w:ilvl w:val="0"/>
          <w:numId w:val="89"/>
        </w:numPr>
        <w:spacing w:after="0" w:line="240" w:lineRule="auto"/>
        <w:ind w:hanging="294"/>
        <w:jc w:val="both"/>
        <w:textAlignment w:val="auto"/>
        <w:rPr>
          <w:rFonts w:ascii="Times New Roman" w:hAnsi="Times New Roman"/>
          <w:sz w:val="24"/>
          <w:szCs w:val="24"/>
          <w:lang w:val="sr-Cyrl-BA"/>
        </w:rPr>
      </w:pPr>
      <w:r w:rsidRPr="0072019F">
        <w:rPr>
          <w:rFonts w:ascii="Times New Roman" w:eastAsia="Times New Roman" w:hAnsi="Times New Roman"/>
          <w:sz w:val="24"/>
          <w:szCs w:val="24"/>
          <w:lang w:val="bs-Latn-BA" w:eastAsia="hr-BA"/>
        </w:rPr>
        <w:t>hrane životinjskog porijekla</w:t>
      </w:r>
      <w:r w:rsidRPr="0072019F">
        <w:rPr>
          <w:rFonts w:ascii="Times New Roman" w:eastAsia="Times New Roman" w:hAnsi="Times New Roman"/>
          <w:sz w:val="24"/>
          <w:szCs w:val="24"/>
          <w:lang w:val="bs-Cyrl-BA" w:eastAsia="hr-BA"/>
        </w:rPr>
        <w:t xml:space="preserve"> –</w:t>
      </w:r>
      <w:r w:rsidRPr="0072019F">
        <w:rPr>
          <w:rFonts w:ascii="Times New Roman" w:eastAsia="Times New Roman" w:hAnsi="Times New Roman"/>
          <w:sz w:val="24"/>
          <w:szCs w:val="24"/>
          <w:lang w:val="bs-Latn-BA" w:eastAsia="hr-BA"/>
        </w:rPr>
        <w:t xml:space="preserve"> veterinarski inspektor</w:t>
      </w:r>
      <w:r>
        <w:rPr>
          <w:rFonts w:ascii="Times New Roman" w:eastAsia="Times New Roman" w:hAnsi="Times New Roman"/>
          <w:sz w:val="24"/>
          <w:szCs w:val="24"/>
          <w:lang w:val="sr-Cyrl-BA" w:eastAsia="hr-BA"/>
        </w:rPr>
        <w:t xml:space="preserve"> i inspektor za hranu</w:t>
      </w:r>
      <w:r w:rsidRPr="0072019F">
        <w:rPr>
          <w:rFonts w:ascii="Times New Roman" w:eastAsia="Times New Roman" w:hAnsi="Times New Roman"/>
          <w:sz w:val="24"/>
          <w:szCs w:val="24"/>
          <w:lang w:val="sr-Cyrl-BA" w:eastAsia="hr-BA"/>
        </w:rPr>
        <w:t>,</w:t>
      </w:r>
    </w:p>
    <w:p w:rsidR="00C81AC0" w:rsidRPr="0072019F" w:rsidRDefault="00C81AC0" w:rsidP="00C81AC0">
      <w:pPr>
        <w:pStyle w:val="ListParagraph"/>
        <w:numPr>
          <w:ilvl w:val="0"/>
          <w:numId w:val="89"/>
        </w:numPr>
        <w:spacing w:after="0" w:line="240" w:lineRule="auto"/>
        <w:ind w:left="0" w:firstLine="426"/>
        <w:jc w:val="both"/>
        <w:textAlignment w:val="auto"/>
        <w:rPr>
          <w:rFonts w:ascii="Times New Roman" w:hAnsi="Times New Roman"/>
          <w:sz w:val="24"/>
          <w:szCs w:val="24"/>
          <w:lang w:val="sr-Cyrl-BA"/>
        </w:rPr>
      </w:pPr>
      <w:r w:rsidRPr="0072019F">
        <w:rPr>
          <w:rFonts w:ascii="Times New Roman" w:eastAsia="Times New Roman" w:hAnsi="Times New Roman"/>
          <w:sz w:val="24"/>
          <w:szCs w:val="24"/>
          <w:lang w:val="bs-Latn-BA" w:eastAsia="hr-BA"/>
        </w:rPr>
        <w:lastRenderedPageBreak/>
        <w:t xml:space="preserve">hrane </w:t>
      </w:r>
      <w:r w:rsidRPr="0072019F">
        <w:rPr>
          <w:rFonts w:ascii="Times New Roman" w:eastAsia="Times New Roman" w:hAnsi="Times New Roman"/>
          <w:sz w:val="24"/>
          <w:szCs w:val="24"/>
          <w:lang w:val="sr-Cyrl-BA" w:eastAsia="hr-BA"/>
        </w:rPr>
        <w:t>biljnog</w:t>
      </w:r>
      <w:r w:rsidRPr="0072019F">
        <w:rPr>
          <w:rFonts w:ascii="Times New Roman" w:eastAsia="Times New Roman" w:hAnsi="Times New Roman"/>
          <w:sz w:val="24"/>
          <w:szCs w:val="24"/>
          <w:lang w:val="bs-Latn-BA" w:eastAsia="hr-BA"/>
        </w:rPr>
        <w:t xml:space="preserve"> porijekla</w:t>
      </w:r>
      <w:r w:rsidRPr="0072019F">
        <w:rPr>
          <w:rFonts w:ascii="Times New Roman" w:eastAsia="Times New Roman" w:hAnsi="Times New Roman"/>
          <w:sz w:val="24"/>
          <w:szCs w:val="24"/>
          <w:lang w:val="bs-Cyrl-BA" w:eastAsia="hr-BA"/>
        </w:rPr>
        <w:t xml:space="preserve"> –</w:t>
      </w:r>
      <w:r w:rsidRPr="0072019F">
        <w:rPr>
          <w:rFonts w:ascii="Times New Roman" w:eastAsia="Times New Roman" w:hAnsi="Times New Roman"/>
          <w:sz w:val="24"/>
          <w:szCs w:val="24"/>
          <w:lang w:val="bs-Latn-BA" w:eastAsia="hr-BA"/>
        </w:rPr>
        <w:t xml:space="preserve"> inspektor za hranu, osim vina i jakih alkoholnih pića koje pregleda poljoprivredni inspektor</w:t>
      </w:r>
      <w:r w:rsidRPr="0072019F">
        <w:rPr>
          <w:rFonts w:ascii="Times New Roman" w:eastAsia="Times New Roman" w:hAnsi="Times New Roman"/>
          <w:sz w:val="24"/>
          <w:szCs w:val="24"/>
          <w:lang w:val="sr-Cyrl-BA" w:eastAsia="hr-BA"/>
        </w:rPr>
        <w:t>,</w:t>
      </w:r>
    </w:p>
    <w:p w:rsidR="00C81AC0" w:rsidRPr="0072019F" w:rsidRDefault="00C81AC0" w:rsidP="00C81AC0">
      <w:pPr>
        <w:pStyle w:val="ListParagraph"/>
        <w:numPr>
          <w:ilvl w:val="0"/>
          <w:numId w:val="89"/>
        </w:numPr>
        <w:spacing w:after="0" w:line="240" w:lineRule="auto"/>
        <w:ind w:left="0" w:firstLine="426"/>
        <w:jc w:val="both"/>
        <w:textAlignment w:val="auto"/>
        <w:rPr>
          <w:rFonts w:ascii="Times New Roman" w:hAnsi="Times New Roman"/>
          <w:sz w:val="24"/>
          <w:szCs w:val="24"/>
          <w:lang w:val="sr-Cyrl-BA"/>
        </w:rPr>
      </w:pPr>
      <w:r w:rsidRPr="0072019F">
        <w:rPr>
          <w:rFonts w:ascii="Times New Roman" w:eastAsia="Times New Roman" w:hAnsi="Times New Roman"/>
          <w:sz w:val="24"/>
          <w:szCs w:val="24"/>
          <w:lang w:val="bs-Cyrl-BA" w:eastAsia="hr-BA"/>
        </w:rPr>
        <w:t>mješovitih proizvoda –</w:t>
      </w:r>
      <w:r w:rsidRPr="0072019F">
        <w:rPr>
          <w:rFonts w:ascii="Times New Roman" w:eastAsia="Times New Roman" w:hAnsi="Times New Roman"/>
          <w:sz w:val="24"/>
          <w:szCs w:val="24"/>
          <w:lang w:val="bs-Latn-BA" w:eastAsia="hr-BA"/>
        </w:rPr>
        <w:t xml:space="preserve"> inspektor za hranu, </w:t>
      </w:r>
    </w:p>
    <w:p w:rsidR="00C81AC0" w:rsidRPr="0072019F" w:rsidRDefault="00C81AC0" w:rsidP="00C81AC0">
      <w:pPr>
        <w:pStyle w:val="ListParagraph"/>
        <w:numPr>
          <w:ilvl w:val="0"/>
          <w:numId w:val="87"/>
        </w:numPr>
        <w:spacing w:after="0" w:line="240" w:lineRule="auto"/>
        <w:ind w:left="0" w:firstLine="360"/>
        <w:jc w:val="both"/>
        <w:textAlignment w:val="auto"/>
        <w:rPr>
          <w:rFonts w:ascii="Times New Roman" w:hAnsi="Times New Roman"/>
          <w:sz w:val="24"/>
          <w:szCs w:val="24"/>
          <w:lang w:val="sr-Cyrl-BA"/>
        </w:rPr>
      </w:pPr>
      <w:r w:rsidRPr="0072019F">
        <w:rPr>
          <w:rFonts w:ascii="Times New Roman" w:eastAsia="Times New Roman" w:hAnsi="Times New Roman"/>
          <w:sz w:val="24"/>
          <w:szCs w:val="24"/>
          <w:lang w:val="bs-Latn-BA" w:eastAsia="hr-BA"/>
        </w:rPr>
        <w:t>na nivou maloprodaje</w:t>
      </w:r>
      <w:r w:rsidRPr="0072019F">
        <w:rPr>
          <w:rFonts w:ascii="Times New Roman" w:eastAsia="Times New Roman" w:hAnsi="Times New Roman"/>
          <w:sz w:val="24"/>
          <w:szCs w:val="24"/>
          <w:lang w:val="sr-Cyrl-BA" w:eastAsia="hr-BA"/>
        </w:rPr>
        <w:t xml:space="preserve"> bez obzira na porijeklo i u ugostiteljskim objektima</w:t>
      </w:r>
      <w:r w:rsidRPr="0072019F">
        <w:rPr>
          <w:rFonts w:ascii="Times New Roman" w:eastAsia="Times New Roman" w:hAnsi="Times New Roman"/>
          <w:sz w:val="24"/>
          <w:szCs w:val="24"/>
          <w:lang w:val="bs-Cyrl-BA" w:eastAsia="hr-BA"/>
        </w:rPr>
        <w:t xml:space="preserve"> –</w:t>
      </w:r>
      <w:r w:rsidRPr="0072019F">
        <w:rPr>
          <w:rFonts w:ascii="Times New Roman" w:eastAsia="Times New Roman" w:hAnsi="Times New Roman"/>
          <w:sz w:val="24"/>
          <w:szCs w:val="24"/>
          <w:lang w:val="bs-Latn-BA" w:eastAsia="hr-BA"/>
        </w:rPr>
        <w:t xml:space="preserve"> inspektor za hranu, osim u mesnicama i ribarnicama </w:t>
      </w:r>
      <w:r w:rsidRPr="0072019F">
        <w:rPr>
          <w:rFonts w:ascii="Times New Roman" w:eastAsia="Times New Roman" w:hAnsi="Times New Roman"/>
          <w:sz w:val="24"/>
          <w:szCs w:val="24"/>
          <w:lang w:val="sr-Cyrl-BA" w:eastAsia="hr-BA"/>
        </w:rPr>
        <w:t>kada</w:t>
      </w:r>
      <w:r w:rsidRPr="0072019F">
        <w:rPr>
          <w:rFonts w:ascii="Times New Roman" w:eastAsia="Times New Roman" w:hAnsi="Times New Roman"/>
          <w:sz w:val="24"/>
          <w:szCs w:val="24"/>
          <w:lang w:val="bs-Latn-BA" w:eastAsia="hr-BA"/>
        </w:rPr>
        <w:t xml:space="preserve"> </w:t>
      </w:r>
      <w:r w:rsidRPr="0072019F">
        <w:rPr>
          <w:rFonts w:ascii="Times New Roman" w:eastAsia="Times New Roman" w:hAnsi="Times New Roman"/>
          <w:sz w:val="24"/>
          <w:szCs w:val="24"/>
          <w:lang w:val="sr-Cyrl-BA" w:eastAsia="hr-BA"/>
        </w:rPr>
        <w:t xml:space="preserve">je </w:t>
      </w:r>
      <w:r w:rsidRPr="0072019F">
        <w:rPr>
          <w:rFonts w:ascii="Times New Roman" w:eastAsia="Times New Roman" w:hAnsi="Times New Roman"/>
          <w:sz w:val="24"/>
          <w:szCs w:val="24"/>
          <w:lang w:val="bs-Latn-BA" w:eastAsia="hr-BA"/>
        </w:rPr>
        <w:t>nadležan veterinarski inspektor</w:t>
      </w:r>
      <w:r w:rsidRPr="0072019F">
        <w:rPr>
          <w:rFonts w:ascii="Times New Roman" w:eastAsia="Times New Roman" w:hAnsi="Times New Roman"/>
          <w:sz w:val="24"/>
          <w:szCs w:val="24"/>
          <w:lang w:val="bs-Cyrl-BA" w:eastAsia="hr-BA"/>
        </w:rPr>
        <w:t>,</w:t>
      </w:r>
    </w:p>
    <w:p w:rsidR="00C81AC0" w:rsidRPr="0072019F" w:rsidRDefault="00C81AC0" w:rsidP="00C81AC0">
      <w:pPr>
        <w:pStyle w:val="ListParagraph"/>
        <w:numPr>
          <w:ilvl w:val="0"/>
          <w:numId w:val="87"/>
        </w:numPr>
        <w:spacing w:after="0" w:line="240" w:lineRule="auto"/>
        <w:ind w:left="0" w:firstLine="360"/>
        <w:jc w:val="both"/>
        <w:textAlignment w:val="auto"/>
        <w:rPr>
          <w:rFonts w:ascii="Times New Roman" w:hAnsi="Times New Roman"/>
          <w:sz w:val="24"/>
          <w:szCs w:val="24"/>
          <w:lang w:val="sr-Cyrl-BA"/>
        </w:rPr>
      </w:pPr>
      <w:r w:rsidRPr="0072019F">
        <w:rPr>
          <w:rFonts w:ascii="Times New Roman" w:eastAsia="Times New Roman" w:hAnsi="Times New Roman"/>
          <w:sz w:val="24"/>
          <w:szCs w:val="24"/>
          <w:lang w:val="bs-Latn-BA" w:eastAsia="hr-BA"/>
        </w:rPr>
        <w:t>pri uvozu:</w:t>
      </w:r>
    </w:p>
    <w:p w:rsidR="00C81AC0" w:rsidRPr="0072019F" w:rsidRDefault="00C81AC0" w:rsidP="00C81AC0">
      <w:pPr>
        <w:pStyle w:val="ListParagraph"/>
        <w:numPr>
          <w:ilvl w:val="0"/>
          <w:numId w:val="90"/>
        </w:numPr>
        <w:spacing w:after="0" w:line="240" w:lineRule="auto"/>
        <w:ind w:hanging="294"/>
        <w:jc w:val="both"/>
        <w:textAlignment w:val="auto"/>
        <w:rPr>
          <w:rFonts w:ascii="Times New Roman" w:eastAsia="Times New Roman" w:hAnsi="Times New Roman"/>
          <w:sz w:val="24"/>
          <w:szCs w:val="24"/>
          <w:lang w:val="sr-Cyrl-BA" w:eastAsia="hr-BA"/>
        </w:rPr>
      </w:pPr>
      <w:r w:rsidRPr="0072019F">
        <w:rPr>
          <w:rFonts w:ascii="Times New Roman" w:eastAsia="Times New Roman" w:hAnsi="Times New Roman"/>
          <w:sz w:val="24"/>
          <w:szCs w:val="24"/>
          <w:lang w:val="bs-Latn-BA" w:eastAsia="hr-BA"/>
        </w:rPr>
        <w:t>hrane životinjskog porijekla</w:t>
      </w:r>
      <w:r w:rsidRPr="0072019F">
        <w:rPr>
          <w:rFonts w:ascii="Times New Roman" w:eastAsia="Times New Roman" w:hAnsi="Times New Roman"/>
          <w:sz w:val="24"/>
          <w:szCs w:val="24"/>
          <w:lang w:val="bs-Cyrl-BA" w:eastAsia="hr-BA"/>
        </w:rPr>
        <w:t xml:space="preserve"> –</w:t>
      </w:r>
      <w:r w:rsidRPr="0072019F">
        <w:rPr>
          <w:rFonts w:ascii="Times New Roman" w:eastAsia="Times New Roman" w:hAnsi="Times New Roman"/>
          <w:sz w:val="24"/>
          <w:szCs w:val="24"/>
          <w:lang w:val="bs-Latn-BA" w:eastAsia="hr-BA"/>
        </w:rPr>
        <w:t xml:space="preserve"> veterinarski inspektor</w:t>
      </w:r>
      <w:r w:rsidRPr="0072019F">
        <w:rPr>
          <w:rFonts w:ascii="Times New Roman" w:eastAsia="Times New Roman" w:hAnsi="Times New Roman"/>
          <w:sz w:val="24"/>
          <w:szCs w:val="24"/>
          <w:lang w:val="bs-Cyrl-BA" w:eastAsia="hr-BA"/>
        </w:rPr>
        <w:t xml:space="preserve"> i inspektor za hranu</w:t>
      </w:r>
      <w:r w:rsidRPr="0072019F">
        <w:rPr>
          <w:rFonts w:ascii="Times New Roman" w:eastAsia="Times New Roman" w:hAnsi="Times New Roman"/>
          <w:sz w:val="24"/>
          <w:szCs w:val="24"/>
          <w:lang w:val="sr-Cyrl-BA" w:eastAsia="hr-BA"/>
        </w:rPr>
        <w:t>,</w:t>
      </w:r>
    </w:p>
    <w:p w:rsidR="00C81AC0" w:rsidRPr="0072019F" w:rsidRDefault="00C81AC0" w:rsidP="00C81AC0">
      <w:pPr>
        <w:pStyle w:val="ListParagraph"/>
        <w:numPr>
          <w:ilvl w:val="0"/>
          <w:numId w:val="90"/>
        </w:numPr>
        <w:spacing w:after="0" w:line="240" w:lineRule="auto"/>
        <w:ind w:hanging="294"/>
        <w:jc w:val="both"/>
        <w:textAlignment w:val="auto"/>
        <w:rPr>
          <w:rFonts w:ascii="Times New Roman" w:eastAsia="Times New Roman" w:hAnsi="Times New Roman"/>
          <w:sz w:val="24"/>
          <w:szCs w:val="24"/>
          <w:lang w:val="sr-Cyrl-BA" w:eastAsia="hr-BA"/>
        </w:rPr>
      </w:pPr>
      <w:r w:rsidRPr="0072019F">
        <w:rPr>
          <w:rFonts w:ascii="Times New Roman" w:eastAsia="Times New Roman" w:hAnsi="Times New Roman"/>
          <w:sz w:val="24"/>
          <w:szCs w:val="24"/>
          <w:lang w:val="sr-Cyrl-BA" w:eastAsia="hr-BA"/>
        </w:rPr>
        <w:t xml:space="preserve">neprerađene </w:t>
      </w:r>
      <w:r w:rsidRPr="0072019F">
        <w:rPr>
          <w:rFonts w:ascii="Times New Roman" w:eastAsia="Times New Roman" w:hAnsi="Times New Roman"/>
          <w:sz w:val="24"/>
          <w:szCs w:val="24"/>
          <w:lang w:val="bs-Latn-BA" w:eastAsia="hr-BA"/>
        </w:rPr>
        <w:t>hran</w:t>
      </w:r>
      <w:r w:rsidRPr="0072019F">
        <w:rPr>
          <w:rFonts w:ascii="Times New Roman" w:eastAsia="Times New Roman" w:hAnsi="Times New Roman"/>
          <w:sz w:val="24"/>
          <w:szCs w:val="24"/>
          <w:lang w:val="sr-Cyrl-BA" w:eastAsia="hr-BA"/>
        </w:rPr>
        <w:t>e</w:t>
      </w:r>
      <w:r w:rsidRPr="0072019F">
        <w:rPr>
          <w:rFonts w:ascii="Times New Roman" w:eastAsia="Times New Roman" w:hAnsi="Times New Roman"/>
          <w:sz w:val="24"/>
          <w:szCs w:val="24"/>
          <w:lang w:val="bs-Latn-BA" w:eastAsia="hr-BA"/>
        </w:rPr>
        <w:t xml:space="preserve"> biljnog porijekla</w:t>
      </w:r>
      <w:r w:rsidRPr="0072019F">
        <w:rPr>
          <w:rFonts w:ascii="Times New Roman" w:eastAsia="Times New Roman" w:hAnsi="Times New Roman"/>
          <w:sz w:val="24"/>
          <w:szCs w:val="24"/>
          <w:lang w:val="bs-Cyrl-BA" w:eastAsia="hr-BA"/>
        </w:rPr>
        <w:t xml:space="preserve"> –</w:t>
      </w:r>
      <w:r w:rsidRPr="0072019F">
        <w:rPr>
          <w:rFonts w:ascii="Times New Roman" w:eastAsia="Times New Roman" w:hAnsi="Times New Roman"/>
          <w:sz w:val="24"/>
          <w:szCs w:val="24"/>
          <w:lang w:val="bs-Latn-BA" w:eastAsia="hr-BA"/>
        </w:rPr>
        <w:t xml:space="preserve"> fitosanitarni inspektor</w:t>
      </w:r>
      <w:r w:rsidRPr="0072019F">
        <w:rPr>
          <w:rFonts w:ascii="Times New Roman" w:eastAsia="Times New Roman" w:hAnsi="Times New Roman"/>
          <w:sz w:val="24"/>
          <w:szCs w:val="24"/>
          <w:lang w:val="sr-Cyrl-BA" w:eastAsia="hr-BA"/>
        </w:rPr>
        <w:t xml:space="preserve">, </w:t>
      </w:r>
    </w:p>
    <w:p w:rsidR="00C81AC0" w:rsidRPr="0072019F" w:rsidRDefault="00C81AC0" w:rsidP="00C81AC0">
      <w:pPr>
        <w:pStyle w:val="ListParagraph"/>
        <w:numPr>
          <w:ilvl w:val="0"/>
          <w:numId w:val="90"/>
        </w:numPr>
        <w:spacing w:after="0" w:line="240" w:lineRule="auto"/>
        <w:ind w:hanging="294"/>
        <w:jc w:val="both"/>
        <w:textAlignment w:val="auto"/>
        <w:rPr>
          <w:rFonts w:ascii="Times New Roman" w:eastAsia="Times New Roman" w:hAnsi="Times New Roman"/>
          <w:sz w:val="24"/>
          <w:szCs w:val="24"/>
          <w:lang w:val="sr-Cyrl-BA" w:eastAsia="hr-BA"/>
        </w:rPr>
      </w:pPr>
      <w:r w:rsidRPr="0072019F">
        <w:rPr>
          <w:rFonts w:ascii="Times New Roman" w:eastAsia="Times New Roman" w:hAnsi="Times New Roman"/>
          <w:sz w:val="24"/>
          <w:szCs w:val="24"/>
          <w:lang w:val="bs-Latn-BA" w:eastAsia="hr-BA"/>
        </w:rPr>
        <w:t xml:space="preserve">hrane </w:t>
      </w:r>
      <w:r w:rsidRPr="0072019F">
        <w:rPr>
          <w:rFonts w:ascii="Times New Roman" w:eastAsia="Times New Roman" w:hAnsi="Times New Roman"/>
          <w:sz w:val="24"/>
          <w:szCs w:val="24"/>
          <w:lang w:val="sr-Cyrl-BA" w:eastAsia="hr-BA"/>
        </w:rPr>
        <w:t xml:space="preserve">biljnog </w:t>
      </w:r>
      <w:r w:rsidRPr="0072019F">
        <w:rPr>
          <w:rFonts w:ascii="Times New Roman" w:eastAsia="Times New Roman" w:hAnsi="Times New Roman"/>
          <w:sz w:val="24"/>
          <w:szCs w:val="24"/>
          <w:lang w:val="bs-Latn-BA" w:eastAsia="hr-BA"/>
        </w:rPr>
        <w:t>porijekla</w:t>
      </w:r>
      <w:r w:rsidRPr="0072019F">
        <w:rPr>
          <w:rFonts w:ascii="Times New Roman" w:eastAsia="Times New Roman" w:hAnsi="Times New Roman"/>
          <w:sz w:val="24"/>
          <w:szCs w:val="24"/>
          <w:lang w:val="bs-Cyrl-BA" w:eastAsia="hr-BA"/>
        </w:rPr>
        <w:t xml:space="preserve"> –</w:t>
      </w:r>
      <w:r w:rsidRPr="0072019F">
        <w:rPr>
          <w:rFonts w:ascii="Times New Roman" w:eastAsia="Times New Roman" w:hAnsi="Times New Roman"/>
          <w:sz w:val="24"/>
          <w:szCs w:val="24"/>
          <w:lang w:val="bs-Latn-BA" w:eastAsia="hr-BA"/>
        </w:rPr>
        <w:t xml:space="preserve"> inspektor za hranu </w:t>
      </w:r>
      <w:r w:rsidRPr="0072019F">
        <w:rPr>
          <w:rFonts w:ascii="Times New Roman" w:eastAsia="Times New Roman" w:hAnsi="Times New Roman"/>
          <w:sz w:val="24"/>
          <w:szCs w:val="24"/>
          <w:lang w:val="sr-Cyrl-BA" w:eastAsia="hr-BA"/>
        </w:rPr>
        <w:t xml:space="preserve">i </w:t>
      </w:r>
    </w:p>
    <w:p w:rsidR="00C81AC0" w:rsidRPr="0072019F" w:rsidRDefault="00C81AC0" w:rsidP="00C81AC0">
      <w:pPr>
        <w:pStyle w:val="ListParagraph"/>
        <w:numPr>
          <w:ilvl w:val="0"/>
          <w:numId w:val="90"/>
        </w:numPr>
        <w:spacing w:after="0" w:line="240" w:lineRule="auto"/>
        <w:ind w:left="0" w:firstLine="426"/>
        <w:jc w:val="both"/>
        <w:textAlignment w:val="auto"/>
        <w:rPr>
          <w:rFonts w:ascii="Times New Roman" w:eastAsia="Times New Roman" w:hAnsi="Times New Roman"/>
          <w:sz w:val="24"/>
          <w:szCs w:val="24"/>
          <w:lang w:val="sr-Cyrl-BA" w:eastAsia="hr-BA"/>
        </w:rPr>
      </w:pPr>
      <w:r w:rsidRPr="0072019F">
        <w:rPr>
          <w:rFonts w:ascii="Times New Roman" w:eastAsia="Times New Roman" w:hAnsi="Times New Roman"/>
          <w:sz w:val="24"/>
          <w:szCs w:val="24"/>
          <w:lang w:val="bs-Cyrl-BA" w:eastAsia="hr-BA"/>
        </w:rPr>
        <w:t>mješovitih proizvoda –</w:t>
      </w:r>
      <w:r w:rsidRPr="0072019F">
        <w:rPr>
          <w:rFonts w:ascii="Times New Roman" w:eastAsia="Times New Roman" w:hAnsi="Times New Roman"/>
          <w:sz w:val="24"/>
          <w:szCs w:val="24"/>
          <w:lang w:val="bs-Latn-BA" w:eastAsia="hr-BA"/>
        </w:rPr>
        <w:t xml:space="preserve"> inspektor za hranu</w:t>
      </w:r>
      <w:r w:rsidRPr="0072019F">
        <w:rPr>
          <w:rFonts w:ascii="Times New Roman" w:eastAsia="Times New Roman" w:hAnsi="Times New Roman"/>
          <w:sz w:val="24"/>
          <w:szCs w:val="24"/>
          <w:lang w:val="sr-Cyrl-BA" w:eastAsia="hr-BA"/>
        </w:rPr>
        <w:t>.</w:t>
      </w:r>
    </w:p>
    <w:p w:rsidR="00C81AC0" w:rsidRPr="0072019F" w:rsidRDefault="00C81AC0" w:rsidP="00C81AC0">
      <w:pPr>
        <w:pStyle w:val="ListParagraph"/>
        <w:numPr>
          <w:ilvl w:val="0"/>
          <w:numId w:val="86"/>
        </w:numPr>
        <w:spacing w:after="0" w:line="240" w:lineRule="auto"/>
        <w:ind w:left="0" w:firstLine="360"/>
        <w:jc w:val="both"/>
        <w:textAlignment w:val="auto"/>
        <w:rPr>
          <w:rFonts w:ascii="Times New Roman" w:eastAsia="Times New Roman" w:hAnsi="Times New Roman"/>
          <w:sz w:val="24"/>
          <w:szCs w:val="24"/>
          <w:lang w:val="sr-Cyrl-BA" w:eastAsia="hr-BA"/>
        </w:rPr>
      </w:pPr>
      <w:r w:rsidRPr="0072019F">
        <w:rPr>
          <w:rFonts w:ascii="Times New Roman" w:hAnsi="Times New Roman"/>
          <w:sz w:val="24"/>
          <w:szCs w:val="24"/>
          <w:lang w:val="sr-Cyrl-CS"/>
        </w:rPr>
        <w:t>Inspekcijski nadzor nad proizvodnjom, preradom, skladištenjem i prometom nove hrane, hrane za posebne prehrambene potrebe, hrane obogaćene nutrijentima i dodataka ishrani vrši inspekcija za hranu.</w:t>
      </w:r>
    </w:p>
    <w:p w:rsidR="00C81AC0" w:rsidRPr="0072019F" w:rsidRDefault="00C81AC0" w:rsidP="00851B0F">
      <w:pPr>
        <w:pStyle w:val="ListParagraph"/>
        <w:shd w:val="clear" w:color="auto" w:fill="FFFFFF"/>
        <w:spacing w:after="0" w:line="240" w:lineRule="auto"/>
        <w:ind w:left="0"/>
        <w:jc w:val="both"/>
        <w:rPr>
          <w:rFonts w:ascii="Times New Roman" w:hAnsi="Times New Roman"/>
          <w:b/>
          <w:sz w:val="24"/>
          <w:szCs w:val="24"/>
          <w:lang w:val="sr-Cyrl-CS"/>
        </w:rPr>
      </w:pPr>
    </w:p>
    <w:p w:rsidR="00C81AC0" w:rsidRPr="0072019F" w:rsidRDefault="00C81AC0" w:rsidP="00851B0F">
      <w:pPr>
        <w:ind w:firstLine="0"/>
        <w:jc w:val="center"/>
        <w:rPr>
          <w:rFonts w:ascii="Times New Roman" w:eastAsia="Times New Roman" w:hAnsi="Times New Roman"/>
          <w:sz w:val="24"/>
          <w:szCs w:val="24"/>
          <w:lang w:val="sr-Cyrl-BA" w:eastAsia="hr-BA"/>
        </w:rPr>
      </w:pPr>
      <w:r w:rsidRPr="0072019F">
        <w:rPr>
          <w:rFonts w:ascii="Times New Roman" w:hAnsi="Times New Roman"/>
          <w:bCs/>
          <w:sz w:val="24"/>
          <w:szCs w:val="24"/>
          <w:lang w:val="sr-Cyrl-BA"/>
        </w:rPr>
        <w:t>S</w:t>
      </w:r>
      <w:r w:rsidRPr="0072019F">
        <w:rPr>
          <w:rFonts w:ascii="Times New Roman" w:hAnsi="Times New Roman"/>
          <w:bCs/>
          <w:sz w:val="24"/>
          <w:szCs w:val="24"/>
          <w:lang w:val="bs-Latn-BA"/>
        </w:rPr>
        <w:t xml:space="preserve">provođenje </w:t>
      </w:r>
      <w:r w:rsidRPr="0072019F">
        <w:rPr>
          <w:rFonts w:ascii="Times New Roman" w:hAnsi="Times New Roman"/>
          <w:bCs/>
          <w:sz w:val="24"/>
          <w:szCs w:val="24"/>
          <w:lang w:val="sr-Cyrl-BA"/>
        </w:rPr>
        <w:t xml:space="preserve">inspekcijskog nadzora </w:t>
      </w:r>
      <w:r w:rsidRPr="0072019F">
        <w:rPr>
          <w:rFonts w:ascii="Times New Roman" w:hAnsi="Times New Roman"/>
          <w:bCs/>
          <w:sz w:val="24"/>
          <w:szCs w:val="24"/>
          <w:lang w:val="bs-Latn-BA"/>
        </w:rPr>
        <w:t>hrane za životinje</w:t>
      </w:r>
    </w:p>
    <w:p w:rsidR="00C81AC0" w:rsidRPr="0072019F" w:rsidRDefault="00C81AC0" w:rsidP="00851B0F">
      <w:pPr>
        <w:ind w:firstLine="0"/>
        <w:jc w:val="center"/>
        <w:rPr>
          <w:rFonts w:ascii="Times New Roman" w:eastAsia="Times New Roman" w:hAnsi="Times New Roman"/>
          <w:sz w:val="24"/>
          <w:szCs w:val="24"/>
          <w:lang w:eastAsia="hr-BA"/>
        </w:rPr>
      </w:pPr>
      <w:r w:rsidRPr="0072019F">
        <w:rPr>
          <w:rFonts w:ascii="Times New Roman" w:eastAsia="Times New Roman" w:hAnsi="Times New Roman"/>
          <w:sz w:val="24"/>
          <w:szCs w:val="24"/>
          <w:lang w:val="bs-Latn-BA" w:eastAsia="hr-BA"/>
        </w:rPr>
        <w:t>Član</w:t>
      </w:r>
      <w:r w:rsidRPr="0072019F">
        <w:rPr>
          <w:rFonts w:ascii="Times New Roman" w:eastAsia="Times New Roman" w:hAnsi="Times New Roman"/>
          <w:sz w:val="24"/>
          <w:szCs w:val="24"/>
          <w:lang w:val="sr-Cyrl-BA" w:eastAsia="hr-BA"/>
        </w:rPr>
        <w:t xml:space="preserve"> </w:t>
      </w:r>
      <w:r w:rsidRPr="0072019F">
        <w:rPr>
          <w:rFonts w:ascii="Times New Roman" w:eastAsia="Times New Roman" w:hAnsi="Times New Roman"/>
          <w:sz w:val="24"/>
          <w:szCs w:val="24"/>
          <w:lang w:eastAsia="hr-BA"/>
        </w:rPr>
        <w:t>56.</w:t>
      </w:r>
    </w:p>
    <w:p w:rsidR="00C81AC0" w:rsidRPr="0072019F" w:rsidRDefault="00C81AC0" w:rsidP="00851B0F">
      <w:pPr>
        <w:ind w:firstLine="0"/>
        <w:rPr>
          <w:rFonts w:ascii="Times New Roman" w:eastAsia="Times New Roman" w:hAnsi="Times New Roman"/>
          <w:sz w:val="24"/>
          <w:szCs w:val="24"/>
          <w:lang w:val="sr-Cyrl-BA" w:eastAsia="hr-BA"/>
        </w:rPr>
      </w:pPr>
    </w:p>
    <w:p w:rsidR="00C81AC0" w:rsidRPr="0072019F" w:rsidRDefault="00C81AC0" w:rsidP="00851B0F">
      <w:pPr>
        <w:ind w:firstLine="426"/>
        <w:rPr>
          <w:rFonts w:ascii="Times New Roman" w:eastAsia="Times New Roman" w:hAnsi="Times New Roman"/>
          <w:sz w:val="24"/>
          <w:szCs w:val="24"/>
          <w:lang w:val="sr-Cyrl-BA" w:eastAsia="hr-BA"/>
        </w:rPr>
      </w:pPr>
      <w:r w:rsidRPr="0072019F">
        <w:rPr>
          <w:rFonts w:ascii="Times New Roman" w:hAnsi="Times New Roman"/>
          <w:sz w:val="24"/>
          <w:szCs w:val="24"/>
          <w:lang w:val="sr-Cyrl-BA"/>
        </w:rPr>
        <w:t>Inspekcijski nadzor</w:t>
      </w:r>
      <w:r w:rsidRPr="0072019F">
        <w:rPr>
          <w:rFonts w:ascii="Times New Roman" w:eastAsia="Times New Roman" w:hAnsi="Times New Roman"/>
          <w:sz w:val="24"/>
          <w:szCs w:val="24"/>
          <w:lang w:val="bs-Latn-BA" w:eastAsia="hr-BA"/>
        </w:rPr>
        <w:t xml:space="preserve"> hrane za životinje </w:t>
      </w:r>
      <w:r w:rsidRPr="0072019F">
        <w:rPr>
          <w:rFonts w:ascii="Times New Roman" w:hAnsi="Times New Roman"/>
          <w:sz w:val="24"/>
          <w:szCs w:val="24"/>
          <w:lang w:val="bs-Cyrl-BA"/>
        </w:rPr>
        <w:t>iz</w:t>
      </w:r>
      <w:r w:rsidRPr="0072019F">
        <w:rPr>
          <w:rFonts w:ascii="Times New Roman" w:hAnsi="Times New Roman"/>
          <w:sz w:val="24"/>
          <w:szCs w:val="24"/>
          <w:lang w:val="bs-Latn-BA"/>
        </w:rPr>
        <w:t xml:space="preserve"> aspekta </w:t>
      </w:r>
      <w:r w:rsidRPr="0072019F">
        <w:rPr>
          <w:rFonts w:ascii="Times New Roman" w:hAnsi="Times New Roman"/>
          <w:sz w:val="24"/>
          <w:szCs w:val="24"/>
          <w:lang w:val="sr-Cyrl-BA"/>
        </w:rPr>
        <w:t>bezbjednosti</w:t>
      </w:r>
      <w:r w:rsidRPr="0072019F">
        <w:rPr>
          <w:rFonts w:ascii="Times New Roman" w:hAnsi="Times New Roman"/>
          <w:sz w:val="24"/>
          <w:szCs w:val="24"/>
          <w:lang w:val="bs-Latn-BA"/>
        </w:rPr>
        <w:t>, kvaliteta i pružanja informacija potrošačima,</w:t>
      </w:r>
      <w:r w:rsidRPr="0072019F">
        <w:rPr>
          <w:rFonts w:ascii="Times New Roman" w:eastAsia="Times New Roman" w:hAnsi="Times New Roman"/>
          <w:sz w:val="24"/>
          <w:szCs w:val="24"/>
          <w:lang w:val="bs-Latn-BA" w:eastAsia="hr-BA"/>
        </w:rPr>
        <w:t xml:space="preserve"> </w:t>
      </w:r>
      <w:r w:rsidRPr="0072019F">
        <w:rPr>
          <w:rFonts w:ascii="Times New Roman" w:eastAsia="Times New Roman" w:hAnsi="Times New Roman"/>
          <w:sz w:val="24"/>
          <w:szCs w:val="24"/>
          <w:lang w:val="sr-Cyrl-BA" w:eastAsia="hr-BA"/>
        </w:rPr>
        <w:t>s</w:t>
      </w:r>
      <w:r w:rsidRPr="0072019F">
        <w:rPr>
          <w:rFonts w:ascii="Times New Roman" w:eastAsia="Times New Roman" w:hAnsi="Times New Roman"/>
          <w:sz w:val="24"/>
          <w:szCs w:val="24"/>
          <w:lang w:val="bs-Latn-BA" w:eastAsia="hr-BA"/>
        </w:rPr>
        <w:t xml:space="preserve">provode: </w:t>
      </w:r>
    </w:p>
    <w:p w:rsidR="00C81AC0" w:rsidRPr="0072019F" w:rsidRDefault="00C81AC0" w:rsidP="00C81AC0">
      <w:pPr>
        <w:pStyle w:val="ListParagraph"/>
        <w:numPr>
          <w:ilvl w:val="0"/>
          <w:numId w:val="91"/>
        </w:numPr>
        <w:spacing w:after="0" w:line="240" w:lineRule="auto"/>
        <w:jc w:val="both"/>
        <w:textAlignment w:val="auto"/>
        <w:rPr>
          <w:rFonts w:ascii="Times New Roman" w:eastAsia="Times New Roman" w:hAnsi="Times New Roman"/>
          <w:sz w:val="24"/>
          <w:szCs w:val="24"/>
          <w:lang w:val="sr-Cyrl-BA" w:eastAsia="hr-BA"/>
        </w:rPr>
      </w:pPr>
      <w:r w:rsidRPr="0072019F">
        <w:rPr>
          <w:rFonts w:ascii="Times New Roman" w:eastAsia="Times New Roman" w:hAnsi="Times New Roman"/>
          <w:sz w:val="24"/>
          <w:szCs w:val="24"/>
          <w:lang w:val="bs-Latn-BA" w:eastAsia="hr-BA"/>
        </w:rPr>
        <w:t>na nivou primarne proizvodnj</w:t>
      </w:r>
      <w:r w:rsidRPr="0072019F">
        <w:rPr>
          <w:rFonts w:ascii="Times New Roman" w:eastAsia="Times New Roman" w:hAnsi="Times New Roman"/>
          <w:sz w:val="24"/>
          <w:szCs w:val="24"/>
          <w:lang w:val="sr-Cyrl-BA" w:eastAsia="hr-BA"/>
        </w:rPr>
        <w:t>e</w:t>
      </w:r>
      <w:r w:rsidRPr="0072019F">
        <w:rPr>
          <w:rFonts w:ascii="Times New Roman" w:eastAsia="Times New Roman" w:hAnsi="Times New Roman"/>
          <w:sz w:val="24"/>
          <w:szCs w:val="24"/>
          <w:lang w:val="bs-Latn-BA" w:eastAsia="hr-BA"/>
        </w:rPr>
        <w:t>:</w:t>
      </w:r>
    </w:p>
    <w:p w:rsidR="00C81AC0" w:rsidRPr="0072019F" w:rsidRDefault="00C81AC0" w:rsidP="00C81AC0">
      <w:pPr>
        <w:pStyle w:val="ListParagraph"/>
        <w:numPr>
          <w:ilvl w:val="0"/>
          <w:numId w:val="92"/>
        </w:numPr>
        <w:spacing w:after="0" w:line="240" w:lineRule="auto"/>
        <w:ind w:hanging="294"/>
        <w:jc w:val="both"/>
        <w:textAlignment w:val="auto"/>
        <w:rPr>
          <w:rFonts w:ascii="Times New Roman" w:eastAsia="Times New Roman" w:hAnsi="Times New Roman"/>
          <w:sz w:val="24"/>
          <w:szCs w:val="24"/>
          <w:lang w:val="sr-Cyrl-BA" w:eastAsia="hr-BA"/>
        </w:rPr>
      </w:pPr>
      <w:r w:rsidRPr="0072019F">
        <w:rPr>
          <w:rFonts w:ascii="Times New Roman" w:eastAsia="Times New Roman" w:hAnsi="Times New Roman"/>
          <w:sz w:val="24"/>
          <w:szCs w:val="24"/>
          <w:lang w:val="bs-Latn-BA" w:eastAsia="hr-BA"/>
        </w:rPr>
        <w:t>hrane za životinje životinjskog porijekla</w:t>
      </w:r>
      <w:r w:rsidRPr="0072019F">
        <w:rPr>
          <w:rFonts w:ascii="Times New Roman" w:eastAsia="Times New Roman" w:hAnsi="Times New Roman"/>
          <w:sz w:val="24"/>
          <w:szCs w:val="24"/>
          <w:lang w:val="bs-Cyrl-BA" w:eastAsia="hr-BA"/>
        </w:rPr>
        <w:t xml:space="preserve"> – </w:t>
      </w:r>
      <w:r w:rsidRPr="0072019F">
        <w:rPr>
          <w:rFonts w:ascii="Times New Roman" w:eastAsia="Times New Roman" w:hAnsi="Times New Roman"/>
          <w:sz w:val="24"/>
          <w:szCs w:val="24"/>
          <w:lang w:val="bs-Latn-BA" w:eastAsia="hr-BA"/>
        </w:rPr>
        <w:t>veterinarski inspektor</w:t>
      </w:r>
      <w:r w:rsidRPr="0072019F">
        <w:rPr>
          <w:rFonts w:ascii="Times New Roman" w:eastAsia="Times New Roman" w:hAnsi="Times New Roman"/>
          <w:sz w:val="24"/>
          <w:szCs w:val="24"/>
          <w:lang w:val="sr-Cyrl-BA" w:eastAsia="hr-BA"/>
        </w:rPr>
        <w:t>,</w:t>
      </w:r>
    </w:p>
    <w:p w:rsidR="00C81AC0" w:rsidRPr="0072019F" w:rsidRDefault="00C81AC0" w:rsidP="00C81AC0">
      <w:pPr>
        <w:pStyle w:val="ListParagraph"/>
        <w:numPr>
          <w:ilvl w:val="0"/>
          <w:numId w:val="92"/>
        </w:numPr>
        <w:spacing w:after="0" w:line="240" w:lineRule="auto"/>
        <w:ind w:hanging="294"/>
        <w:jc w:val="both"/>
        <w:textAlignment w:val="auto"/>
        <w:rPr>
          <w:rFonts w:ascii="Times New Roman" w:eastAsia="Times New Roman" w:hAnsi="Times New Roman"/>
          <w:sz w:val="24"/>
          <w:szCs w:val="24"/>
          <w:lang w:val="sr-Cyrl-BA" w:eastAsia="hr-BA"/>
        </w:rPr>
      </w:pPr>
      <w:r w:rsidRPr="0072019F">
        <w:rPr>
          <w:rFonts w:ascii="Times New Roman" w:eastAsia="Times New Roman" w:hAnsi="Times New Roman"/>
          <w:sz w:val="24"/>
          <w:szCs w:val="24"/>
          <w:lang w:val="bs-Latn-BA" w:eastAsia="hr-BA"/>
        </w:rPr>
        <w:t>hrane za životinje biljnog porijekla</w:t>
      </w:r>
      <w:r w:rsidRPr="0072019F">
        <w:rPr>
          <w:rFonts w:ascii="Times New Roman" w:eastAsia="Times New Roman" w:hAnsi="Times New Roman"/>
          <w:sz w:val="24"/>
          <w:szCs w:val="24"/>
          <w:lang w:val="bs-Cyrl-BA" w:eastAsia="hr-BA"/>
        </w:rPr>
        <w:t xml:space="preserve"> –</w:t>
      </w:r>
      <w:r w:rsidRPr="0072019F">
        <w:rPr>
          <w:rFonts w:ascii="Times New Roman" w:eastAsia="Times New Roman" w:hAnsi="Times New Roman"/>
          <w:sz w:val="24"/>
          <w:szCs w:val="24"/>
          <w:lang w:val="bs-Latn-BA" w:eastAsia="hr-BA"/>
        </w:rPr>
        <w:t xml:space="preserve"> poljoprivredni inspektor</w:t>
      </w:r>
      <w:r w:rsidRPr="0072019F">
        <w:rPr>
          <w:rFonts w:ascii="Times New Roman" w:eastAsia="Times New Roman" w:hAnsi="Times New Roman"/>
          <w:sz w:val="24"/>
          <w:szCs w:val="24"/>
          <w:lang w:val="sr-Cyrl-BA" w:eastAsia="hr-BA"/>
        </w:rPr>
        <w:t>,</w:t>
      </w:r>
    </w:p>
    <w:p w:rsidR="00C81AC0" w:rsidRPr="0072019F" w:rsidRDefault="00C81AC0" w:rsidP="00C81AC0">
      <w:pPr>
        <w:pStyle w:val="ListParagraph"/>
        <w:numPr>
          <w:ilvl w:val="0"/>
          <w:numId w:val="91"/>
        </w:numPr>
        <w:spacing w:after="0" w:line="240" w:lineRule="auto"/>
        <w:ind w:left="0" w:firstLine="360"/>
        <w:jc w:val="both"/>
        <w:textAlignment w:val="auto"/>
        <w:rPr>
          <w:rFonts w:ascii="Times New Roman" w:eastAsia="Times New Roman" w:hAnsi="Times New Roman"/>
          <w:sz w:val="24"/>
          <w:szCs w:val="24"/>
          <w:lang w:val="sr-Cyrl-BA" w:eastAsia="hr-BA"/>
        </w:rPr>
      </w:pPr>
      <w:r w:rsidRPr="0072019F">
        <w:rPr>
          <w:rFonts w:ascii="Times New Roman" w:eastAsia="Times New Roman" w:hAnsi="Times New Roman"/>
          <w:sz w:val="24"/>
          <w:szCs w:val="24"/>
          <w:lang w:val="bs-Latn-BA" w:eastAsia="hr-BA"/>
        </w:rPr>
        <w:t>na nivou proizvodnje i prerade hrane za životinje bez obzira na porijeklo</w:t>
      </w:r>
      <w:r w:rsidRPr="0072019F">
        <w:rPr>
          <w:rFonts w:ascii="Times New Roman" w:eastAsia="Times New Roman" w:hAnsi="Times New Roman"/>
          <w:sz w:val="24"/>
          <w:szCs w:val="24"/>
          <w:lang w:val="bs-Cyrl-BA" w:eastAsia="hr-BA"/>
        </w:rPr>
        <w:t xml:space="preserve"> – </w:t>
      </w:r>
      <w:r w:rsidRPr="0072019F">
        <w:rPr>
          <w:rFonts w:ascii="Times New Roman" w:eastAsia="Times New Roman" w:hAnsi="Times New Roman"/>
          <w:sz w:val="24"/>
          <w:szCs w:val="24"/>
          <w:lang w:val="bs-Latn-BA" w:eastAsia="hr-BA"/>
        </w:rPr>
        <w:t>veterinarski inspektor,</w:t>
      </w:r>
    </w:p>
    <w:p w:rsidR="00C81AC0" w:rsidRPr="0072019F" w:rsidRDefault="00C81AC0" w:rsidP="00C81AC0">
      <w:pPr>
        <w:pStyle w:val="ListParagraph"/>
        <w:numPr>
          <w:ilvl w:val="0"/>
          <w:numId w:val="91"/>
        </w:numPr>
        <w:spacing w:after="0" w:line="240" w:lineRule="auto"/>
        <w:ind w:left="0" w:firstLine="360"/>
        <w:jc w:val="both"/>
        <w:textAlignment w:val="auto"/>
        <w:rPr>
          <w:rFonts w:ascii="Times New Roman" w:eastAsia="Times New Roman" w:hAnsi="Times New Roman"/>
          <w:sz w:val="24"/>
          <w:szCs w:val="24"/>
          <w:lang w:val="sr-Cyrl-BA" w:eastAsia="hr-BA"/>
        </w:rPr>
      </w:pPr>
      <w:r w:rsidRPr="0072019F">
        <w:rPr>
          <w:rFonts w:ascii="Times New Roman" w:eastAsia="Times New Roman" w:hAnsi="Times New Roman"/>
          <w:sz w:val="24"/>
          <w:szCs w:val="24"/>
          <w:lang w:val="bs-Latn-BA" w:eastAsia="hr-BA"/>
        </w:rPr>
        <w:t>na nivou maloprodaje hrane za životinje</w:t>
      </w:r>
      <w:r w:rsidRPr="0072019F">
        <w:rPr>
          <w:rFonts w:ascii="Times New Roman" w:eastAsia="Times New Roman" w:hAnsi="Times New Roman"/>
          <w:sz w:val="24"/>
          <w:szCs w:val="24"/>
          <w:lang w:val="bs-Cyrl-BA" w:eastAsia="hr-BA"/>
        </w:rPr>
        <w:t xml:space="preserve"> –</w:t>
      </w:r>
      <w:r w:rsidRPr="0072019F">
        <w:rPr>
          <w:rFonts w:ascii="Times New Roman" w:eastAsia="Times New Roman" w:hAnsi="Times New Roman"/>
          <w:sz w:val="24"/>
          <w:szCs w:val="24"/>
          <w:lang w:val="bs-Latn-BA" w:eastAsia="hr-BA"/>
        </w:rPr>
        <w:t xml:space="preserve"> veterinarski inspektor</w:t>
      </w:r>
      <w:r w:rsidRPr="0072019F">
        <w:rPr>
          <w:rFonts w:ascii="Times New Roman" w:eastAsia="Times New Roman" w:hAnsi="Times New Roman"/>
          <w:sz w:val="24"/>
          <w:szCs w:val="24"/>
          <w:lang w:val="sr-Cyrl-BA" w:eastAsia="hr-BA"/>
        </w:rPr>
        <w:t xml:space="preserve"> i</w:t>
      </w:r>
    </w:p>
    <w:p w:rsidR="00C81AC0" w:rsidRPr="0072019F" w:rsidRDefault="00C81AC0" w:rsidP="00C81AC0">
      <w:pPr>
        <w:pStyle w:val="ListParagraph"/>
        <w:numPr>
          <w:ilvl w:val="0"/>
          <w:numId w:val="91"/>
        </w:numPr>
        <w:spacing w:after="0" w:line="240" w:lineRule="auto"/>
        <w:ind w:left="0" w:firstLine="360"/>
        <w:jc w:val="both"/>
        <w:textAlignment w:val="auto"/>
        <w:rPr>
          <w:rFonts w:ascii="Times New Roman" w:hAnsi="Times New Roman"/>
          <w:sz w:val="24"/>
          <w:szCs w:val="24"/>
        </w:rPr>
      </w:pPr>
      <w:r w:rsidRPr="0072019F">
        <w:rPr>
          <w:rFonts w:ascii="Times New Roman" w:eastAsia="Times New Roman" w:hAnsi="Times New Roman"/>
          <w:sz w:val="24"/>
          <w:szCs w:val="24"/>
          <w:lang w:val="bs-Latn-BA" w:eastAsia="hr-BA"/>
        </w:rPr>
        <w:t>pri uvozu hrane za životinje</w:t>
      </w:r>
      <w:r w:rsidRPr="0072019F">
        <w:rPr>
          <w:rFonts w:ascii="Times New Roman" w:eastAsia="Times New Roman" w:hAnsi="Times New Roman"/>
          <w:sz w:val="24"/>
          <w:szCs w:val="24"/>
          <w:lang w:val="bs-Cyrl-BA" w:eastAsia="hr-BA"/>
        </w:rPr>
        <w:t xml:space="preserve"> –</w:t>
      </w:r>
      <w:r w:rsidRPr="0072019F">
        <w:rPr>
          <w:rFonts w:ascii="Times New Roman" w:eastAsia="Times New Roman" w:hAnsi="Times New Roman"/>
          <w:sz w:val="24"/>
          <w:szCs w:val="24"/>
          <w:lang w:val="bs-Latn-BA" w:eastAsia="hr-BA"/>
        </w:rPr>
        <w:t xml:space="preserve"> veterinarski inspektor</w:t>
      </w:r>
      <w:r>
        <w:rPr>
          <w:rFonts w:ascii="Times New Roman" w:eastAsia="Times New Roman" w:hAnsi="Times New Roman"/>
          <w:sz w:val="24"/>
          <w:szCs w:val="24"/>
          <w:lang w:val="sr-Cyrl-BA" w:eastAsia="hr-BA"/>
        </w:rPr>
        <w:t xml:space="preserve"> i inspektor za hranu</w:t>
      </w:r>
      <w:r w:rsidRPr="0072019F">
        <w:rPr>
          <w:rFonts w:ascii="Times New Roman" w:eastAsia="Times New Roman" w:hAnsi="Times New Roman"/>
          <w:sz w:val="24"/>
          <w:szCs w:val="24"/>
          <w:lang w:val="sr-Cyrl-BA" w:eastAsia="hr-BA"/>
        </w:rPr>
        <w:t xml:space="preserve">. </w:t>
      </w:r>
    </w:p>
    <w:p w:rsidR="00C81AC0" w:rsidRPr="0072019F" w:rsidRDefault="00C81AC0" w:rsidP="00851B0F">
      <w:pPr>
        <w:ind w:firstLine="0"/>
        <w:rPr>
          <w:rFonts w:ascii="Times New Roman" w:hAnsi="Times New Roman"/>
          <w:sz w:val="24"/>
          <w:szCs w:val="24"/>
        </w:rPr>
      </w:pPr>
    </w:p>
    <w:p w:rsidR="00C81AC0" w:rsidRPr="0072019F" w:rsidRDefault="00C81AC0" w:rsidP="00851B0F">
      <w:pPr>
        <w:ind w:firstLine="0"/>
        <w:jc w:val="center"/>
        <w:rPr>
          <w:rFonts w:ascii="Times New Roman" w:hAnsi="Times New Roman"/>
          <w:sz w:val="24"/>
          <w:szCs w:val="24"/>
          <w:lang w:val="sr-Cyrl-BA"/>
        </w:rPr>
      </w:pPr>
      <w:r w:rsidRPr="0072019F">
        <w:rPr>
          <w:rFonts w:ascii="Times New Roman" w:hAnsi="Times New Roman"/>
          <w:sz w:val="24"/>
          <w:szCs w:val="24"/>
        </w:rPr>
        <w:t>Ovlaš</w:t>
      </w:r>
      <w:r w:rsidRPr="0072019F">
        <w:rPr>
          <w:rFonts w:ascii="Times New Roman" w:hAnsi="Times New Roman"/>
          <w:sz w:val="24"/>
          <w:szCs w:val="24"/>
          <w:lang w:val="bs-Cyrl-BA"/>
        </w:rPr>
        <w:t>t</w:t>
      </w:r>
      <w:r w:rsidRPr="0072019F">
        <w:rPr>
          <w:rFonts w:ascii="Times New Roman" w:hAnsi="Times New Roman"/>
          <w:sz w:val="24"/>
          <w:szCs w:val="24"/>
        </w:rPr>
        <w:t xml:space="preserve">enja </w:t>
      </w:r>
      <w:r w:rsidRPr="0072019F">
        <w:rPr>
          <w:rFonts w:ascii="Times New Roman" w:hAnsi="Times New Roman"/>
          <w:sz w:val="24"/>
          <w:szCs w:val="24"/>
          <w:lang w:val="sr-Cyrl-BA"/>
        </w:rPr>
        <w:t xml:space="preserve">i mjere </w:t>
      </w:r>
      <w:r w:rsidRPr="0072019F">
        <w:rPr>
          <w:rFonts w:ascii="Times New Roman" w:hAnsi="Times New Roman"/>
          <w:sz w:val="24"/>
          <w:szCs w:val="24"/>
        </w:rPr>
        <w:t xml:space="preserve">inspektora </w:t>
      </w:r>
      <w:r w:rsidRPr="0072019F">
        <w:rPr>
          <w:rFonts w:ascii="Times New Roman" w:hAnsi="Times New Roman"/>
          <w:sz w:val="24"/>
          <w:szCs w:val="24"/>
          <w:lang w:val="sr-Cyrl-BA"/>
        </w:rPr>
        <w:t xml:space="preserve">na graničnom prelazu i </w:t>
      </w:r>
      <w:r w:rsidRPr="0072019F">
        <w:rPr>
          <w:rFonts w:ascii="Times New Roman" w:hAnsi="Times New Roman"/>
          <w:sz w:val="24"/>
          <w:szCs w:val="24"/>
        </w:rPr>
        <w:t>u carinskim ispostavama</w:t>
      </w:r>
    </w:p>
    <w:p w:rsidR="00C81AC0" w:rsidRPr="0072019F" w:rsidRDefault="00C81AC0" w:rsidP="00851B0F">
      <w:pPr>
        <w:ind w:firstLine="0"/>
        <w:jc w:val="center"/>
        <w:rPr>
          <w:rFonts w:ascii="Times New Roman" w:hAnsi="Times New Roman"/>
          <w:sz w:val="24"/>
          <w:szCs w:val="24"/>
        </w:rPr>
      </w:pPr>
      <w:r w:rsidRPr="0072019F">
        <w:rPr>
          <w:rFonts w:ascii="Times New Roman" w:hAnsi="Times New Roman"/>
          <w:sz w:val="24"/>
          <w:szCs w:val="24"/>
          <w:lang w:val="sr-Cyrl-BA"/>
        </w:rPr>
        <w:t xml:space="preserve">Član </w:t>
      </w:r>
      <w:r w:rsidRPr="0072019F">
        <w:rPr>
          <w:rFonts w:ascii="Times New Roman" w:hAnsi="Times New Roman"/>
          <w:sz w:val="24"/>
          <w:szCs w:val="24"/>
        </w:rPr>
        <w:t>57.</w:t>
      </w:r>
    </w:p>
    <w:p w:rsidR="00C81AC0" w:rsidRPr="0072019F" w:rsidRDefault="00C81AC0" w:rsidP="00851B0F">
      <w:pPr>
        <w:ind w:firstLine="0"/>
        <w:jc w:val="center"/>
        <w:rPr>
          <w:rFonts w:ascii="Times New Roman" w:hAnsi="Times New Roman"/>
          <w:sz w:val="24"/>
          <w:szCs w:val="24"/>
          <w:lang w:val="sr-Cyrl-BA"/>
        </w:rPr>
      </w:pPr>
    </w:p>
    <w:p w:rsidR="00C81AC0" w:rsidRPr="0072019F" w:rsidRDefault="00C81AC0" w:rsidP="00851B0F">
      <w:pPr>
        <w:pStyle w:val="ListParagraph"/>
        <w:numPr>
          <w:ilvl w:val="0"/>
          <w:numId w:val="9"/>
        </w:numPr>
        <w:spacing w:after="0" w:line="240" w:lineRule="auto"/>
        <w:ind w:left="0" w:firstLine="420"/>
        <w:jc w:val="both"/>
        <w:rPr>
          <w:rFonts w:ascii="Times New Roman" w:hAnsi="Times New Roman"/>
          <w:sz w:val="24"/>
          <w:szCs w:val="24"/>
          <w:lang w:val="sr-Cyrl-BA"/>
        </w:rPr>
      </w:pPr>
      <w:r w:rsidRPr="0072019F">
        <w:rPr>
          <w:rFonts w:ascii="Times New Roman" w:hAnsi="Times New Roman"/>
          <w:sz w:val="24"/>
          <w:szCs w:val="24"/>
          <w:lang w:val="sr-Cyrl-BA"/>
        </w:rPr>
        <w:t xml:space="preserve"> Inspektor koji vrši inspekcijski nadzor na graničnom prelazu, odnosno carinskoj ispostavi obavezan je da preduzima i sljedeće mjere i radnje:</w:t>
      </w:r>
    </w:p>
    <w:p w:rsidR="00C81AC0" w:rsidRPr="0072019F" w:rsidRDefault="00C81AC0" w:rsidP="00851B0F">
      <w:pPr>
        <w:pStyle w:val="ListParagraph"/>
        <w:numPr>
          <w:ilvl w:val="0"/>
          <w:numId w:val="10"/>
        </w:numPr>
        <w:spacing w:after="0" w:line="240" w:lineRule="auto"/>
        <w:rPr>
          <w:rFonts w:ascii="Times New Roman" w:hAnsi="Times New Roman"/>
          <w:sz w:val="24"/>
          <w:szCs w:val="24"/>
          <w:lang w:val="sr-Cyrl-BA"/>
        </w:rPr>
      </w:pPr>
      <w:r w:rsidRPr="0072019F">
        <w:rPr>
          <w:rFonts w:ascii="Times New Roman" w:hAnsi="Times New Roman"/>
          <w:sz w:val="24"/>
          <w:szCs w:val="24"/>
          <w:lang w:val="sr-Cyrl-BA"/>
        </w:rPr>
        <w:t>zabrani uvoz, izvoz ili tranzit pošiljki hrane i hrane za životinje, ako:</w:t>
      </w:r>
    </w:p>
    <w:p w:rsidR="00C81AC0" w:rsidRPr="0072019F" w:rsidRDefault="00C81AC0" w:rsidP="00851B0F">
      <w:pPr>
        <w:pStyle w:val="ListParagraph"/>
        <w:numPr>
          <w:ilvl w:val="0"/>
          <w:numId w:val="11"/>
        </w:numPr>
        <w:spacing w:after="0" w:line="240" w:lineRule="auto"/>
        <w:ind w:left="714" w:hanging="288"/>
        <w:rPr>
          <w:rFonts w:ascii="Times New Roman" w:hAnsi="Times New Roman"/>
          <w:sz w:val="24"/>
          <w:szCs w:val="24"/>
          <w:lang w:val="sr-Cyrl-BA"/>
        </w:rPr>
      </w:pPr>
      <w:r w:rsidRPr="0072019F">
        <w:rPr>
          <w:rFonts w:ascii="Times New Roman" w:hAnsi="Times New Roman"/>
          <w:sz w:val="24"/>
          <w:szCs w:val="24"/>
          <w:lang w:val="sr-Cyrl-BA"/>
        </w:rPr>
        <w:t>pošiljka ili prevozno sredstvo ne ispunjava propisane uslove,</w:t>
      </w:r>
    </w:p>
    <w:p w:rsidR="00C81AC0" w:rsidRPr="0072019F" w:rsidRDefault="00C81AC0" w:rsidP="00851B0F">
      <w:pPr>
        <w:pStyle w:val="ListParagraph"/>
        <w:numPr>
          <w:ilvl w:val="0"/>
          <w:numId w:val="11"/>
        </w:numPr>
        <w:spacing w:after="0" w:line="240" w:lineRule="auto"/>
        <w:ind w:left="714" w:hanging="288"/>
        <w:jc w:val="both"/>
        <w:rPr>
          <w:rFonts w:ascii="Times New Roman" w:hAnsi="Times New Roman"/>
          <w:sz w:val="24"/>
          <w:szCs w:val="24"/>
          <w:lang w:val="sr-Cyrl-BA"/>
        </w:rPr>
      </w:pPr>
      <w:r w:rsidRPr="0072019F">
        <w:rPr>
          <w:rFonts w:ascii="Times New Roman" w:hAnsi="Times New Roman"/>
          <w:sz w:val="24"/>
          <w:szCs w:val="24"/>
          <w:lang w:val="sr-Cyrl-BA"/>
        </w:rPr>
        <w:t>je pošiljka nebezbjedna ili neodgovarajućeg kvaliteta,</w:t>
      </w:r>
    </w:p>
    <w:p w:rsidR="00C81AC0" w:rsidRPr="0072019F" w:rsidRDefault="00C81AC0" w:rsidP="00851B0F">
      <w:pPr>
        <w:pStyle w:val="ListParagraph"/>
        <w:numPr>
          <w:ilvl w:val="0"/>
          <w:numId w:val="11"/>
        </w:numPr>
        <w:spacing w:after="0" w:line="240" w:lineRule="auto"/>
        <w:ind w:left="714" w:hanging="288"/>
        <w:jc w:val="both"/>
        <w:rPr>
          <w:rFonts w:ascii="Times New Roman" w:hAnsi="Times New Roman"/>
          <w:sz w:val="24"/>
          <w:szCs w:val="24"/>
          <w:lang w:val="sr-Cyrl-BA"/>
        </w:rPr>
      </w:pPr>
      <w:r w:rsidRPr="0072019F">
        <w:rPr>
          <w:rFonts w:ascii="Times New Roman" w:hAnsi="Times New Roman"/>
          <w:sz w:val="24"/>
          <w:szCs w:val="24"/>
          <w:lang w:val="sr-Cyrl-BA"/>
        </w:rPr>
        <w:t>pošiljku ne prati propisana dokumentacija, a na osnovu koje se može utvrditi identitet pošiljke,</w:t>
      </w:r>
    </w:p>
    <w:p w:rsidR="00C81AC0" w:rsidRPr="0072019F" w:rsidRDefault="00C81AC0" w:rsidP="00851B0F">
      <w:pPr>
        <w:pStyle w:val="ListParagraph"/>
        <w:numPr>
          <w:ilvl w:val="0"/>
          <w:numId w:val="10"/>
        </w:numPr>
        <w:spacing w:after="0" w:line="240" w:lineRule="auto"/>
        <w:ind w:left="0" w:firstLine="357"/>
        <w:jc w:val="both"/>
        <w:rPr>
          <w:rFonts w:ascii="Times New Roman" w:hAnsi="Times New Roman"/>
          <w:sz w:val="24"/>
          <w:szCs w:val="24"/>
          <w:lang w:val="sr-Cyrl-BA"/>
        </w:rPr>
      </w:pPr>
      <w:r w:rsidRPr="0072019F">
        <w:rPr>
          <w:rFonts w:ascii="Times New Roman" w:hAnsi="Times New Roman"/>
          <w:sz w:val="24"/>
          <w:szCs w:val="24"/>
          <w:lang w:val="sr-Cyrl-BA"/>
        </w:rPr>
        <w:t>zabrani promet pošiljke ili dijela pošiljke od koje su uzeti uzorci na laboratorijsku provjeru bezbjednosti do dobijanja rezultata analize,</w:t>
      </w:r>
    </w:p>
    <w:p w:rsidR="00C81AC0" w:rsidRPr="0072019F" w:rsidRDefault="00C81AC0" w:rsidP="00851B0F">
      <w:pPr>
        <w:pStyle w:val="ListParagraph"/>
        <w:numPr>
          <w:ilvl w:val="0"/>
          <w:numId w:val="10"/>
        </w:numPr>
        <w:spacing w:after="0" w:line="240" w:lineRule="auto"/>
        <w:ind w:left="0" w:firstLine="357"/>
        <w:jc w:val="both"/>
        <w:rPr>
          <w:rFonts w:ascii="Times New Roman" w:hAnsi="Times New Roman"/>
          <w:strike/>
          <w:sz w:val="24"/>
          <w:szCs w:val="24"/>
          <w:lang w:val="sr-Cyrl-BA"/>
        </w:rPr>
      </w:pPr>
      <w:r w:rsidRPr="0072019F">
        <w:rPr>
          <w:rFonts w:ascii="Times New Roman" w:hAnsi="Times New Roman"/>
          <w:sz w:val="24"/>
          <w:szCs w:val="24"/>
          <w:lang w:val="sr-Cyrl-BA"/>
        </w:rPr>
        <w:t>zabrani uvoz i naredi uvozniku vraćanje pošiljke hrane i hrane za životinje za koju se laboratorijskim ispitivanjem utvrdi da je nebezbjedna ili neodgovarajućeg kvaliteta,</w:t>
      </w:r>
      <w:r w:rsidRPr="0072019F">
        <w:rPr>
          <w:rFonts w:ascii="Times New Roman" w:hAnsi="Times New Roman"/>
          <w:strike/>
          <w:sz w:val="24"/>
          <w:szCs w:val="24"/>
          <w:lang w:val="sr-Cyrl-BA"/>
        </w:rPr>
        <w:t xml:space="preserve"> </w:t>
      </w:r>
    </w:p>
    <w:p w:rsidR="00C81AC0" w:rsidRPr="0072019F" w:rsidRDefault="00C81AC0" w:rsidP="00851B0F">
      <w:pPr>
        <w:pStyle w:val="ListParagraph"/>
        <w:numPr>
          <w:ilvl w:val="0"/>
          <w:numId w:val="10"/>
        </w:numPr>
        <w:spacing w:after="0" w:line="240" w:lineRule="auto"/>
        <w:ind w:left="0" w:firstLine="357"/>
        <w:jc w:val="both"/>
        <w:rPr>
          <w:rFonts w:ascii="Times New Roman" w:hAnsi="Times New Roman"/>
          <w:sz w:val="24"/>
          <w:szCs w:val="24"/>
          <w:lang w:val="sr-Cyrl-BA"/>
        </w:rPr>
      </w:pPr>
      <w:r w:rsidRPr="0072019F">
        <w:rPr>
          <w:rFonts w:ascii="Times New Roman" w:hAnsi="Times New Roman"/>
          <w:sz w:val="24"/>
          <w:szCs w:val="24"/>
          <w:lang w:val="sr-Cyrl-BA"/>
        </w:rPr>
        <w:t xml:space="preserve"> naredi uvozniku uništavanje pošiljke hrane i hrane za životinje za koju se laboratorijskim ispitivanjem utvrdi da je nebezbjedna ili neodgovarajućeg kvaliteta, ako se ne može vratiti pošiljaocu i</w:t>
      </w:r>
    </w:p>
    <w:p w:rsidR="00C81AC0" w:rsidRPr="0072019F" w:rsidRDefault="00C81AC0" w:rsidP="00851B0F">
      <w:pPr>
        <w:pStyle w:val="ListParagraph"/>
        <w:numPr>
          <w:ilvl w:val="0"/>
          <w:numId w:val="10"/>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dozvoli odgovarajuću prenamjenu pošiljke hrane uz laboratorijski dokaz o bezbjednosti hrane.</w:t>
      </w:r>
    </w:p>
    <w:p w:rsidR="00C81AC0" w:rsidRPr="0072019F" w:rsidRDefault="00C81AC0" w:rsidP="00851B0F">
      <w:pPr>
        <w:pStyle w:val="t-9-8"/>
        <w:numPr>
          <w:ilvl w:val="0"/>
          <w:numId w:val="9"/>
        </w:numPr>
        <w:spacing w:before="0" w:after="0"/>
        <w:ind w:left="0" w:firstLine="420"/>
        <w:jc w:val="both"/>
        <w:rPr>
          <w:lang w:val="bs-Latn-BA"/>
        </w:rPr>
      </w:pPr>
      <w:r w:rsidRPr="0072019F">
        <w:rPr>
          <w:lang w:val="sr-Cyrl-BA"/>
        </w:rPr>
        <w:t xml:space="preserve"> </w:t>
      </w:r>
      <w:r w:rsidRPr="0072019F">
        <w:rPr>
          <w:lang w:val="bs-Latn-BA"/>
        </w:rPr>
        <w:t>Subjekat u poslovanju s</w:t>
      </w:r>
      <w:r w:rsidRPr="0072019F">
        <w:rPr>
          <w:lang w:val="sr-Cyrl-BA"/>
        </w:rPr>
        <w:t>a</w:t>
      </w:r>
      <w:r w:rsidRPr="0072019F">
        <w:rPr>
          <w:lang w:val="bs-Latn-BA"/>
        </w:rPr>
        <w:t xml:space="preserve"> hranom i hranom za životinje snosi sve troškove koji nastaju tokom </w:t>
      </w:r>
      <w:r w:rsidRPr="0072019F">
        <w:rPr>
          <w:lang w:val="bs-Cyrl-BA"/>
        </w:rPr>
        <w:t>s</w:t>
      </w:r>
      <w:r w:rsidRPr="0072019F">
        <w:rPr>
          <w:lang w:val="bs-Latn-BA"/>
        </w:rPr>
        <w:t>provođenja mjera iz ovog člana.</w:t>
      </w:r>
    </w:p>
    <w:p w:rsidR="00C81AC0" w:rsidRPr="0072019F" w:rsidRDefault="00C81AC0" w:rsidP="00851B0F">
      <w:pPr>
        <w:ind w:firstLine="0"/>
        <w:rPr>
          <w:rFonts w:ascii="Times New Roman" w:hAnsi="Times New Roman"/>
          <w:sz w:val="24"/>
          <w:szCs w:val="24"/>
          <w:lang w:val="sr-Cyrl-BA"/>
        </w:rPr>
      </w:pPr>
    </w:p>
    <w:p w:rsidR="00C81AC0" w:rsidRPr="0072019F" w:rsidRDefault="00C81AC0" w:rsidP="00851B0F">
      <w:pPr>
        <w:ind w:firstLine="0"/>
        <w:jc w:val="center"/>
        <w:rPr>
          <w:rFonts w:ascii="Times New Roman" w:hAnsi="Times New Roman"/>
          <w:sz w:val="24"/>
          <w:szCs w:val="24"/>
          <w:lang w:val="sr-Cyrl-BA"/>
        </w:rPr>
      </w:pPr>
      <w:r w:rsidRPr="0072019F">
        <w:rPr>
          <w:rFonts w:ascii="Times New Roman" w:hAnsi="Times New Roman"/>
          <w:sz w:val="24"/>
          <w:szCs w:val="24"/>
          <w:lang w:val="sr-Cyrl-BA"/>
        </w:rPr>
        <w:t>Mjere inspekcijskog nadzora</w:t>
      </w:r>
    </w:p>
    <w:p w:rsidR="00C81AC0" w:rsidRPr="0072019F" w:rsidRDefault="00C81AC0" w:rsidP="00851B0F">
      <w:pPr>
        <w:ind w:firstLine="0"/>
        <w:jc w:val="center"/>
        <w:rPr>
          <w:rFonts w:ascii="Times New Roman" w:hAnsi="Times New Roman"/>
          <w:sz w:val="24"/>
          <w:szCs w:val="24"/>
        </w:rPr>
      </w:pPr>
      <w:r w:rsidRPr="0072019F">
        <w:rPr>
          <w:rFonts w:ascii="Times New Roman" w:hAnsi="Times New Roman"/>
          <w:sz w:val="24"/>
          <w:szCs w:val="24"/>
          <w:lang w:val="sr-Cyrl-BA"/>
        </w:rPr>
        <w:lastRenderedPageBreak/>
        <w:t xml:space="preserve">Član </w:t>
      </w:r>
      <w:r w:rsidRPr="0072019F">
        <w:rPr>
          <w:rFonts w:ascii="Times New Roman" w:hAnsi="Times New Roman"/>
          <w:sz w:val="24"/>
          <w:szCs w:val="24"/>
        </w:rPr>
        <w:t>58.</w:t>
      </w:r>
    </w:p>
    <w:p w:rsidR="00C81AC0" w:rsidRPr="0072019F" w:rsidRDefault="00C81AC0" w:rsidP="00851B0F">
      <w:pPr>
        <w:ind w:firstLine="0"/>
        <w:rPr>
          <w:rFonts w:ascii="Times New Roman" w:hAnsi="Times New Roman"/>
          <w:sz w:val="24"/>
          <w:szCs w:val="24"/>
          <w:lang w:val="sr-Cyrl-BA"/>
        </w:rPr>
      </w:pPr>
    </w:p>
    <w:p w:rsidR="00C81AC0" w:rsidRPr="0072019F" w:rsidRDefault="00C81AC0" w:rsidP="00851B0F">
      <w:pPr>
        <w:pStyle w:val="ListParagraph"/>
        <w:numPr>
          <w:ilvl w:val="0"/>
          <w:numId w:val="46"/>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 xml:space="preserve">U vršenju inspekcije nadležni inspektor pored mjera koje može izreći u skladu sa opštim ovlaštenjima propisanim zakonom kojim se uređuje oblast inspekcija, ima pravo i dužnost da: </w:t>
      </w:r>
    </w:p>
    <w:p w:rsidR="00C81AC0" w:rsidRPr="0072019F" w:rsidRDefault="00C81AC0" w:rsidP="00C81AC0">
      <w:pPr>
        <w:pStyle w:val="ListParagraph"/>
        <w:numPr>
          <w:ilvl w:val="0"/>
          <w:numId w:val="60"/>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naredi povlačenje iz prometa hrane i hrane za životinje koja nije bezbjedna,</w:t>
      </w:r>
    </w:p>
    <w:p w:rsidR="00C81AC0" w:rsidRPr="0072019F" w:rsidRDefault="00C81AC0" w:rsidP="00C81AC0">
      <w:pPr>
        <w:pStyle w:val="ListParagraph"/>
        <w:numPr>
          <w:ilvl w:val="0"/>
          <w:numId w:val="60"/>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naredi ograničenje ili zabrani proizvodnju i promet hrane i hrane za životinje, odnosno povlačenje hrane i hrane za životinje iz prometa do otklanjanja opasnosti, odnosno sumnji u njenu bezbjednost,</w:t>
      </w:r>
    </w:p>
    <w:p w:rsidR="00C81AC0" w:rsidRPr="0072019F" w:rsidRDefault="00C81AC0" w:rsidP="00C81AC0">
      <w:pPr>
        <w:pStyle w:val="ListParagraph"/>
        <w:numPr>
          <w:ilvl w:val="0"/>
          <w:numId w:val="60"/>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naredi obradu, odnosno pripremu hrane i hrane za životinje na propisan način,</w:t>
      </w:r>
    </w:p>
    <w:p w:rsidR="00C81AC0" w:rsidRPr="0072019F" w:rsidRDefault="00C81AC0" w:rsidP="00C81AC0">
      <w:pPr>
        <w:pStyle w:val="ListParagraph"/>
        <w:numPr>
          <w:ilvl w:val="0"/>
          <w:numId w:val="60"/>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zabrani reklamiranje i označavanje hrane i hrane za životinje na način koji može da dovede u zabludu potrošača,</w:t>
      </w:r>
    </w:p>
    <w:p w:rsidR="00C81AC0" w:rsidRPr="0072019F" w:rsidRDefault="00C81AC0" w:rsidP="00C81AC0">
      <w:pPr>
        <w:pStyle w:val="ListParagraph"/>
        <w:numPr>
          <w:ilvl w:val="0"/>
          <w:numId w:val="60"/>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naredi otklanjanje nedostataka i nepravilnosti u objektima koji se bave proizvodnjom, preradom, skladištenjem i prometom hrane i hrane za životinje,</w:t>
      </w:r>
    </w:p>
    <w:p w:rsidR="00C81AC0" w:rsidRPr="0072019F" w:rsidRDefault="00C81AC0" w:rsidP="00C81AC0">
      <w:pPr>
        <w:pStyle w:val="ListParagraph"/>
        <w:numPr>
          <w:ilvl w:val="0"/>
          <w:numId w:val="60"/>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zabrani upotrebu objekata, prostorija, prostora, uređaja, opreme i prevoznih sredstava u slučaju kada ne ispunjavaju propisane uslove,</w:t>
      </w:r>
    </w:p>
    <w:p w:rsidR="00C81AC0" w:rsidRPr="0072019F" w:rsidRDefault="00C81AC0" w:rsidP="00C81AC0">
      <w:pPr>
        <w:pStyle w:val="ListParagraph"/>
        <w:numPr>
          <w:ilvl w:val="0"/>
          <w:numId w:val="60"/>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zabrani upotrebu materijala, ambalaže i predmeta koji dolaze u kontakt sa hranom i hranom za životinje koji bi mogli da ugroze zdravlje ljudi i životinja i dovedu do neprihvatljivih promjena u sastavu hrane i hrane za životinje ili do promjena senzornih svojstava pod uobičajenim i predviđenim uslovima upotrebe,</w:t>
      </w:r>
    </w:p>
    <w:p w:rsidR="00C81AC0" w:rsidRPr="0072019F" w:rsidRDefault="00C81AC0" w:rsidP="00C81AC0">
      <w:pPr>
        <w:pStyle w:val="ListParagraph"/>
        <w:numPr>
          <w:ilvl w:val="0"/>
          <w:numId w:val="60"/>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naredi ograničenje ili zabranu prometa do otklanjanja nedostataka ako hrana i hrana za životinje nije označena, deklarisana, oglašena i izložena, u skladu sa ovim zakonom i drugim posebnim propisima,</w:t>
      </w:r>
    </w:p>
    <w:p w:rsidR="00C81AC0" w:rsidRPr="0072019F" w:rsidRDefault="00C81AC0" w:rsidP="00C81AC0">
      <w:pPr>
        <w:pStyle w:val="ListParagraph"/>
        <w:numPr>
          <w:ilvl w:val="0"/>
          <w:numId w:val="60"/>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 xml:space="preserve"> naredi ograničenje ili zabranu proizvodnje i prometa do otklanjanja nedostataka ako subjekt u poslovanju sa hranom postupi suprotno članu 3</w:t>
      </w:r>
      <w:r w:rsidRPr="0072019F">
        <w:rPr>
          <w:rFonts w:ascii="Times New Roman" w:hAnsi="Times New Roman"/>
          <w:sz w:val="24"/>
          <w:szCs w:val="24"/>
          <w:lang w:val="sr-Latn-BA"/>
        </w:rPr>
        <w:t>4</w:t>
      </w:r>
      <w:r w:rsidRPr="0072019F">
        <w:rPr>
          <w:rFonts w:ascii="Times New Roman" w:hAnsi="Times New Roman"/>
          <w:sz w:val="24"/>
          <w:szCs w:val="24"/>
          <w:lang w:val="sr-Cyrl-CS"/>
        </w:rPr>
        <w:t>. stav 1</w:t>
      </w:r>
      <w:r w:rsidRPr="0072019F">
        <w:rPr>
          <w:rFonts w:ascii="Times New Roman" w:hAnsi="Times New Roman"/>
          <w:sz w:val="24"/>
          <w:szCs w:val="24"/>
          <w:lang w:val="sr-Latn-BA"/>
        </w:rPr>
        <w:t>.</w:t>
      </w:r>
      <w:r w:rsidRPr="0072019F">
        <w:rPr>
          <w:rFonts w:ascii="Times New Roman" w:hAnsi="Times New Roman"/>
          <w:sz w:val="24"/>
          <w:szCs w:val="24"/>
          <w:lang w:val="sr-Cyrl-CS"/>
        </w:rPr>
        <w:t xml:space="preserve"> i članu 3</w:t>
      </w:r>
      <w:r w:rsidRPr="0072019F">
        <w:rPr>
          <w:rFonts w:ascii="Times New Roman" w:hAnsi="Times New Roman"/>
          <w:sz w:val="24"/>
          <w:szCs w:val="24"/>
          <w:lang w:val="sr-Latn-BA"/>
        </w:rPr>
        <w:t>5</w:t>
      </w:r>
      <w:r w:rsidRPr="0072019F">
        <w:rPr>
          <w:rFonts w:ascii="Times New Roman" w:hAnsi="Times New Roman"/>
          <w:sz w:val="24"/>
          <w:szCs w:val="24"/>
          <w:lang w:val="sr-Cyrl-CS"/>
        </w:rPr>
        <w:t>. stav 1</w:t>
      </w:r>
      <w:r w:rsidRPr="0072019F">
        <w:rPr>
          <w:rFonts w:ascii="Times New Roman" w:hAnsi="Times New Roman"/>
          <w:sz w:val="24"/>
          <w:szCs w:val="24"/>
          <w:lang w:val="sr-Latn-BA"/>
        </w:rPr>
        <w:t>.</w:t>
      </w:r>
      <w:r w:rsidRPr="0072019F">
        <w:rPr>
          <w:rFonts w:ascii="Times New Roman" w:hAnsi="Times New Roman"/>
          <w:sz w:val="24"/>
          <w:szCs w:val="24"/>
          <w:lang w:val="sr-Cyrl-CS"/>
        </w:rPr>
        <w:t xml:space="preserve"> ovog zakona,</w:t>
      </w:r>
    </w:p>
    <w:p w:rsidR="00C81AC0" w:rsidRPr="0072019F" w:rsidRDefault="00C81AC0" w:rsidP="00C81AC0">
      <w:pPr>
        <w:pStyle w:val="ListParagraph"/>
        <w:numPr>
          <w:ilvl w:val="0"/>
          <w:numId w:val="60"/>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 xml:space="preserve">naredi zabranu proizvodnje ili prometa nove hrane, u skladu sa ovim zakonom i drugim posebnim propisima, </w:t>
      </w:r>
    </w:p>
    <w:p w:rsidR="00C81AC0" w:rsidRPr="0072019F" w:rsidRDefault="00C81AC0" w:rsidP="00C81AC0">
      <w:pPr>
        <w:pStyle w:val="ListParagraph"/>
        <w:numPr>
          <w:ilvl w:val="0"/>
          <w:numId w:val="60"/>
        </w:numPr>
        <w:shd w:val="clear" w:color="auto" w:fill="FFFFFF"/>
        <w:spacing w:after="0" w:line="240" w:lineRule="auto"/>
        <w:ind w:left="0" w:firstLine="360"/>
        <w:jc w:val="both"/>
        <w:rPr>
          <w:rFonts w:ascii="Times New Roman" w:hAnsi="Times New Roman"/>
          <w:strike/>
          <w:sz w:val="24"/>
          <w:szCs w:val="24"/>
          <w:lang w:val="sr-Cyrl-CS"/>
        </w:rPr>
      </w:pPr>
      <w:r w:rsidRPr="0072019F">
        <w:rPr>
          <w:rFonts w:ascii="Times New Roman" w:hAnsi="Times New Roman"/>
          <w:sz w:val="24"/>
          <w:szCs w:val="24"/>
          <w:lang w:val="sr-Cyrl-CS"/>
        </w:rPr>
        <w:t xml:space="preserve"> naredi otklanjanje nedostataka ako su nedostaci takve prirode da ne utiču na bezbjednost i kvalitet hrane,</w:t>
      </w:r>
      <w:r w:rsidRPr="0072019F">
        <w:rPr>
          <w:rFonts w:ascii="Times New Roman" w:hAnsi="Times New Roman"/>
          <w:strike/>
          <w:sz w:val="24"/>
          <w:szCs w:val="24"/>
          <w:lang w:val="sr-Cyrl-CS"/>
        </w:rPr>
        <w:t xml:space="preserve"> </w:t>
      </w:r>
    </w:p>
    <w:p w:rsidR="00C81AC0" w:rsidRPr="0072019F" w:rsidRDefault="00C81AC0" w:rsidP="00C81AC0">
      <w:pPr>
        <w:pStyle w:val="ListParagraph"/>
        <w:numPr>
          <w:ilvl w:val="0"/>
          <w:numId w:val="60"/>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 xml:space="preserve"> naredi uništavanje hrane i hrane za životinje koja nije bezbjedna na propisan način i</w:t>
      </w:r>
    </w:p>
    <w:p w:rsidR="00C81AC0" w:rsidRPr="0072019F" w:rsidRDefault="00C81AC0" w:rsidP="00C81AC0">
      <w:pPr>
        <w:pStyle w:val="ListParagraph"/>
        <w:numPr>
          <w:ilvl w:val="0"/>
          <w:numId w:val="60"/>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dozvoli odgovarajuću prenamjenu hrane uz laboratorijski dokaz o bezbjednosti hrane.</w:t>
      </w:r>
    </w:p>
    <w:p w:rsidR="00C81AC0" w:rsidRPr="0072019F" w:rsidRDefault="00C81AC0" w:rsidP="00851B0F">
      <w:pPr>
        <w:pStyle w:val="ListParagraph"/>
        <w:numPr>
          <w:ilvl w:val="0"/>
          <w:numId w:val="46"/>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Mjere iz st</w:t>
      </w:r>
      <w:r w:rsidRPr="0072019F">
        <w:rPr>
          <w:rFonts w:ascii="Times New Roman" w:hAnsi="Times New Roman"/>
          <w:sz w:val="24"/>
          <w:szCs w:val="24"/>
          <w:lang w:val="sr-Cyrl-BA"/>
        </w:rPr>
        <w:t xml:space="preserve">ava 1. </w:t>
      </w:r>
      <w:r w:rsidRPr="0072019F">
        <w:rPr>
          <w:rFonts w:ascii="Times New Roman" w:hAnsi="Times New Roman"/>
          <w:sz w:val="24"/>
          <w:szCs w:val="24"/>
          <w:lang w:val="sr-Cyrl-CS"/>
        </w:rPr>
        <w:t xml:space="preserve">ovog člana odnose se i na novu hranu, </w:t>
      </w:r>
      <w:r w:rsidRPr="0072019F">
        <w:rPr>
          <w:rFonts w:ascii="Times New Roman" w:hAnsi="Times New Roman"/>
          <w:sz w:val="24"/>
          <w:szCs w:val="24"/>
          <w:lang w:val="sr-Cyrl-BA"/>
        </w:rPr>
        <w:t>hranu za posebne prehrambene potrebe, hranu obogaćenu nutrijentima i dodatake ishrani.</w:t>
      </w:r>
    </w:p>
    <w:p w:rsidR="00C81AC0" w:rsidRPr="0072019F" w:rsidRDefault="00C81AC0" w:rsidP="00851B0F">
      <w:pPr>
        <w:pStyle w:val="ListParagraph"/>
        <w:numPr>
          <w:ilvl w:val="0"/>
          <w:numId w:val="46"/>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Subjekt u poslovanju sa hranom i hranom za životinje snosi sve troškove koji nastaju tokom sprovođenja mjera iz st. 1. i 2. ovog člana.</w:t>
      </w:r>
    </w:p>
    <w:p w:rsidR="00C81AC0" w:rsidRPr="0072019F" w:rsidRDefault="00C81AC0" w:rsidP="00851B0F">
      <w:pPr>
        <w:pStyle w:val="t-11-9-sred"/>
        <w:spacing w:before="0" w:beforeAutospacing="0" w:after="0" w:afterAutospacing="0"/>
        <w:rPr>
          <w:b/>
          <w:lang w:val="sr-Latn-BA"/>
        </w:rPr>
      </w:pPr>
    </w:p>
    <w:p w:rsidR="00C81AC0" w:rsidRPr="0072019F" w:rsidRDefault="00C81AC0" w:rsidP="00851B0F">
      <w:pPr>
        <w:pStyle w:val="t-11-9-sred"/>
        <w:spacing w:before="0" w:beforeAutospacing="0" w:after="0" w:afterAutospacing="0"/>
        <w:rPr>
          <w:b/>
          <w:lang w:val="sr-Cyrl-BA"/>
        </w:rPr>
      </w:pPr>
      <w:r w:rsidRPr="0072019F">
        <w:rPr>
          <w:b/>
          <w:lang w:val="bs-Latn-BA"/>
        </w:rPr>
        <w:t xml:space="preserve">GLAVA </w:t>
      </w:r>
      <w:r w:rsidRPr="0072019F">
        <w:rPr>
          <w:b/>
          <w:bCs/>
          <w:lang w:val="bs-Latn-BA"/>
        </w:rPr>
        <w:t>XI</w:t>
      </w:r>
    </w:p>
    <w:p w:rsidR="00C81AC0" w:rsidRPr="0072019F" w:rsidRDefault="00C81AC0" w:rsidP="00851B0F">
      <w:pPr>
        <w:shd w:val="clear" w:color="auto" w:fill="FFFFFF"/>
        <w:ind w:firstLine="0"/>
        <w:rPr>
          <w:rFonts w:ascii="Times New Roman" w:hAnsi="Times New Roman"/>
          <w:b/>
          <w:sz w:val="24"/>
          <w:szCs w:val="24"/>
        </w:rPr>
      </w:pPr>
      <w:r w:rsidRPr="0072019F">
        <w:rPr>
          <w:rFonts w:ascii="Times New Roman" w:hAnsi="Times New Roman"/>
          <w:b/>
          <w:sz w:val="24"/>
          <w:szCs w:val="24"/>
          <w:lang w:val="sr-Cyrl-BA"/>
        </w:rPr>
        <w:t>KAZNENE ODREDBE</w:t>
      </w:r>
    </w:p>
    <w:p w:rsidR="00C81AC0" w:rsidRPr="0072019F" w:rsidRDefault="00C81AC0" w:rsidP="00851B0F">
      <w:pPr>
        <w:shd w:val="clear" w:color="auto" w:fill="FFFFFF"/>
        <w:ind w:firstLine="0"/>
        <w:jc w:val="center"/>
        <w:rPr>
          <w:rFonts w:ascii="Times New Roman" w:hAnsi="Times New Roman"/>
          <w:sz w:val="24"/>
          <w:szCs w:val="24"/>
          <w:lang w:val="sr-Cyrl-BA"/>
        </w:rPr>
      </w:pPr>
    </w:p>
    <w:p w:rsidR="00C81AC0" w:rsidRPr="0072019F" w:rsidRDefault="00C81AC0" w:rsidP="00851B0F">
      <w:pPr>
        <w:shd w:val="clear" w:color="auto" w:fill="FFFFFF"/>
        <w:ind w:firstLine="0"/>
        <w:jc w:val="center"/>
        <w:rPr>
          <w:rFonts w:ascii="Times New Roman" w:hAnsi="Times New Roman"/>
          <w:sz w:val="24"/>
          <w:szCs w:val="24"/>
          <w:lang w:val="sr-Cyrl-BA"/>
        </w:rPr>
      </w:pPr>
      <w:r w:rsidRPr="0072019F">
        <w:rPr>
          <w:rFonts w:ascii="Times New Roman" w:hAnsi="Times New Roman"/>
          <w:sz w:val="24"/>
          <w:szCs w:val="24"/>
          <w:lang w:val="sr-Cyrl-BA"/>
        </w:rPr>
        <w:t>Prekršaji</w:t>
      </w:r>
    </w:p>
    <w:p w:rsidR="00C81AC0" w:rsidRPr="0072019F" w:rsidRDefault="00C81AC0" w:rsidP="00851B0F">
      <w:pPr>
        <w:shd w:val="clear" w:color="auto" w:fill="FFFFFF"/>
        <w:ind w:firstLine="0"/>
        <w:jc w:val="center"/>
        <w:rPr>
          <w:rFonts w:ascii="Times New Roman" w:hAnsi="Times New Roman"/>
          <w:sz w:val="24"/>
          <w:szCs w:val="24"/>
        </w:rPr>
      </w:pPr>
      <w:r w:rsidRPr="0072019F">
        <w:rPr>
          <w:rFonts w:ascii="Times New Roman" w:hAnsi="Times New Roman"/>
          <w:sz w:val="24"/>
          <w:szCs w:val="24"/>
          <w:lang w:val="sr-Cyrl-CS"/>
        </w:rPr>
        <w:t xml:space="preserve">Član </w:t>
      </w:r>
      <w:r w:rsidRPr="0072019F">
        <w:rPr>
          <w:rFonts w:ascii="Times New Roman" w:hAnsi="Times New Roman"/>
          <w:sz w:val="24"/>
          <w:szCs w:val="24"/>
        </w:rPr>
        <w:t>59.</w:t>
      </w:r>
    </w:p>
    <w:p w:rsidR="00C81AC0" w:rsidRPr="0072019F" w:rsidRDefault="00C81AC0" w:rsidP="00851B0F">
      <w:pPr>
        <w:shd w:val="clear" w:color="auto" w:fill="FFFFFF"/>
        <w:ind w:firstLine="0"/>
        <w:rPr>
          <w:rFonts w:ascii="Times New Roman" w:hAnsi="Times New Roman"/>
          <w:sz w:val="24"/>
          <w:szCs w:val="24"/>
        </w:rPr>
      </w:pPr>
    </w:p>
    <w:p w:rsidR="00C81AC0" w:rsidRPr="0072019F" w:rsidRDefault="00C81AC0" w:rsidP="00851B0F">
      <w:pPr>
        <w:pStyle w:val="ListParagraph"/>
        <w:numPr>
          <w:ilvl w:val="0"/>
          <w:numId w:val="47"/>
        </w:numPr>
        <w:shd w:val="clear" w:color="auto" w:fill="FFFFFF"/>
        <w:spacing w:after="0" w:line="240" w:lineRule="auto"/>
        <w:ind w:left="0" w:firstLine="420"/>
        <w:jc w:val="both"/>
        <w:rPr>
          <w:rFonts w:ascii="Times New Roman" w:hAnsi="Times New Roman"/>
          <w:sz w:val="24"/>
          <w:szCs w:val="24"/>
          <w:lang w:val="sr-Cyrl-CS"/>
        </w:rPr>
      </w:pPr>
      <w:r w:rsidRPr="0072019F">
        <w:rPr>
          <w:rFonts w:ascii="Times New Roman" w:hAnsi="Times New Roman"/>
          <w:sz w:val="24"/>
          <w:szCs w:val="24"/>
          <w:lang w:val="sr-Cyrl-CS"/>
        </w:rPr>
        <w:t xml:space="preserve"> Novčanom kaznom od 2.000 KM do 10.000 KM kazniće se za prekršaj pravno lice, ako:</w:t>
      </w:r>
    </w:p>
    <w:p w:rsidR="00C81AC0" w:rsidRPr="0072019F" w:rsidRDefault="00C81AC0" w:rsidP="00851B0F">
      <w:pPr>
        <w:pStyle w:val="ListParagraph"/>
        <w:numPr>
          <w:ilvl w:val="0"/>
          <w:numId w:val="48"/>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stavi u promet hranu koja nije bezbjedna (čl. 18. i 19),</w:t>
      </w:r>
    </w:p>
    <w:p w:rsidR="00C81AC0" w:rsidRPr="0072019F" w:rsidRDefault="00C81AC0" w:rsidP="00851B0F">
      <w:pPr>
        <w:pStyle w:val="ListParagraph"/>
        <w:numPr>
          <w:ilvl w:val="0"/>
          <w:numId w:val="48"/>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stavi u promet hranu za životinje koja nije bezbjedna</w:t>
      </w:r>
      <w:r w:rsidRPr="0072019F">
        <w:rPr>
          <w:rFonts w:ascii="Times New Roman" w:eastAsia="Calibri" w:hAnsi="Times New Roman"/>
          <w:sz w:val="24"/>
          <w:szCs w:val="24"/>
          <w:lang w:val="bs-Latn-BA"/>
        </w:rPr>
        <w:t xml:space="preserve"> i </w:t>
      </w:r>
      <w:r w:rsidRPr="0072019F">
        <w:rPr>
          <w:rFonts w:ascii="Times New Roman" w:eastAsia="Calibri" w:hAnsi="Times New Roman"/>
          <w:sz w:val="24"/>
          <w:szCs w:val="24"/>
          <w:lang w:val="sr-Cyrl-BA"/>
        </w:rPr>
        <w:t xml:space="preserve">koristiti je za ishranu </w:t>
      </w:r>
      <w:r w:rsidRPr="0072019F">
        <w:rPr>
          <w:rFonts w:ascii="Times New Roman" w:eastAsia="Calibri" w:hAnsi="Times New Roman"/>
          <w:sz w:val="24"/>
          <w:szCs w:val="24"/>
          <w:lang w:val="bs-Latn-BA"/>
        </w:rPr>
        <w:t>životinj</w:t>
      </w:r>
      <w:r w:rsidRPr="0072019F">
        <w:rPr>
          <w:rFonts w:ascii="Times New Roman" w:eastAsia="Calibri" w:hAnsi="Times New Roman"/>
          <w:sz w:val="24"/>
          <w:szCs w:val="24"/>
          <w:lang w:val="sr-Cyrl-BA"/>
        </w:rPr>
        <w:t>a</w:t>
      </w:r>
      <w:r w:rsidRPr="0072019F">
        <w:rPr>
          <w:rFonts w:ascii="Times New Roman" w:eastAsia="Calibri" w:hAnsi="Times New Roman"/>
          <w:sz w:val="24"/>
          <w:szCs w:val="24"/>
          <w:lang w:val="bs-Latn-BA"/>
        </w:rPr>
        <w:t xml:space="preserve"> </w:t>
      </w:r>
      <w:r w:rsidRPr="0072019F">
        <w:rPr>
          <w:rFonts w:ascii="Times New Roman" w:eastAsia="Calibri" w:hAnsi="Times New Roman"/>
          <w:sz w:val="24"/>
          <w:szCs w:val="24"/>
          <w:lang w:val="sr-Cyrl-BA"/>
        </w:rPr>
        <w:t xml:space="preserve">koje se upotrebljavaju </w:t>
      </w:r>
      <w:r w:rsidRPr="0072019F">
        <w:rPr>
          <w:rFonts w:ascii="Times New Roman" w:eastAsia="Calibri" w:hAnsi="Times New Roman"/>
          <w:sz w:val="24"/>
          <w:szCs w:val="24"/>
          <w:lang w:val="bs-Latn-BA"/>
        </w:rPr>
        <w:t>za proizvodnju hrane</w:t>
      </w:r>
      <w:r w:rsidRPr="0072019F">
        <w:rPr>
          <w:rFonts w:ascii="Times New Roman" w:hAnsi="Times New Roman"/>
          <w:sz w:val="24"/>
          <w:szCs w:val="24"/>
          <w:lang w:val="sr-Cyrl-CS"/>
        </w:rPr>
        <w:t xml:space="preserve"> (član 20),</w:t>
      </w:r>
    </w:p>
    <w:p w:rsidR="00C81AC0" w:rsidRPr="0072019F" w:rsidRDefault="00C81AC0" w:rsidP="00851B0F">
      <w:pPr>
        <w:pStyle w:val="ListParagraph"/>
        <w:numPr>
          <w:ilvl w:val="0"/>
          <w:numId w:val="48"/>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 xml:space="preserve">ne obezbijedi da hrana i hrana za životinje u svim fazama proizvodnje i prometa ispunjava uslove u skladu sa </w:t>
      </w:r>
      <w:r w:rsidRPr="0072019F">
        <w:rPr>
          <w:rFonts w:ascii="Times New Roman" w:hAnsi="Times New Roman"/>
          <w:sz w:val="24"/>
          <w:szCs w:val="24"/>
          <w:lang w:val="sr-Cyrl-BA"/>
        </w:rPr>
        <w:t xml:space="preserve">propisima o hrani </w:t>
      </w:r>
      <w:r w:rsidRPr="0072019F">
        <w:rPr>
          <w:rFonts w:ascii="Times New Roman" w:hAnsi="Times New Roman"/>
          <w:sz w:val="24"/>
          <w:szCs w:val="24"/>
          <w:lang w:val="sr-Cyrl-CS"/>
        </w:rPr>
        <w:t>(član 22.</w:t>
      </w:r>
      <w:r w:rsidRPr="0072019F">
        <w:rPr>
          <w:rFonts w:ascii="Times New Roman" w:hAnsi="Times New Roman"/>
          <w:sz w:val="24"/>
          <w:szCs w:val="24"/>
          <w:lang w:val="sr-Latn-BA"/>
        </w:rPr>
        <w:t xml:space="preserve"> </w:t>
      </w:r>
      <w:r w:rsidRPr="0072019F">
        <w:rPr>
          <w:rFonts w:ascii="Times New Roman" w:hAnsi="Times New Roman"/>
          <w:sz w:val="24"/>
          <w:szCs w:val="24"/>
          <w:lang w:val="sr-Cyrl-BA"/>
        </w:rPr>
        <w:t xml:space="preserve">stav </w:t>
      </w:r>
      <w:r w:rsidRPr="0072019F">
        <w:rPr>
          <w:rFonts w:ascii="Times New Roman" w:hAnsi="Times New Roman"/>
          <w:sz w:val="24"/>
          <w:szCs w:val="24"/>
          <w:lang w:val="sr-Latn-BA"/>
        </w:rPr>
        <w:t>1</w:t>
      </w:r>
      <w:r w:rsidRPr="0072019F">
        <w:rPr>
          <w:rFonts w:ascii="Times New Roman" w:hAnsi="Times New Roman"/>
          <w:sz w:val="24"/>
          <w:szCs w:val="24"/>
          <w:lang w:val="sr-Cyrl-CS"/>
        </w:rPr>
        <w:t>),</w:t>
      </w:r>
    </w:p>
    <w:p w:rsidR="00C81AC0" w:rsidRPr="0072019F" w:rsidRDefault="00C81AC0" w:rsidP="00851B0F">
      <w:pPr>
        <w:pStyle w:val="ListParagraph"/>
        <w:numPr>
          <w:ilvl w:val="0"/>
          <w:numId w:val="48"/>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ne postupi u skladu sa čl. 23. i 25. ovog zakona,</w:t>
      </w:r>
    </w:p>
    <w:p w:rsidR="00C81AC0" w:rsidRPr="0072019F" w:rsidRDefault="00C81AC0" w:rsidP="00851B0F">
      <w:pPr>
        <w:pStyle w:val="ListParagraph"/>
        <w:numPr>
          <w:ilvl w:val="0"/>
          <w:numId w:val="48"/>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lastRenderedPageBreak/>
        <w:t>ne postupi u skladu sa članom 26. st. 1. i 2. ovog zakona,</w:t>
      </w:r>
    </w:p>
    <w:p w:rsidR="00C81AC0" w:rsidRPr="0072019F" w:rsidRDefault="00C81AC0" w:rsidP="00851B0F">
      <w:pPr>
        <w:pStyle w:val="ListParagraph"/>
        <w:numPr>
          <w:ilvl w:val="0"/>
          <w:numId w:val="48"/>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ne postupi u skladu sa članom 27. ovog zakona,</w:t>
      </w:r>
    </w:p>
    <w:p w:rsidR="00C81AC0" w:rsidRPr="0072019F" w:rsidRDefault="00C81AC0" w:rsidP="00851B0F">
      <w:pPr>
        <w:pStyle w:val="ListParagraph"/>
        <w:numPr>
          <w:ilvl w:val="0"/>
          <w:numId w:val="48"/>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Latn-BA"/>
        </w:rPr>
        <w:t>obavlja djelatnost proizvodnje, prerade,</w:t>
      </w:r>
      <w:r w:rsidRPr="0072019F">
        <w:rPr>
          <w:rFonts w:ascii="Times New Roman" w:hAnsi="Times New Roman"/>
          <w:sz w:val="24"/>
          <w:szCs w:val="24"/>
          <w:lang w:val="sr-Cyrl-BA"/>
        </w:rPr>
        <w:t xml:space="preserve"> skladištenja i</w:t>
      </w:r>
      <w:r w:rsidRPr="0072019F">
        <w:rPr>
          <w:rFonts w:ascii="Times New Roman" w:hAnsi="Times New Roman"/>
          <w:sz w:val="24"/>
          <w:szCs w:val="24"/>
          <w:lang w:val="sr-Latn-BA"/>
        </w:rPr>
        <w:t xml:space="preserve"> prometa na veliko u neregistrovanom objektu </w:t>
      </w:r>
      <w:r w:rsidRPr="0072019F">
        <w:rPr>
          <w:rFonts w:ascii="Times New Roman" w:hAnsi="Times New Roman"/>
          <w:sz w:val="24"/>
          <w:szCs w:val="24"/>
          <w:lang w:val="sr-Cyrl-CS"/>
        </w:rPr>
        <w:t>(član 29),</w:t>
      </w:r>
    </w:p>
    <w:p w:rsidR="00C81AC0" w:rsidRPr="0072019F" w:rsidRDefault="00C81AC0" w:rsidP="00851B0F">
      <w:pPr>
        <w:pStyle w:val="ListParagraph"/>
        <w:numPr>
          <w:ilvl w:val="0"/>
          <w:numId w:val="48"/>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pacing w:val="-4"/>
          <w:sz w:val="24"/>
          <w:szCs w:val="24"/>
          <w:lang w:val="sr-Cyrl-CS"/>
        </w:rPr>
        <w:t>stavlja u promet hranu i hranu za životinje koja nije označena, deklarisana, oglašena i izložena, u skladu sa ovim zakonom i drugim posebnim propisima (čl. 30, 31, 32. i 33),</w:t>
      </w:r>
    </w:p>
    <w:p w:rsidR="00C81AC0" w:rsidRPr="0072019F" w:rsidRDefault="00C81AC0" w:rsidP="00851B0F">
      <w:pPr>
        <w:pStyle w:val="ListParagraph"/>
        <w:numPr>
          <w:ilvl w:val="0"/>
          <w:numId w:val="48"/>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proizvodi i stavi u promet hranu i hranu za životinje koja je neodgovarajućeg kvaliteta (čl. 34. i 35),</w:t>
      </w:r>
    </w:p>
    <w:p w:rsidR="00C81AC0" w:rsidRPr="0072019F" w:rsidRDefault="00C81AC0" w:rsidP="00851B0F">
      <w:pPr>
        <w:pStyle w:val="ListParagraph"/>
        <w:numPr>
          <w:ilvl w:val="0"/>
          <w:numId w:val="48"/>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 xml:space="preserve"> prvi put stavlja u promet novu hranu na teritoriji Republike Srpske ili se takva hrana nađe u prometu, a nema odobrenje u skladu sa odredbama ovog zakona (član 37),</w:t>
      </w:r>
    </w:p>
    <w:p w:rsidR="00C81AC0" w:rsidRPr="0072019F" w:rsidRDefault="00C81AC0" w:rsidP="00851B0F">
      <w:pPr>
        <w:pStyle w:val="ListParagraph"/>
        <w:numPr>
          <w:ilvl w:val="0"/>
          <w:numId w:val="48"/>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 xml:space="preserve"> stavlja na tržište hranu za posebne prehrambene potrebe koja nije u originalnom pakovanju i koja ne ispunjava propisane zahtjeve u pogledu sastava i informacija (član 38. stav 5),</w:t>
      </w:r>
    </w:p>
    <w:p w:rsidR="00C81AC0" w:rsidRPr="0072019F" w:rsidRDefault="00C81AC0" w:rsidP="00851B0F">
      <w:pPr>
        <w:pStyle w:val="ListParagraph"/>
        <w:numPr>
          <w:ilvl w:val="0"/>
          <w:numId w:val="48"/>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stavlja na tržište dodatke ishrani koji ne ispunjavaju  propisane zahtjeve (član 39. stav 2),</w:t>
      </w:r>
    </w:p>
    <w:p w:rsidR="00C81AC0" w:rsidRPr="0072019F" w:rsidRDefault="00C81AC0" w:rsidP="00851B0F">
      <w:pPr>
        <w:pStyle w:val="ListParagraph"/>
        <w:numPr>
          <w:ilvl w:val="0"/>
          <w:numId w:val="48"/>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 xml:space="preserve"> </w:t>
      </w:r>
      <w:r w:rsidRPr="0072019F">
        <w:rPr>
          <w:rFonts w:ascii="Times New Roman" w:hAnsi="Times New Roman"/>
          <w:sz w:val="24"/>
          <w:szCs w:val="24"/>
          <w:lang w:val="sr-Cyrl-BA"/>
        </w:rPr>
        <w:t>prilikom označavanja, prezentacije ili reklamiranja ukazuje da dodaci ishrani imaju svojstva prevencije, liječenja ili izlječenja bolesti ljudi ili upućuje na takva svojstva (član 39. stav 3),</w:t>
      </w:r>
    </w:p>
    <w:p w:rsidR="00C81AC0" w:rsidRPr="0072019F" w:rsidRDefault="00C81AC0" w:rsidP="00851B0F">
      <w:pPr>
        <w:pStyle w:val="ListParagraph"/>
        <w:numPr>
          <w:ilvl w:val="0"/>
          <w:numId w:val="48"/>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BA"/>
        </w:rPr>
        <w:t xml:space="preserve"> prilikom označavanja, prezentacije ili reklamiranja hrane kojoj su dodati vitamini, minerali ili druge supstance ukazuje na to da uravnotežena i raznovrsna ishrana ne može obezbijediti odgovarajuće količine hranljivih materija ili zavaravaju ili dovode u zabludu potrošača u pogledu hranljive vrijednosti hrane koja može proizlaziti iz dodavanja tih sastojaka na bilo koji način (član 40. stav 4),</w:t>
      </w:r>
    </w:p>
    <w:p w:rsidR="00C81AC0" w:rsidRPr="0072019F" w:rsidRDefault="00C81AC0" w:rsidP="00851B0F">
      <w:pPr>
        <w:pStyle w:val="ListParagraph"/>
        <w:numPr>
          <w:ilvl w:val="0"/>
          <w:numId w:val="48"/>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BA"/>
        </w:rPr>
        <w:t xml:space="preserve"> prilikom stavljanja na tržište nije navedena hranljiva vrijednost proizvoda kojem su dodati vitamini, minerali ili nije navedena informacija o njihovim ukupnim dodatim količinama (član 40. stav 5), </w:t>
      </w:r>
    </w:p>
    <w:p w:rsidR="00C81AC0" w:rsidRPr="0072019F" w:rsidRDefault="00C81AC0" w:rsidP="00851B0F">
      <w:pPr>
        <w:pStyle w:val="ListParagraph"/>
        <w:numPr>
          <w:ilvl w:val="0"/>
          <w:numId w:val="48"/>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rPr>
        <w:t xml:space="preserve">koristi </w:t>
      </w:r>
      <w:r w:rsidRPr="0072019F">
        <w:rPr>
          <w:rFonts w:ascii="Times New Roman" w:hAnsi="Times New Roman"/>
          <w:sz w:val="24"/>
          <w:szCs w:val="24"/>
          <w:lang w:val="sr-Cyrl-BA"/>
        </w:rPr>
        <w:t>prehrambene</w:t>
      </w:r>
      <w:r w:rsidRPr="0072019F">
        <w:rPr>
          <w:rFonts w:ascii="Times New Roman" w:hAnsi="Times New Roman"/>
          <w:sz w:val="24"/>
          <w:szCs w:val="24"/>
        </w:rPr>
        <w:t xml:space="preserve"> i zdravstvene tvrdnje koje su pogrešne</w:t>
      </w:r>
      <w:r w:rsidRPr="0072019F">
        <w:rPr>
          <w:rFonts w:ascii="Times New Roman" w:hAnsi="Times New Roman"/>
          <w:sz w:val="24"/>
          <w:szCs w:val="24"/>
          <w:lang w:val="sr-Cyrl-BA"/>
        </w:rPr>
        <w:t xml:space="preserve">, </w:t>
      </w:r>
      <w:r w:rsidRPr="0072019F">
        <w:rPr>
          <w:rFonts w:ascii="Times New Roman" w:hAnsi="Times New Roman"/>
          <w:sz w:val="24"/>
          <w:szCs w:val="24"/>
        </w:rPr>
        <w:t>dvosmislene</w:t>
      </w:r>
      <w:r w:rsidRPr="0072019F">
        <w:rPr>
          <w:rFonts w:ascii="Times New Roman" w:hAnsi="Times New Roman"/>
          <w:sz w:val="24"/>
          <w:szCs w:val="24"/>
          <w:lang w:val="sr-Cyrl-BA"/>
        </w:rPr>
        <w:t xml:space="preserve">, </w:t>
      </w:r>
      <w:r w:rsidRPr="0072019F">
        <w:rPr>
          <w:rFonts w:ascii="Times New Roman" w:hAnsi="Times New Roman"/>
          <w:sz w:val="24"/>
          <w:szCs w:val="24"/>
        </w:rPr>
        <w:t>zavaravajuće</w:t>
      </w:r>
      <w:r w:rsidRPr="0072019F">
        <w:rPr>
          <w:rFonts w:ascii="Times New Roman" w:hAnsi="Times New Roman"/>
          <w:sz w:val="24"/>
          <w:szCs w:val="24"/>
          <w:lang w:val="sr-Cyrl-BA"/>
        </w:rPr>
        <w:t xml:space="preserve">, </w:t>
      </w:r>
      <w:r w:rsidRPr="0072019F">
        <w:rPr>
          <w:rFonts w:ascii="Times New Roman" w:hAnsi="Times New Roman"/>
          <w:sz w:val="24"/>
          <w:szCs w:val="24"/>
        </w:rPr>
        <w:t xml:space="preserve">dovode do sumnje u bezbjednost </w:t>
      </w:r>
      <w:r w:rsidRPr="0072019F">
        <w:rPr>
          <w:rFonts w:ascii="Times New Roman" w:hAnsi="Times New Roman"/>
          <w:sz w:val="24"/>
          <w:szCs w:val="24"/>
          <w:lang w:val="sr-Cyrl-BA"/>
        </w:rPr>
        <w:t xml:space="preserve">hrane </w:t>
      </w:r>
      <w:r w:rsidRPr="0072019F">
        <w:rPr>
          <w:rFonts w:ascii="Times New Roman" w:hAnsi="Times New Roman"/>
          <w:sz w:val="24"/>
          <w:szCs w:val="24"/>
        </w:rPr>
        <w:t>ili podstiču i tolerišu pretjeranu upotrebu odre</w:t>
      </w:r>
      <w:r w:rsidRPr="0072019F">
        <w:rPr>
          <w:rFonts w:ascii="Times New Roman" w:hAnsi="Times New Roman"/>
          <w:sz w:val="24"/>
          <w:szCs w:val="24"/>
          <w:lang w:val="sr-Cyrl-BA"/>
        </w:rPr>
        <w:t>đ</w:t>
      </w:r>
      <w:r w:rsidRPr="0072019F">
        <w:rPr>
          <w:rFonts w:ascii="Times New Roman" w:hAnsi="Times New Roman"/>
          <w:sz w:val="24"/>
          <w:szCs w:val="24"/>
        </w:rPr>
        <w:t>ene hrane</w:t>
      </w:r>
      <w:r w:rsidRPr="0072019F">
        <w:rPr>
          <w:rFonts w:ascii="Times New Roman" w:hAnsi="Times New Roman"/>
          <w:sz w:val="24"/>
          <w:szCs w:val="24"/>
          <w:lang w:val="sr-Cyrl-BA"/>
        </w:rPr>
        <w:t>,</w:t>
      </w:r>
      <w:r w:rsidRPr="0072019F">
        <w:rPr>
          <w:rFonts w:ascii="Times New Roman" w:hAnsi="Times New Roman"/>
          <w:sz w:val="24"/>
          <w:szCs w:val="24"/>
        </w:rPr>
        <w:t xml:space="preserve"> sugerišu ili naznačavaju da uravnote</w:t>
      </w:r>
      <w:r w:rsidRPr="0072019F">
        <w:rPr>
          <w:rFonts w:ascii="Times New Roman" w:hAnsi="Times New Roman"/>
          <w:sz w:val="24"/>
          <w:szCs w:val="24"/>
          <w:lang w:val="sr-Cyrl-BA"/>
        </w:rPr>
        <w:t>ž</w:t>
      </w:r>
      <w:r w:rsidRPr="0072019F">
        <w:rPr>
          <w:rFonts w:ascii="Times New Roman" w:hAnsi="Times New Roman"/>
          <w:sz w:val="24"/>
          <w:szCs w:val="24"/>
        </w:rPr>
        <w:t xml:space="preserve">en i raznovrstan način </w:t>
      </w:r>
      <w:r w:rsidRPr="0072019F">
        <w:rPr>
          <w:rFonts w:ascii="Times New Roman" w:hAnsi="Times New Roman"/>
          <w:sz w:val="24"/>
          <w:szCs w:val="24"/>
          <w:lang w:val="sr-Cyrl-BA"/>
        </w:rPr>
        <w:t xml:space="preserve">ishrane </w:t>
      </w:r>
      <w:r w:rsidRPr="0072019F">
        <w:rPr>
          <w:rFonts w:ascii="Times New Roman" w:hAnsi="Times New Roman"/>
          <w:sz w:val="24"/>
          <w:szCs w:val="24"/>
        </w:rPr>
        <w:t>ne mo</w:t>
      </w:r>
      <w:r w:rsidRPr="0072019F">
        <w:rPr>
          <w:rFonts w:ascii="Times New Roman" w:hAnsi="Times New Roman"/>
          <w:sz w:val="24"/>
          <w:szCs w:val="24"/>
          <w:lang w:val="sr-Cyrl-BA"/>
        </w:rPr>
        <w:t>ž</w:t>
      </w:r>
      <w:r w:rsidRPr="0072019F">
        <w:rPr>
          <w:rFonts w:ascii="Times New Roman" w:hAnsi="Times New Roman"/>
          <w:sz w:val="24"/>
          <w:szCs w:val="24"/>
        </w:rPr>
        <w:t>e pru</w:t>
      </w:r>
      <w:r w:rsidRPr="0072019F">
        <w:rPr>
          <w:rFonts w:ascii="Times New Roman" w:hAnsi="Times New Roman"/>
          <w:sz w:val="24"/>
          <w:szCs w:val="24"/>
          <w:lang w:val="sr-Cyrl-BA"/>
        </w:rPr>
        <w:t>ž</w:t>
      </w:r>
      <w:r w:rsidRPr="0072019F">
        <w:rPr>
          <w:rFonts w:ascii="Times New Roman" w:hAnsi="Times New Roman"/>
          <w:sz w:val="24"/>
          <w:szCs w:val="24"/>
        </w:rPr>
        <w:t xml:space="preserve">iti odgovarajuće količine hranljivih materija i upućuju na promjene u tjelesnim funkcijama (član </w:t>
      </w:r>
      <w:r w:rsidRPr="0072019F">
        <w:rPr>
          <w:rFonts w:ascii="Times New Roman" w:hAnsi="Times New Roman"/>
          <w:sz w:val="24"/>
          <w:szCs w:val="24"/>
          <w:lang w:val="sr-Cyrl-BA"/>
        </w:rPr>
        <w:t>41.</w:t>
      </w:r>
      <w:r w:rsidRPr="0072019F">
        <w:rPr>
          <w:rFonts w:ascii="Times New Roman" w:hAnsi="Times New Roman"/>
          <w:sz w:val="24"/>
          <w:szCs w:val="24"/>
        </w:rPr>
        <w:t xml:space="preserve"> stav </w:t>
      </w:r>
      <w:r w:rsidRPr="0072019F">
        <w:rPr>
          <w:rFonts w:ascii="Times New Roman" w:hAnsi="Times New Roman"/>
          <w:sz w:val="24"/>
          <w:szCs w:val="24"/>
          <w:lang w:val="bs-Cyrl-BA"/>
        </w:rPr>
        <w:t>4</w:t>
      </w:r>
      <w:r w:rsidRPr="0072019F">
        <w:rPr>
          <w:rFonts w:ascii="Times New Roman" w:hAnsi="Times New Roman"/>
          <w:sz w:val="24"/>
          <w:szCs w:val="24"/>
        </w:rPr>
        <w:t>)</w:t>
      </w:r>
      <w:r w:rsidRPr="0072019F">
        <w:rPr>
          <w:rFonts w:ascii="Times New Roman" w:hAnsi="Times New Roman"/>
          <w:sz w:val="24"/>
          <w:szCs w:val="24"/>
          <w:lang w:val="sr-Cyrl-BA"/>
        </w:rPr>
        <w:t>,</w:t>
      </w:r>
    </w:p>
    <w:p w:rsidR="00C81AC0" w:rsidRPr="0072019F" w:rsidRDefault="00C81AC0" w:rsidP="00851B0F">
      <w:pPr>
        <w:pStyle w:val="ListParagraph"/>
        <w:numPr>
          <w:ilvl w:val="0"/>
          <w:numId w:val="48"/>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BA"/>
        </w:rPr>
        <w:t xml:space="preserve"> stavlja u promet hranu za posebne prehrambene potrebe, dodatke ishrani ili hranu obogaćenu nutrijentima koje nisu odobrene i upisane u odgovarajući registar </w:t>
      </w:r>
      <w:r w:rsidRPr="0072019F">
        <w:rPr>
          <w:rFonts w:ascii="Times New Roman" w:hAnsi="Times New Roman"/>
          <w:sz w:val="24"/>
          <w:szCs w:val="24"/>
          <w:lang w:val="sr-Cyrl-CS"/>
        </w:rPr>
        <w:t>(član 42) i</w:t>
      </w:r>
    </w:p>
    <w:p w:rsidR="00C81AC0" w:rsidRPr="0072019F" w:rsidRDefault="00C81AC0" w:rsidP="00851B0F">
      <w:pPr>
        <w:pStyle w:val="ListParagraph"/>
        <w:numPr>
          <w:ilvl w:val="0"/>
          <w:numId w:val="48"/>
        </w:numPr>
        <w:shd w:val="clear" w:color="auto" w:fill="FFFFFF"/>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 xml:space="preserve"> ne postupi u skladu sa čl</w:t>
      </w:r>
      <w:r w:rsidRPr="00C81AC0">
        <w:rPr>
          <w:rFonts w:ascii="Times New Roman" w:hAnsi="Times New Roman"/>
          <w:sz w:val="24"/>
          <w:szCs w:val="24"/>
          <w:lang w:val="pl-PL"/>
        </w:rPr>
        <w:t>.</w:t>
      </w:r>
      <w:r w:rsidRPr="0072019F">
        <w:rPr>
          <w:rFonts w:ascii="Times New Roman" w:hAnsi="Times New Roman"/>
          <w:sz w:val="24"/>
          <w:szCs w:val="24"/>
          <w:lang w:val="sr-Cyrl-CS"/>
        </w:rPr>
        <w:t xml:space="preserve"> 53. i 54. ovog zakona.</w:t>
      </w:r>
    </w:p>
    <w:p w:rsidR="00C81AC0" w:rsidRPr="0072019F" w:rsidRDefault="00C81AC0" w:rsidP="00851B0F">
      <w:pPr>
        <w:pStyle w:val="ListParagraph"/>
        <w:numPr>
          <w:ilvl w:val="0"/>
          <w:numId w:val="47"/>
        </w:numPr>
        <w:shd w:val="clear" w:color="auto" w:fill="FFFFFF"/>
        <w:spacing w:after="0" w:line="240" w:lineRule="auto"/>
        <w:ind w:left="0" w:firstLine="420"/>
        <w:jc w:val="both"/>
        <w:rPr>
          <w:rFonts w:ascii="Times New Roman" w:hAnsi="Times New Roman"/>
          <w:sz w:val="24"/>
          <w:szCs w:val="24"/>
          <w:lang w:val="sr-Cyrl-CS"/>
        </w:rPr>
      </w:pPr>
      <w:r w:rsidRPr="0072019F">
        <w:rPr>
          <w:rFonts w:ascii="Times New Roman" w:hAnsi="Times New Roman"/>
          <w:spacing w:val="-4"/>
          <w:sz w:val="24"/>
          <w:szCs w:val="24"/>
          <w:lang w:val="sr-Cyrl-CS"/>
        </w:rPr>
        <w:t xml:space="preserve"> Za prekršaje iz stava 1. ovog člana novčanom kaznom od </w:t>
      </w:r>
      <w:r w:rsidRPr="0072019F">
        <w:rPr>
          <w:rFonts w:ascii="Times New Roman" w:hAnsi="Times New Roman"/>
          <w:sz w:val="24"/>
          <w:szCs w:val="24"/>
          <w:lang w:val="sr-Cyrl-CS"/>
        </w:rPr>
        <w:t>300 KM do 1.500 KM</w:t>
      </w:r>
      <w:r w:rsidRPr="0072019F">
        <w:rPr>
          <w:rFonts w:ascii="Times New Roman" w:hAnsi="Times New Roman"/>
          <w:spacing w:val="-4"/>
          <w:sz w:val="24"/>
          <w:szCs w:val="24"/>
          <w:lang w:val="sr-Cyrl-CS"/>
        </w:rPr>
        <w:t xml:space="preserve"> kazniće se fizičko lice i odgovorno lice u pravnom licu.</w:t>
      </w:r>
    </w:p>
    <w:p w:rsidR="00C81AC0" w:rsidRPr="0072019F" w:rsidRDefault="00C81AC0" w:rsidP="00851B0F">
      <w:pPr>
        <w:pStyle w:val="ListParagraph"/>
        <w:numPr>
          <w:ilvl w:val="0"/>
          <w:numId w:val="47"/>
        </w:numPr>
        <w:shd w:val="clear" w:color="auto" w:fill="FFFFFF"/>
        <w:spacing w:after="0" w:line="240" w:lineRule="auto"/>
        <w:ind w:left="0" w:firstLine="420"/>
        <w:jc w:val="both"/>
        <w:rPr>
          <w:rFonts w:ascii="Times New Roman" w:hAnsi="Times New Roman"/>
          <w:sz w:val="24"/>
          <w:szCs w:val="24"/>
          <w:lang w:val="sr-Cyrl-CS"/>
        </w:rPr>
      </w:pPr>
      <w:r w:rsidRPr="0072019F">
        <w:rPr>
          <w:rFonts w:ascii="Times New Roman" w:hAnsi="Times New Roman"/>
          <w:spacing w:val="-4"/>
          <w:sz w:val="24"/>
          <w:szCs w:val="24"/>
          <w:lang w:val="sr-Cyrl-CS"/>
        </w:rPr>
        <w:t xml:space="preserve"> Za prekršaje iz stava 1. ovog člana novčanom kaznom od 1.000 KM do 5.000 KM kazniće se i preduzetnik.</w:t>
      </w:r>
    </w:p>
    <w:p w:rsidR="00C81AC0" w:rsidRPr="0072019F" w:rsidRDefault="00C81AC0" w:rsidP="00851B0F">
      <w:pPr>
        <w:pStyle w:val="ListParagraph"/>
        <w:numPr>
          <w:ilvl w:val="0"/>
          <w:numId w:val="47"/>
        </w:numPr>
        <w:shd w:val="clear" w:color="auto" w:fill="FFFFFF"/>
        <w:spacing w:after="0" w:line="240" w:lineRule="auto"/>
        <w:ind w:left="0" w:firstLine="420"/>
        <w:jc w:val="both"/>
        <w:rPr>
          <w:rFonts w:ascii="Times New Roman" w:hAnsi="Times New Roman"/>
          <w:sz w:val="24"/>
          <w:szCs w:val="24"/>
          <w:lang w:val="sr-Cyrl-CS"/>
        </w:rPr>
      </w:pPr>
      <w:r>
        <w:rPr>
          <w:rFonts w:ascii="Times New Roman" w:hAnsi="Times New Roman"/>
          <w:sz w:val="24"/>
          <w:szCs w:val="24"/>
          <w:lang w:val="sr-Cyrl-CS"/>
        </w:rPr>
        <w:t xml:space="preserve"> </w:t>
      </w:r>
      <w:r w:rsidRPr="0072019F">
        <w:rPr>
          <w:rFonts w:ascii="Times New Roman" w:hAnsi="Times New Roman"/>
          <w:sz w:val="24"/>
          <w:szCs w:val="24"/>
          <w:lang w:val="sr-Cyrl-CS"/>
        </w:rPr>
        <w:t>Za radnje iz stava 1. ovog člana, pored novčane kazne, može se izreći i zaštitna mjera zabrane vršenja poziva, djelatnosti ili dužnosti.</w:t>
      </w:r>
    </w:p>
    <w:p w:rsidR="00C81AC0" w:rsidRPr="0072019F" w:rsidRDefault="00C81AC0" w:rsidP="00851B0F">
      <w:pPr>
        <w:shd w:val="clear" w:color="auto" w:fill="FFFFFF"/>
        <w:ind w:firstLine="0"/>
        <w:rPr>
          <w:rFonts w:ascii="Times New Roman" w:hAnsi="Times New Roman"/>
          <w:sz w:val="24"/>
          <w:szCs w:val="24"/>
          <w:lang w:val="sr-Cyrl-BA"/>
        </w:rPr>
      </w:pPr>
    </w:p>
    <w:p w:rsidR="00C81AC0" w:rsidRPr="0072019F" w:rsidRDefault="00C81AC0" w:rsidP="00851B0F">
      <w:pPr>
        <w:shd w:val="clear" w:color="auto" w:fill="FFFFFF"/>
        <w:ind w:firstLine="0"/>
        <w:jc w:val="center"/>
        <w:rPr>
          <w:rFonts w:ascii="Times New Roman" w:hAnsi="Times New Roman"/>
          <w:sz w:val="24"/>
          <w:szCs w:val="24"/>
          <w:lang w:val="sr-Cyrl-BA"/>
        </w:rPr>
      </w:pPr>
      <w:r w:rsidRPr="0072019F">
        <w:rPr>
          <w:rFonts w:ascii="Times New Roman" w:hAnsi="Times New Roman"/>
          <w:sz w:val="24"/>
          <w:szCs w:val="24"/>
          <w:lang w:val="sr-Cyrl-BA"/>
        </w:rPr>
        <w:t>Prekršaji</w:t>
      </w:r>
    </w:p>
    <w:p w:rsidR="00C81AC0" w:rsidRPr="0072019F" w:rsidRDefault="00C81AC0" w:rsidP="00851B0F">
      <w:pPr>
        <w:shd w:val="clear" w:color="auto" w:fill="FFFFFF"/>
        <w:ind w:firstLine="0"/>
        <w:jc w:val="center"/>
        <w:rPr>
          <w:rFonts w:ascii="Times New Roman" w:hAnsi="Times New Roman"/>
          <w:sz w:val="24"/>
          <w:szCs w:val="24"/>
          <w:lang w:val="sr-Cyrl-BA"/>
        </w:rPr>
      </w:pPr>
      <w:r w:rsidRPr="0072019F">
        <w:rPr>
          <w:rFonts w:ascii="Times New Roman" w:hAnsi="Times New Roman"/>
          <w:sz w:val="24"/>
          <w:szCs w:val="24"/>
          <w:lang w:val="sr-Cyrl-CS"/>
        </w:rPr>
        <w:t xml:space="preserve">Član </w:t>
      </w:r>
      <w:r w:rsidRPr="0072019F">
        <w:rPr>
          <w:rFonts w:ascii="Times New Roman" w:hAnsi="Times New Roman"/>
          <w:sz w:val="24"/>
          <w:szCs w:val="24"/>
          <w:lang w:val="sr-Cyrl-BA"/>
        </w:rPr>
        <w:t>60.</w:t>
      </w:r>
    </w:p>
    <w:p w:rsidR="00C81AC0" w:rsidRPr="0072019F" w:rsidRDefault="00C81AC0" w:rsidP="00851B0F">
      <w:pPr>
        <w:ind w:firstLine="0"/>
        <w:rPr>
          <w:rFonts w:ascii="Times New Roman" w:hAnsi="Times New Roman"/>
          <w:sz w:val="24"/>
          <w:szCs w:val="24"/>
        </w:rPr>
      </w:pPr>
    </w:p>
    <w:p w:rsidR="00C81AC0" w:rsidRPr="0072019F" w:rsidRDefault="00C81AC0" w:rsidP="00C81AC0">
      <w:pPr>
        <w:pStyle w:val="ListParagraph"/>
        <w:numPr>
          <w:ilvl w:val="0"/>
          <w:numId w:val="49"/>
        </w:numPr>
        <w:spacing w:after="0" w:line="240" w:lineRule="auto"/>
        <w:ind w:left="0" w:firstLine="360"/>
        <w:jc w:val="both"/>
        <w:rPr>
          <w:rFonts w:ascii="Times New Roman" w:hAnsi="Times New Roman"/>
          <w:sz w:val="24"/>
          <w:szCs w:val="24"/>
          <w:lang w:val="sr-Cyrl-CS"/>
        </w:rPr>
      </w:pPr>
      <w:r w:rsidRPr="0072019F">
        <w:rPr>
          <w:rFonts w:ascii="Times New Roman" w:hAnsi="Times New Roman"/>
          <w:spacing w:val="4"/>
          <w:sz w:val="24"/>
          <w:szCs w:val="24"/>
          <w:lang w:val="sr-Cyrl-CS"/>
        </w:rPr>
        <w:t>Novčanom kaznom od 1.000 KM do 5.000 KM kazniće se</w:t>
      </w:r>
      <w:r w:rsidRPr="0072019F">
        <w:rPr>
          <w:rFonts w:ascii="Times New Roman" w:hAnsi="Times New Roman"/>
          <w:sz w:val="24"/>
          <w:szCs w:val="24"/>
          <w:lang w:val="sr-Cyrl-CS"/>
        </w:rPr>
        <w:t xml:space="preserve"> laboratorija koja obavlja ispitivanja hrane i hrane za životinje suprotno odredbama člana 45. ovog zakona i koja ne dostavi godišnji izvještaj (član 46. stav 5).</w:t>
      </w:r>
    </w:p>
    <w:p w:rsidR="00C81AC0" w:rsidRPr="0072019F" w:rsidRDefault="00C81AC0" w:rsidP="00C81AC0">
      <w:pPr>
        <w:pStyle w:val="ListParagraph"/>
        <w:numPr>
          <w:ilvl w:val="0"/>
          <w:numId w:val="49"/>
        </w:numPr>
        <w:spacing w:after="0" w:line="240" w:lineRule="auto"/>
        <w:ind w:left="0" w:firstLine="360"/>
        <w:jc w:val="both"/>
        <w:rPr>
          <w:rFonts w:ascii="Times New Roman" w:hAnsi="Times New Roman"/>
          <w:sz w:val="24"/>
          <w:szCs w:val="24"/>
          <w:lang w:val="sr-Cyrl-CS"/>
        </w:rPr>
      </w:pPr>
      <w:r w:rsidRPr="0072019F">
        <w:rPr>
          <w:rFonts w:ascii="Times New Roman" w:hAnsi="Times New Roman"/>
          <w:spacing w:val="4"/>
          <w:sz w:val="24"/>
          <w:szCs w:val="24"/>
          <w:lang w:val="sr-Cyrl-CS"/>
        </w:rPr>
        <w:t>Za prekršaje iz st. 1. i 2. ovog člana kazniće se novčanom kaznom od 300 KM do 1.500 KM i odgovorno lice u pravnom licu.</w:t>
      </w:r>
    </w:p>
    <w:p w:rsidR="00C81AC0" w:rsidRPr="0072019F" w:rsidRDefault="00C81AC0" w:rsidP="00851B0F">
      <w:pPr>
        <w:pStyle w:val="t-11-9-sred"/>
        <w:spacing w:before="0" w:beforeAutospacing="0" w:after="0" w:afterAutospacing="0"/>
        <w:rPr>
          <w:b/>
          <w:lang w:val="sr-Cyrl-BA"/>
        </w:rPr>
      </w:pPr>
      <w:r w:rsidRPr="0072019F">
        <w:rPr>
          <w:b/>
          <w:lang w:val="bs-Latn-BA"/>
        </w:rPr>
        <w:t xml:space="preserve">GLAVA </w:t>
      </w:r>
      <w:r w:rsidRPr="0072019F">
        <w:rPr>
          <w:b/>
          <w:bCs/>
          <w:lang w:val="bs-Latn-BA"/>
        </w:rPr>
        <w:t>XII</w:t>
      </w:r>
    </w:p>
    <w:p w:rsidR="00C81AC0" w:rsidRPr="0072019F" w:rsidRDefault="00C81AC0" w:rsidP="00851B0F">
      <w:pPr>
        <w:shd w:val="clear" w:color="auto" w:fill="FFFFFF"/>
        <w:ind w:firstLine="0"/>
        <w:rPr>
          <w:rFonts w:ascii="Times New Roman" w:hAnsi="Times New Roman"/>
          <w:b/>
          <w:sz w:val="24"/>
          <w:szCs w:val="24"/>
        </w:rPr>
      </w:pPr>
      <w:r w:rsidRPr="0072019F">
        <w:rPr>
          <w:rFonts w:ascii="Times New Roman" w:hAnsi="Times New Roman"/>
          <w:b/>
          <w:sz w:val="24"/>
          <w:szCs w:val="24"/>
        </w:rPr>
        <w:lastRenderedPageBreak/>
        <w:t>PRELAZNE I ZAVRŠNE ODREDBE</w:t>
      </w:r>
    </w:p>
    <w:p w:rsidR="00C81AC0" w:rsidRPr="0072019F" w:rsidRDefault="00C81AC0" w:rsidP="00851B0F">
      <w:pPr>
        <w:shd w:val="clear" w:color="auto" w:fill="FFFFFF"/>
        <w:ind w:firstLine="0"/>
        <w:rPr>
          <w:rFonts w:ascii="Times New Roman" w:hAnsi="Times New Roman"/>
          <w:b/>
          <w:sz w:val="24"/>
          <w:szCs w:val="24"/>
          <w:lang w:val="sr-Cyrl-BA"/>
        </w:rPr>
      </w:pPr>
    </w:p>
    <w:p w:rsidR="00C81AC0" w:rsidRPr="0072019F" w:rsidRDefault="00C81AC0" w:rsidP="00851B0F">
      <w:pPr>
        <w:shd w:val="clear" w:color="auto" w:fill="FFFFFF"/>
        <w:ind w:firstLine="0"/>
        <w:jc w:val="center"/>
        <w:rPr>
          <w:rFonts w:ascii="Times New Roman" w:hAnsi="Times New Roman"/>
          <w:sz w:val="24"/>
          <w:szCs w:val="24"/>
          <w:lang w:val="sr-Cyrl-BA"/>
        </w:rPr>
      </w:pPr>
      <w:r w:rsidRPr="0072019F">
        <w:rPr>
          <w:rFonts w:ascii="Times New Roman" w:hAnsi="Times New Roman"/>
          <w:sz w:val="24"/>
          <w:szCs w:val="24"/>
          <w:lang w:val="sr-Cyrl-BA"/>
        </w:rPr>
        <w:t>Rok za usklađivanje</w:t>
      </w:r>
    </w:p>
    <w:p w:rsidR="00C81AC0" w:rsidRPr="0072019F" w:rsidRDefault="00C81AC0" w:rsidP="00851B0F">
      <w:pPr>
        <w:shd w:val="clear" w:color="auto" w:fill="FFFFFF"/>
        <w:ind w:firstLine="0"/>
        <w:jc w:val="center"/>
        <w:rPr>
          <w:rFonts w:ascii="Times New Roman" w:hAnsi="Times New Roman"/>
          <w:sz w:val="24"/>
          <w:szCs w:val="24"/>
          <w:lang w:val="sr-Cyrl-BA"/>
        </w:rPr>
      </w:pPr>
      <w:r w:rsidRPr="0072019F">
        <w:rPr>
          <w:rFonts w:ascii="Times New Roman" w:hAnsi="Times New Roman"/>
          <w:sz w:val="24"/>
          <w:szCs w:val="24"/>
          <w:lang w:val="sr-Cyrl-BA"/>
        </w:rPr>
        <w:t xml:space="preserve">Član </w:t>
      </w:r>
      <w:r w:rsidRPr="0072019F">
        <w:rPr>
          <w:rFonts w:ascii="Times New Roman" w:hAnsi="Times New Roman"/>
          <w:sz w:val="24"/>
          <w:szCs w:val="24"/>
        </w:rPr>
        <w:t>6</w:t>
      </w:r>
      <w:r w:rsidRPr="0072019F">
        <w:rPr>
          <w:rFonts w:ascii="Times New Roman" w:hAnsi="Times New Roman"/>
          <w:sz w:val="24"/>
          <w:szCs w:val="24"/>
          <w:lang w:val="sr-Cyrl-BA"/>
        </w:rPr>
        <w:t>1.</w:t>
      </w:r>
    </w:p>
    <w:p w:rsidR="00C81AC0" w:rsidRPr="0072019F" w:rsidRDefault="00C81AC0" w:rsidP="00851B0F">
      <w:pPr>
        <w:shd w:val="clear" w:color="auto" w:fill="FFFFFF"/>
        <w:ind w:firstLine="0"/>
        <w:rPr>
          <w:rFonts w:ascii="Times New Roman" w:hAnsi="Times New Roman"/>
          <w:sz w:val="24"/>
          <w:szCs w:val="24"/>
        </w:rPr>
      </w:pPr>
    </w:p>
    <w:p w:rsidR="00C81AC0" w:rsidRPr="0072019F" w:rsidRDefault="00C81AC0" w:rsidP="00851B0F">
      <w:pPr>
        <w:shd w:val="clear" w:color="auto" w:fill="FFFFFF"/>
        <w:ind w:firstLine="426"/>
        <w:rPr>
          <w:rFonts w:ascii="Times New Roman" w:hAnsi="Times New Roman"/>
          <w:sz w:val="24"/>
          <w:szCs w:val="24"/>
          <w:lang w:val="sr-Cyrl-BA"/>
        </w:rPr>
      </w:pPr>
      <w:r w:rsidRPr="0072019F">
        <w:rPr>
          <w:rFonts w:ascii="Times New Roman" w:hAnsi="Times New Roman"/>
          <w:sz w:val="24"/>
          <w:szCs w:val="24"/>
          <w:lang w:val="sr-Cyrl-BA"/>
        </w:rPr>
        <w:t>Subjekat u poslovanju sa hranom i hranom za životinje dužan je da svoje poslovanje uskladi sa odredbama ovog zakona u roku od godinu dana od dana stupanja na snagu ovog zakona.</w:t>
      </w:r>
    </w:p>
    <w:p w:rsidR="00C81AC0" w:rsidRPr="0072019F" w:rsidRDefault="00C81AC0" w:rsidP="00851B0F">
      <w:pPr>
        <w:shd w:val="clear" w:color="auto" w:fill="FFFFFF"/>
        <w:ind w:firstLine="0"/>
        <w:jc w:val="center"/>
        <w:rPr>
          <w:rFonts w:ascii="Times New Roman" w:hAnsi="Times New Roman"/>
          <w:sz w:val="24"/>
          <w:szCs w:val="24"/>
          <w:lang w:val="sr-Cyrl-BA"/>
        </w:rPr>
      </w:pPr>
    </w:p>
    <w:p w:rsidR="00C81AC0" w:rsidRPr="0072019F" w:rsidRDefault="00C81AC0" w:rsidP="00851B0F">
      <w:pPr>
        <w:shd w:val="clear" w:color="auto" w:fill="FFFFFF"/>
        <w:ind w:firstLine="0"/>
        <w:jc w:val="center"/>
        <w:rPr>
          <w:rFonts w:ascii="Times New Roman" w:hAnsi="Times New Roman"/>
          <w:sz w:val="24"/>
          <w:szCs w:val="24"/>
          <w:lang w:val="sr-Cyrl-BA"/>
        </w:rPr>
      </w:pPr>
      <w:r w:rsidRPr="0072019F">
        <w:rPr>
          <w:rFonts w:ascii="Times New Roman" w:hAnsi="Times New Roman"/>
          <w:sz w:val="24"/>
          <w:szCs w:val="24"/>
          <w:lang w:val="sr-Cyrl-BA"/>
        </w:rPr>
        <w:t>Upravni postupci</w:t>
      </w:r>
    </w:p>
    <w:p w:rsidR="00C81AC0" w:rsidRPr="0072019F" w:rsidRDefault="00C81AC0" w:rsidP="00851B0F">
      <w:pPr>
        <w:shd w:val="clear" w:color="auto" w:fill="FFFFFF"/>
        <w:ind w:firstLine="0"/>
        <w:jc w:val="center"/>
        <w:rPr>
          <w:rFonts w:ascii="Times New Roman" w:hAnsi="Times New Roman"/>
          <w:sz w:val="24"/>
          <w:szCs w:val="24"/>
        </w:rPr>
      </w:pPr>
      <w:r w:rsidRPr="0072019F">
        <w:rPr>
          <w:rFonts w:ascii="Times New Roman" w:hAnsi="Times New Roman"/>
          <w:sz w:val="24"/>
          <w:szCs w:val="24"/>
          <w:lang w:val="sr-Cyrl-BA"/>
        </w:rPr>
        <w:t>Član</w:t>
      </w:r>
      <w:r w:rsidRPr="0072019F">
        <w:rPr>
          <w:rFonts w:ascii="Times New Roman" w:hAnsi="Times New Roman"/>
          <w:sz w:val="24"/>
          <w:szCs w:val="24"/>
        </w:rPr>
        <w:t xml:space="preserve"> 6</w:t>
      </w:r>
      <w:r w:rsidRPr="0072019F">
        <w:rPr>
          <w:rFonts w:ascii="Times New Roman" w:hAnsi="Times New Roman"/>
          <w:sz w:val="24"/>
          <w:szCs w:val="24"/>
          <w:lang w:val="sr-Cyrl-BA"/>
        </w:rPr>
        <w:t>2</w:t>
      </w:r>
      <w:r w:rsidRPr="0072019F">
        <w:rPr>
          <w:rFonts w:ascii="Times New Roman" w:hAnsi="Times New Roman"/>
          <w:sz w:val="24"/>
          <w:szCs w:val="24"/>
        </w:rPr>
        <w:t>.</w:t>
      </w:r>
    </w:p>
    <w:p w:rsidR="00C81AC0" w:rsidRPr="0072019F" w:rsidRDefault="00C81AC0" w:rsidP="00851B0F">
      <w:pPr>
        <w:shd w:val="clear" w:color="auto" w:fill="FFFFFF"/>
        <w:ind w:firstLine="0"/>
        <w:jc w:val="center"/>
        <w:rPr>
          <w:rFonts w:ascii="Times New Roman" w:hAnsi="Times New Roman"/>
          <w:sz w:val="24"/>
          <w:szCs w:val="24"/>
          <w:lang w:val="sr-Cyrl-BA"/>
        </w:rPr>
      </w:pPr>
    </w:p>
    <w:p w:rsidR="00C81AC0" w:rsidRPr="0072019F" w:rsidRDefault="00C81AC0" w:rsidP="00851B0F">
      <w:pPr>
        <w:shd w:val="clear" w:color="auto" w:fill="FFFFFF"/>
        <w:ind w:firstLine="708"/>
        <w:rPr>
          <w:rFonts w:ascii="Times New Roman" w:hAnsi="Times New Roman"/>
          <w:sz w:val="24"/>
          <w:szCs w:val="24"/>
          <w:lang w:val="sr-Cyrl-BA"/>
        </w:rPr>
      </w:pPr>
      <w:r w:rsidRPr="0072019F">
        <w:rPr>
          <w:rFonts w:ascii="Times New Roman" w:hAnsi="Times New Roman"/>
          <w:sz w:val="24"/>
          <w:szCs w:val="24"/>
          <w:lang w:val="sr-Cyrl-BA"/>
        </w:rPr>
        <w:t>Upravni postupci koji su pokrenuti pred nadležnim organima do dana stupanja na snagu ovog zakona okončaće se po odredbama zakona koji je bio na snazi u vrijeme pokretanja postupka.</w:t>
      </w:r>
    </w:p>
    <w:p w:rsidR="00C81AC0" w:rsidRPr="0072019F" w:rsidRDefault="00C81AC0" w:rsidP="00851B0F">
      <w:pPr>
        <w:shd w:val="clear" w:color="auto" w:fill="FFFFFF"/>
        <w:ind w:firstLine="0"/>
        <w:rPr>
          <w:rFonts w:ascii="Times New Roman" w:hAnsi="Times New Roman"/>
          <w:sz w:val="24"/>
          <w:szCs w:val="24"/>
          <w:lang w:val="sr-Cyrl-BA"/>
        </w:rPr>
      </w:pPr>
    </w:p>
    <w:p w:rsidR="00C81AC0" w:rsidRPr="0072019F" w:rsidRDefault="00C81AC0" w:rsidP="00851B0F">
      <w:pPr>
        <w:shd w:val="clear" w:color="auto" w:fill="FFFFFF"/>
        <w:ind w:firstLine="0"/>
        <w:jc w:val="center"/>
        <w:rPr>
          <w:rFonts w:ascii="Times New Roman" w:hAnsi="Times New Roman"/>
          <w:sz w:val="24"/>
          <w:szCs w:val="24"/>
        </w:rPr>
      </w:pPr>
      <w:r w:rsidRPr="0072019F">
        <w:rPr>
          <w:rFonts w:ascii="Times New Roman" w:hAnsi="Times New Roman"/>
          <w:sz w:val="24"/>
          <w:szCs w:val="24"/>
        </w:rPr>
        <w:t>Podzakonski akti</w:t>
      </w:r>
    </w:p>
    <w:p w:rsidR="00C81AC0" w:rsidRPr="0072019F" w:rsidRDefault="00C81AC0" w:rsidP="00851B0F">
      <w:pPr>
        <w:shd w:val="clear" w:color="auto" w:fill="FFFFFF"/>
        <w:ind w:firstLine="0"/>
        <w:jc w:val="center"/>
        <w:rPr>
          <w:rFonts w:ascii="Times New Roman" w:hAnsi="Times New Roman"/>
          <w:sz w:val="24"/>
          <w:szCs w:val="24"/>
        </w:rPr>
      </w:pPr>
      <w:r w:rsidRPr="0072019F">
        <w:rPr>
          <w:rFonts w:ascii="Times New Roman" w:hAnsi="Times New Roman"/>
          <w:sz w:val="24"/>
          <w:szCs w:val="24"/>
        </w:rPr>
        <w:t>Član 6</w:t>
      </w:r>
      <w:r w:rsidRPr="0072019F">
        <w:rPr>
          <w:rFonts w:ascii="Times New Roman" w:hAnsi="Times New Roman"/>
          <w:sz w:val="24"/>
          <w:szCs w:val="24"/>
          <w:lang w:val="sr-Cyrl-BA"/>
        </w:rPr>
        <w:t>3</w:t>
      </w:r>
      <w:r w:rsidRPr="0072019F">
        <w:rPr>
          <w:rFonts w:ascii="Times New Roman" w:hAnsi="Times New Roman"/>
          <w:sz w:val="24"/>
          <w:szCs w:val="24"/>
        </w:rPr>
        <w:t>.</w:t>
      </w:r>
    </w:p>
    <w:p w:rsidR="00C81AC0" w:rsidRPr="0072019F" w:rsidRDefault="00C81AC0" w:rsidP="00851B0F">
      <w:pPr>
        <w:ind w:firstLine="0"/>
        <w:rPr>
          <w:rFonts w:ascii="Times New Roman" w:hAnsi="Times New Roman"/>
          <w:sz w:val="24"/>
          <w:szCs w:val="24"/>
          <w:lang w:val="sr-Cyrl-CS"/>
        </w:rPr>
      </w:pPr>
    </w:p>
    <w:p w:rsidR="00C81AC0" w:rsidRPr="0072019F" w:rsidRDefault="00C81AC0" w:rsidP="00C81AC0">
      <w:pPr>
        <w:pStyle w:val="ListParagraph"/>
        <w:numPr>
          <w:ilvl w:val="0"/>
          <w:numId w:val="50"/>
        </w:numPr>
        <w:spacing w:after="0" w:line="240" w:lineRule="auto"/>
        <w:ind w:left="0" w:firstLine="349"/>
        <w:jc w:val="both"/>
        <w:rPr>
          <w:rFonts w:ascii="Times New Roman" w:hAnsi="Times New Roman"/>
          <w:sz w:val="24"/>
          <w:szCs w:val="24"/>
          <w:lang w:val="sr-Cyrl-CS"/>
        </w:rPr>
      </w:pPr>
      <w:r w:rsidRPr="0072019F">
        <w:rPr>
          <w:rFonts w:ascii="Times New Roman" w:hAnsi="Times New Roman"/>
          <w:sz w:val="24"/>
          <w:szCs w:val="24"/>
          <w:lang w:val="sr-Cyrl-CS"/>
        </w:rPr>
        <w:t>Ministar u roku od devet mjeseci od stupanja na snagu ovog zakona donosi:</w:t>
      </w:r>
    </w:p>
    <w:p w:rsidR="00C81AC0" w:rsidRPr="0072019F" w:rsidRDefault="00C81AC0" w:rsidP="00C81AC0">
      <w:pPr>
        <w:pStyle w:val="ListParagraph"/>
        <w:numPr>
          <w:ilvl w:val="0"/>
          <w:numId w:val="51"/>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 xml:space="preserve">pravilnik o uslovima za ovlaštenje i izdavanje zdravstvenog certifikata za hranu koja nije životinjskog porijekla </w:t>
      </w:r>
      <w:r w:rsidRPr="0072019F">
        <w:rPr>
          <w:rFonts w:ascii="Times New Roman" w:hAnsi="Times New Roman"/>
          <w:sz w:val="24"/>
          <w:szCs w:val="24"/>
          <w:lang w:val="sr-Cyrl-BA"/>
        </w:rPr>
        <w:t>(član 17. stav 3),</w:t>
      </w:r>
      <w:r w:rsidRPr="0072019F">
        <w:rPr>
          <w:rFonts w:ascii="Times New Roman" w:hAnsi="Times New Roman"/>
          <w:sz w:val="24"/>
          <w:szCs w:val="24"/>
          <w:lang w:val="sr-Cyrl-CS"/>
        </w:rPr>
        <w:t xml:space="preserve"> </w:t>
      </w:r>
    </w:p>
    <w:p w:rsidR="00C81AC0" w:rsidRPr="0072019F" w:rsidRDefault="00C81AC0" w:rsidP="00C81AC0">
      <w:pPr>
        <w:pStyle w:val="ListParagraph"/>
        <w:numPr>
          <w:ilvl w:val="0"/>
          <w:numId w:val="51"/>
        </w:numPr>
        <w:spacing w:after="0" w:line="240" w:lineRule="auto"/>
        <w:ind w:left="0" w:firstLine="360"/>
        <w:jc w:val="both"/>
        <w:rPr>
          <w:rFonts w:ascii="Times New Roman" w:hAnsi="Times New Roman"/>
          <w:sz w:val="24"/>
          <w:szCs w:val="24"/>
          <w:lang w:val="sr-Cyrl-CS"/>
        </w:rPr>
      </w:pPr>
      <w:r w:rsidRPr="0072019F">
        <w:rPr>
          <w:rFonts w:ascii="Times New Roman" w:eastAsia="Calibri" w:hAnsi="Times New Roman"/>
          <w:sz w:val="24"/>
          <w:szCs w:val="24"/>
          <w:lang w:val="sr-Cyrl-BA"/>
        </w:rPr>
        <w:t>pravilnik o sljedivosti hrane i hrane za životinje (član 23. stav 6),</w:t>
      </w:r>
    </w:p>
    <w:p w:rsidR="00C81AC0" w:rsidRPr="0072019F" w:rsidRDefault="00C81AC0" w:rsidP="00C81AC0">
      <w:pPr>
        <w:pStyle w:val="ListParagraph"/>
        <w:numPr>
          <w:ilvl w:val="0"/>
          <w:numId w:val="51"/>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pravilnik o higijeni hrane (član 26. stav 3. tačka 1),</w:t>
      </w:r>
    </w:p>
    <w:p w:rsidR="00C81AC0" w:rsidRPr="0072019F" w:rsidRDefault="00C81AC0" w:rsidP="00C81AC0">
      <w:pPr>
        <w:pStyle w:val="ListParagraph"/>
        <w:numPr>
          <w:ilvl w:val="0"/>
          <w:numId w:val="51"/>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pravilnik o mikrobiološkim kriterijumima za hranu (član 26. stav 3. tačka 2),</w:t>
      </w:r>
    </w:p>
    <w:p w:rsidR="00C81AC0" w:rsidRPr="0072019F" w:rsidRDefault="00C81AC0" w:rsidP="00C81AC0">
      <w:pPr>
        <w:pStyle w:val="ListParagraph"/>
        <w:numPr>
          <w:ilvl w:val="0"/>
          <w:numId w:val="51"/>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pravilnik o higijeni u primjeni tradicionalnih metoda proizvodnje i prometa hrane (član 28. stav 2),</w:t>
      </w:r>
    </w:p>
    <w:p w:rsidR="00C81AC0" w:rsidRPr="0072019F" w:rsidRDefault="00C81AC0" w:rsidP="00C81AC0">
      <w:pPr>
        <w:pStyle w:val="ListParagraph"/>
        <w:numPr>
          <w:ilvl w:val="0"/>
          <w:numId w:val="51"/>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pravilnik o sadržaju i načinu vođenja Centralnog registra objekata (član 29. stav 5),</w:t>
      </w:r>
    </w:p>
    <w:p w:rsidR="00C81AC0" w:rsidRPr="0072019F" w:rsidRDefault="00C81AC0" w:rsidP="00C81AC0">
      <w:pPr>
        <w:pStyle w:val="ListParagraph"/>
        <w:numPr>
          <w:ilvl w:val="0"/>
          <w:numId w:val="51"/>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pravilnik o pružanju informacija potrošačima o hrani (član 31. stav 5),</w:t>
      </w:r>
    </w:p>
    <w:p w:rsidR="00C81AC0" w:rsidRPr="0072019F" w:rsidRDefault="00C81AC0" w:rsidP="00C81AC0">
      <w:pPr>
        <w:pStyle w:val="ListParagraph"/>
        <w:numPr>
          <w:ilvl w:val="0"/>
          <w:numId w:val="51"/>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 xml:space="preserve">pravilnike o kvalitetu pojedinih grupa hrane (član 34. stav 2), </w:t>
      </w:r>
    </w:p>
    <w:p w:rsidR="00C81AC0" w:rsidRPr="0072019F" w:rsidRDefault="00C81AC0" w:rsidP="00C81AC0">
      <w:pPr>
        <w:pStyle w:val="ListParagraph"/>
        <w:numPr>
          <w:ilvl w:val="0"/>
          <w:numId w:val="51"/>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pravilnik o brzo smrznutoj hrani (član 34. stav 3. tačka 1),</w:t>
      </w:r>
    </w:p>
    <w:p w:rsidR="00C81AC0" w:rsidRPr="0072019F" w:rsidRDefault="00C81AC0" w:rsidP="00C81AC0">
      <w:pPr>
        <w:pStyle w:val="ListParagraph"/>
        <w:numPr>
          <w:ilvl w:val="0"/>
          <w:numId w:val="51"/>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pravilnik o kontaminantima u hrani (član 34. stav 3. tačka 2),</w:t>
      </w:r>
    </w:p>
    <w:p w:rsidR="00C81AC0" w:rsidRPr="0072019F" w:rsidRDefault="00C81AC0" w:rsidP="00C81AC0">
      <w:pPr>
        <w:pStyle w:val="ListParagraph"/>
        <w:numPr>
          <w:ilvl w:val="0"/>
          <w:numId w:val="51"/>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pravilnik o prehrambenim aditivima, aromama i prehrambenim enzimima u hrani (član 34. stav 3. tačka 3),</w:t>
      </w:r>
    </w:p>
    <w:p w:rsidR="00C81AC0" w:rsidRPr="0072019F" w:rsidRDefault="00C81AC0" w:rsidP="00C81AC0">
      <w:pPr>
        <w:pStyle w:val="ListParagraph"/>
        <w:numPr>
          <w:ilvl w:val="0"/>
          <w:numId w:val="51"/>
        </w:numPr>
        <w:spacing w:after="0" w:line="240" w:lineRule="auto"/>
        <w:ind w:left="0" w:firstLine="360"/>
        <w:jc w:val="both"/>
        <w:rPr>
          <w:rFonts w:ascii="Times New Roman" w:hAnsi="Times New Roman"/>
          <w:sz w:val="24"/>
          <w:szCs w:val="24"/>
          <w:lang w:val="sr-Cyrl-CS"/>
        </w:rPr>
      </w:pPr>
      <w:r w:rsidRPr="0072019F">
        <w:rPr>
          <w:rFonts w:ascii="Times New Roman" w:hAnsi="Times New Roman"/>
          <w:spacing w:val="-4"/>
          <w:sz w:val="24"/>
          <w:szCs w:val="24"/>
          <w:lang w:val="sr-Cyrl-CS"/>
        </w:rPr>
        <w:t xml:space="preserve">pravilnik o pomoćnim materijama u procesu proizvodnje </w:t>
      </w:r>
      <w:r w:rsidRPr="0072019F">
        <w:rPr>
          <w:rFonts w:ascii="Times New Roman" w:hAnsi="Times New Roman"/>
          <w:sz w:val="24"/>
          <w:szCs w:val="24"/>
          <w:lang w:val="sr-Cyrl-CS"/>
        </w:rPr>
        <w:t>(član 34. stav 3. tačka 4),</w:t>
      </w:r>
    </w:p>
    <w:p w:rsidR="00C81AC0" w:rsidRPr="0072019F" w:rsidRDefault="00C81AC0" w:rsidP="00C81AC0">
      <w:pPr>
        <w:pStyle w:val="ListParagraph"/>
        <w:numPr>
          <w:ilvl w:val="0"/>
          <w:numId w:val="51"/>
        </w:numPr>
        <w:spacing w:after="0" w:line="240" w:lineRule="auto"/>
        <w:ind w:left="0" w:firstLine="360"/>
        <w:jc w:val="both"/>
        <w:rPr>
          <w:rFonts w:ascii="Times New Roman" w:hAnsi="Times New Roman"/>
          <w:sz w:val="24"/>
          <w:szCs w:val="24"/>
          <w:lang w:val="sr-Cyrl-CS"/>
        </w:rPr>
      </w:pPr>
      <w:r w:rsidRPr="0072019F">
        <w:rPr>
          <w:rFonts w:ascii="Times New Roman" w:hAnsi="Times New Roman"/>
          <w:spacing w:val="-4"/>
          <w:sz w:val="24"/>
          <w:szCs w:val="24"/>
          <w:lang w:val="sr-Cyrl-CS"/>
        </w:rPr>
        <w:t xml:space="preserve">pravilnik </w:t>
      </w:r>
      <w:r w:rsidRPr="0072019F">
        <w:rPr>
          <w:rFonts w:ascii="Times New Roman" w:hAnsi="Times New Roman"/>
          <w:sz w:val="24"/>
          <w:szCs w:val="24"/>
          <w:lang w:val="sr-Cyrl-CS"/>
        </w:rPr>
        <w:t>o maksimalnim nivoima ostataka</w:t>
      </w:r>
      <w:r w:rsidRPr="0072019F">
        <w:rPr>
          <w:rFonts w:ascii="Times New Roman" w:hAnsi="Times New Roman"/>
          <w:sz w:val="24"/>
          <w:szCs w:val="24"/>
        </w:rPr>
        <w:t xml:space="preserve"> </w:t>
      </w:r>
      <w:r w:rsidRPr="0072019F">
        <w:rPr>
          <w:rFonts w:ascii="Times New Roman" w:hAnsi="Times New Roman"/>
          <w:sz w:val="24"/>
          <w:szCs w:val="24"/>
          <w:lang w:val="sr-Cyrl-CS"/>
        </w:rPr>
        <w:t>pesticida u hrani i na hrani, i u hrani za</w:t>
      </w:r>
      <w:r w:rsidRPr="0072019F">
        <w:rPr>
          <w:rFonts w:ascii="Times New Roman" w:hAnsi="Times New Roman"/>
          <w:sz w:val="24"/>
          <w:szCs w:val="24"/>
        </w:rPr>
        <w:t xml:space="preserve"> </w:t>
      </w:r>
      <w:r w:rsidRPr="0072019F">
        <w:rPr>
          <w:rFonts w:ascii="Times New Roman" w:hAnsi="Times New Roman"/>
          <w:sz w:val="24"/>
          <w:szCs w:val="24"/>
          <w:lang w:val="sr-Cyrl-CS"/>
        </w:rPr>
        <w:t>životinje biljnog i životinjskog</w:t>
      </w:r>
      <w:r w:rsidRPr="0072019F">
        <w:rPr>
          <w:rFonts w:ascii="Times New Roman" w:hAnsi="Times New Roman"/>
          <w:sz w:val="24"/>
          <w:szCs w:val="24"/>
        </w:rPr>
        <w:t xml:space="preserve"> </w:t>
      </w:r>
      <w:r w:rsidRPr="0072019F">
        <w:rPr>
          <w:rFonts w:ascii="Times New Roman" w:hAnsi="Times New Roman"/>
          <w:sz w:val="24"/>
          <w:szCs w:val="24"/>
          <w:lang w:val="sr-Cyrl-CS"/>
        </w:rPr>
        <w:t>porijekla i na hrani za</w:t>
      </w:r>
      <w:r w:rsidRPr="0072019F">
        <w:rPr>
          <w:rFonts w:ascii="Times New Roman" w:hAnsi="Times New Roman"/>
          <w:sz w:val="24"/>
          <w:szCs w:val="24"/>
        </w:rPr>
        <w:t xml:space="preserve"> </w:t>
      </w:r>
      <w:r w:rsidRPr="0072019F">
        <w:rPr>
          <w:rFonts w:ascii="Times New Roman" w:hAnsi="Times New Roman"/>
          <w:sz w:val="24"/>
          <w:szCs w:val="24"/>
          <w:lang w:val="sr-Cyrl-CS"/>
        </w:rPr>
        <w:t>životinje biljnog i životinjskog</w:t>
      </w:r>
      <w:r w:rsidRPr="0072019F">
        <w:rPr>
          <w:rFonts w:ascii="Times New Roman" w:hAnsi="Times New Roman"/>
          <w:sz w:val="24"/>
          <w:szCs w:val="24"/>
        </w:rPr>
        <w:t xml:space="preserve"> </w:t>
      </w:r>
      <w:r w:rsidRPr="0072019F">
        <w:rPr>
          <w:rFonts w:ascii="Times New Roman" w:hAnsi="Times New Roman"/>
          <w:sz w:val="24"/>
          <w:szCs w:val="24"/>
          <w:lang w:val="sr-Cyrl-CS"/>
        </w:rPr>
        <w:t>porijekla (član 34. stav 3. tačka 5),</w:t>
      </w:r>
    </w:p>
    <w:p w:rsidR="00C81AC0" w:rsidRPr="0072019F" w:rsidRDefault="00C81AC0" w:rsidP="00C81AC0">
      <w:pPr>
        <w:pStyle w:val="ListParagraph"/>
        <w:numPr>
          <w:ilvl w:val="0"/>
          <w:numId w:val="51"/>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pravilnik o tržišnim standardima za voće i povrće</w:t>
      </w:r>
      <w:r w:rsidRPr="0072019F">
        <w:rPr>
          <w:rFonts w:ascii="Times New Roman" w:hAnsi="Times New Roman"/>
          <w:sz w:val="24"/>
          <w:szCs w:val="24"/>
        </w:rPr>
        <w:t xml:space="preserve"> </w:t>
      </w:r>
      <w:r w:rsidRPr="0072019F">
        <w:rPr>
          <w:rFonts w:ascii="Times New Roman" w:hAnsi="Times New Roman"/>
          <w:sz w:val="24"/>
          <w:szCs w:val="24"/>
          <w:lang w:val="sr-Cyrl-CS"/>
        </w:rPr>
        <w:t xml:space="preserve">(član 34. stav </w:t>
      </w:r>
      <w:r w:rsidRPr="0072019F">
        <w:rPr>
          <w:rFonts w:ascii="Times New Roman" w:hAnsi="Times New Roman"/>
          <w:sz w:val="24"/>
          <w:szCs w:val="24"/>
        </w:rPr>
        <w:t>4)</w:t>
      </w:r>
      <w:r w:rsidRPr="0072019F">
        <w:rPr>
          <w:rFonts w:ascii="Times New Roman" w:hAnsi="Times New Roman"/>
          <w:sz w:val="24"/>
          <w:szCs w:val="24"/>
          <w:lang w:val="sr-Cyrl-BA"/>
        </w:rPr>
        <w:t>,</w:t>
      </w:r>
      <w:r w:rsidRPr="0072019F">
        <w:rPr>
          <w:rFonts w:ascii="Times New Roman" w:hAnsi="Times New Roman"/>
          <w:sz w:val="24"/>
          <w:szCs w:val="24"/>
          <w:lang w:val="sr-Cyrl-CS"/>
        </w:rPr>
        <w:t xml:space="preserve"> </w:t>
      </w:r>
    </w:p>
    <w:p w:rsidR="00C81AC0" w:rsidRPr="0072019F" w:rsidRDefault="00C81AC0" w:rsidP="00C81AC0">
      <w:pPr>
        <w:pStyle w:val="ListParagraph"/>
        <w:numPr>
          <w:ilvl w:val="0"/>
          <w:numId w:val="51"/>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 xml:space="preserve">pravilnike o kvalitetu pojedinih grupa hrane za životinje (član </w:t>
      </w:r>
      <w:r w:rsidRPr="0072019F">
        <w:rPr>
          <w:rFonts w:ascii="Times New Roman" w:hAnsi="Times New Roman"/>
          <w:sz w:val="24"/>
          <w:szCs w:val="24"/>
        </w:rPr>
        <w:t>3</w:t>
      </w:r>
      <w:r w:rsidRPr="0072019F">
        <w:rPr>
          <w:rFonts w:ascii="Times New Roman" w:hAnsi="Times New Roman"/>
          <w:sz w:val="24"/>
          <w:szCs w:val="24"/>
          <w:lang w:val="sr-Cyrl-BA"/>
        </w:rPr>
        <w:t>5</w:t>
      </w:r>
      <w:r w:rsidRPr="0072019F">
        <w:rPr>
          <w:rFonts w:ascii="Times New Roman" w:hAnsi="Times New Roman"/>
          <w:sz w:val="24"/>
          <w:szCs w:val="24"/>
          <w:lang w:val="sr-Cyrl-CS"/>
        </w:rPr>
        <w:t xml:space="preserve">. stav </w:t>
      </w:r>
      <w:r w:rsidRPr="0072019F">
        <w:rPr>
          <w:rFonts w:ascii="Times New Roman" w:hAnsi="Times New Roman"/>
          <w:sz w:val="24"/>
          <w:szCs w:val="24"/>
          <w:lang w:val="sr-Latn-BA"/>
        </w:rPr>
        <w:t>2</w:t>
      </w:r>
      <w:r w:rsidRPr="0072019F">
        <w:rPr>
          <w:rFonts w:ascii="Times New Roman" w:hAnsi="Times New Roman"/>
          <w:sz w:val="24"/>
          <w:szCs w:val="24"/>
          <w:lang w:val="sr-Cyrl-CS"/>
        </w:rPr>
        <w:t>),</w:t>
      </w:r>
    </w:p>
    <w:p w:rsidR="00C81AC0" w:rsidRPr="0072019F" w:rsidRDefault="00C81AC0" w:rsidP="00C81AC0">
      <w:pPr>
        <w:pStyle w:val="ListParagraph"/>
        <w:numPr>
          <w:ilvl w:val="0"/>
          <w:numId w:val="51"/>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 xml:space="preserve">pravilnik o novoj hrani (član 37. stav 6), </w:t>
      </w:r>
    </w:p>
    <w:p w:rsidR="00C81AC0" w:rsidRPr="0072019F" w:rsidRDefault="00C81AC0" w:rsidP="00C81AC0">
      <w:pPr>
        <w:pStyle w:val="ListParagraph"/>
        <w:numPr>
          <w:ilvl w:val="0"/>
          <w:numId w:val="51"/>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 xml:space="preserve">pravilnik o ovlaštenoj laboratoriji i službenoj laboratoriji za analizu hrane i hrane za životinje (član 45. stav </w:t>
      </w:r>
      <w:r w:rsidRPr="0072019F">
        <w:rPr>
          <w:rFonts w:ascii="Times New Roman" w:hAnsi="Times New Roman"/>
          <w:sz w:val="24"/>
          <w:szCs w:val="24"/>
          <w:lang w:val="sr-Latn-BA"/>
        </w:rPr>
        <w:t>9</w:t>
      </w:r>
      <w:r w:rsidRPr="0072019F">
        <w:rPr>
          <w:rFonts w:ascii="Times New Roman" w:hAnsi="Times New Roman"/>
          <w:sz w:val="24"/>
          <w:szCs w:val="24"/>
          <w:lang w:val="sr-Cyrl-CS"/>
        </w:rPr>
        <w:t>.</w:t>
      </w:r>
      <w:r w:rsidRPr="0072019F">
        <w:rPr>
          <w:rFonts w:ascii="Times New Roman" w:hAnsi="Times New Roman"/>
          <w:sz w:val="24"/>
          <w:szCs w:val="24"/>
          <w:lang w:val="sr-Latn-BA"/>
        </w:rPr>
        <w:t xml:space="preserve"> </w:t>
      </w:r>
      <w:r w:rsidRPr="0072019F">
        <w:rPr>
          <w:rFonts w:ascii="Times New Roman" w:hAnsi="Times New Roman"/>
          <w:sz w:val="24"/>
          <w:szCs w:val="24"/>
          <w:lang w:val="sr-Cyrl-BA"/>
        </w:rPr>
        <w:t>i 46. stav 7</w:t>
      </w:r>
      <w:r w:rsidRPr="0072019F">
        <w:rPr>
          <w:rFonts w:ascii="Times New Roman" w:hAnsi="Times New Roman"/>
          <w:sz w:val="24"/>
          <w:szCs w:val="24"/>
          <w:lang w:val="sr-Cyrl-CS"/>
        </w:rPr>
        <w:t>) i</w:t>
      </w:r>
    </w:p>
    <w:p w:rsidR="00C81AC0" w:rsidRPr="0072019F" w:rsidRDefault="00C81AC0" w:rsidP="00C81AC0">
      <w:pPr>
        <w:pStyle w:val="ListParagraph"/>
        <w:numPr>
          <w:ilvl w:val="0"/>
          <w:numId w:val="51"/>
        </w:numPr>
        <w:spacing w:after="0" w:line="240" w:lineRule="auto"/>
        <w:ind w:left="0" w:firstLine="360"/>
        <w:jc w:val="both"/>
        <w:rPr>
          <w:rFonts w:ascii="Times New Roman" w:hAnsi="Times New Roman"/>
          <w:sz w:val="24"/>
          <w:szCs w:val="24"/>
          <w:lang w:val="sr-Cyrl-CS"/>
        </w:rPr>
      </w:pPr>
      <w:r w:rsidRPr="0072019F">
        <w:rPr>
          <w:rFonts w:ascii="Times New Roman" w:eastAsia="Calibri" w:hAnsi="Times New Roman"/>
          <w:iCs/>
          <w:sz w:val="24"/>
          <w:szCs w:val="24"/>
          <w:lang w:val="sr-Cyrl-BA" w:eastAsia="hr-HR"/>
        </w:rPr>
        <w:t>pravilnik o opštim načelima službene kontrole hrane i hrane za životinje (član 52. stav 5).</w:t>
      </w:r>
    </w:p>
    <w:p w:rsidR="00C81AC0" w:rsidRPr="0072019F" w:rsidRDefault="00C81AC0" w:rsidP="00C81AC0">
      <w:pPr>
        <w:pStyle w:val="ListParagraph"/>
        <w:numPr>
          <w:ilvl w:val="0"/>
          <w:numId w:val="50"/>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Ministar zdravlja u roku od šest mjeseci od stupanja na snagu ovog zakona donosi:</w:t>
      </w:r>
    </w:p>
    <w:p w:rsidR="00C81AC0" w:rsidRPr="0072019F" w:rsidRDefault="00C81AC0" w:rsidP="00C81AC0">
      <w:pPr>
        <w:pStyle w:val="Standard"/>
        <w:numPr>
          <w:ilvl w:val="0"/>
          <w:numId w:val="95"/>
        </w:numPr>
        <w:spacing w:after="0" w:line="240" w:lineRule="auto"/>
        <w:ind w:left="0" w:firstLine="360"/>
        <w:jc w:val="both"/>
        <w:rPr>
          <w:rFonts w:ascii="Times New Roman" w:eastAsia="Times New Roman" w:hAnsi="Times New Roman"/>
          <w:iCs/>
          <w:sz w:val="24"/>
          <w:szCs w:val="24"/>
        </w:rPr>
      </w:pPr>
      <w:r w:rsidRPr="0072019F">
        <w:rPr>
          <w:rFonts w:ascii="Times New Roman" w:hAnsi="Times New Roman"/>
          <w:sz w:val="24"/>
          <w:szCs w:val="24"/>
          <w:lang w:val="sr-Cyrl-CS"/>
        </w:rPr>
        <w:t xml:space="preserve">pravilnike o </w:t>
      </w:r>
      <w:r w:rsidRPr="0072019F">
        <w:rPr>
          <w:rFonts w:ascii="Times New Roman" w:eastAsia="Calibri" w:hAnsi="Times New Roman"/>
          <w:sz w:val="24"/>
          <w:szCs w:val="24"/>
          <w:lang w:val="sr-Cyrl-BA"/>
        </w:rPr>
        <w:t xml:space="preserve">zdravstvenoj ispravnosti vode namijenjene za ljudsku potrošnju </w:t>
      </w:r>
      <w:r w:rsidRPr="0072019F">
        <w:rPr>
          <w:rFonts w:ascii="Times New Roman" w:hAnsi="Times New Roman"/>
          <w:sz w:val="24"/>
          <w:szCs w:val="24"/>
          <w:lang w:val="sr-Cyrl-CS"/>
        </w:rPr>
        <w:t>(član 36. stav 2),</w:t>
      </w:r>
    </w:p>
    <w:p w:rsidR="00C81AC0" w:rsidRPr="0072019F" w:rsidRDefault="00C81AC0" w:rsidP="00C81AC0">
      <w:pPr>
        <w:pStyle w:val="Standard"/>
        <w:numPr>
          <w:ilvl w:val="0"/>
          <w:numId w:val="95"/>
        </w:numPr>
        <w:spacing w:after="0" w:line="240" w:lineRule="auto"/>
        <w:ind w:left="0" w:firstLine="360"/>
        <w:jc w:val="both"/>
        <w:rPr>
          <w:rFonts w:ascii="Times New Roman" w:eastAsia="Times New Roman" w:hAnsi="Times New Roman"/>
          <w:iCs/>
          <w:sz w:val="24"/>
          <w:szCs w:val="24"/>
        </w:rPr>
      </w:pPr>
      <w:r w:rsidRPr="0072019F">
        <w:rPr>
          <w:rFonts w:ascii="Times New Roman" w:hAnsi="Times New Roman"/>
          <w:sz w:val="24"/>
          <w:szCs w:val="24"/>
          <w:lang w:val="sr-Cyrl-CS"/>
        </w:rPr>
        <w:t>pravilnike kojim se propisuju uslovi u pogledu sastava i informacija i lista supstanci koje se mogu dodavati hrani za posebne prehrambene potrebe, kao i način i uslovi označavanja i njenog stavljanja na tržište (član 38. stav 6),</w:t>
      </w:r>
    </w:p>
    <w:p w:rsidR="00C81AC0" w:rsidRPr="0072019F" w:rsidRDefault="00C81AC0" w:rsidP="00C81AC0">
      <w:pPr>
        <w:pStyle w:val="Standard"/>
        <w:numPr>
          <w:ilvl w:val="0"/>
          <w:numId w:val="95"/>
        </w:numPr>
        <w:spacing w:after="0" w:line="240" w:lineRule="auto"/>
        <w:ind w:left="0" w:firstLine="360"/>
        <w:jc w:val="both"/>
        <w:rPr>
          <w:rFonts w:ascii="Times New Roman" w:eastAsia="Times New Roman" w:hAnsi="Times New Roman"/>
          <w:iCs/>
          <w:sz w:val="24"/>
          <w:szCs w:val="24"/>
        </w:rPr>
      </w:pPr>
      <w:r w:rsidRPr="0072019F">
        <w:rPr>
          <w:rFonts w:ascii="Times New Roman" w:hAnsi="Times New Roman"/>
          <w:sz w:val="24"/>
          <w:szCs w:val="24"/>
        </w:rPr>
        <w:lastRenderedPageBreak/>
        <w:t>pravilnike kojim propisuje vrste i obli</w:t>
      </w:r>
      <w:r w:rsidRPr="0072019F">
        <w:rPr>
          <w:rFonts w:ascii="Times New Roman" w:hAnsi="Times New Roman"/>
          <w:sz w:val="24"/>
          <w:szCs w:val="24"/>
          <w:lang w:val="bs-Cyrl-BA"/>
        </w:rPr>
        <w:t>ke</w:t>
      </w:r>
      <w:r w:rsidRPr="0072019F">
        <w:rPr>
          <w:rFonts w:ascii="Times New Roman" w:hAnsi="Times New Roman"/>
          <w:sz w:val="24"/>
          <w:szCs w:val="24"/>
        </w:rPr>
        <w:t xml:space="preserve"> vitamina i minerala koji se smiju koristiti u proizvodnji dodataka ishrani i zahtjevi koje moraju ispunjavati vitamini, minerali, suplementi i druge supstance, kao i način i uslovi označavanja i stavljanja na tržište</w:t>
      </w:r>
      <w:r w:rsidRPr="0072019F">
        <w:rPr>
          <w:rFonts w:ascii="Times New Roman" w:hAnsi="Times New Roman"/>
          <w:sz w:val="24"/>
          <w:szCs w:val="24"/>
          <w:lang w:val="sr-Cyrl-BA"/>
        </w:rPr>
        <w:t xml:space="preserve"> (član 39. stav 6),</w:t>
      </w:r>
    </w:p>
    <w:p w:rsidR="00C81AC0" w:rsidRPr="0072019F" w:rsidRDefault="00C81AC0" w:rsidP="00C81AC0">
      <w:pPr>
        <w:pStyle w:val="Standard"/>
        <w:numPr>
          <w:ilvl w:val="0"/>
          <w:numId w:val="95"/>
        </w:numPr>
        <w:spacing w:after="0" w:line="240" w:lineRule="auto"/>
        <w:ind w:left="0" w:firstLine="360"/>
        <w:jc w:val="both"/>
        <w:rPr>
          <w:rFonts w:ascii="Times New Roman" w:eastAsia="Times New Roman" w:hAnsi="Times New Roman"/>
          <w:iCs/>
          <w:sz w:val="24"/>
          <w:szCs w:val="24"/>
        </w:rPr>
      </w:pPr>
      <w:r w:rsidRPr="0072019F">
        <w:rPr>
          <w:rFonts w:ascii="Times New Roman" w:hAnsi="Times New Roman"/>
          <w:sz w:val="24"/>
          <w:szCs w:val="24"/>
          <w:lang w:val="sr-Cyrl-BA"/>
        </w:rPr>
        <w:t>pravilnike kojim se propisuju vrste i oblici vitamina, minerala i drugih supstanci koji se mogu dodavati hrani i zahtjevi koje moraju ispunjavati, način i uslovi označavanja i stavljanja na tržište (član 40. stav 6),</w:t>
      </w:r>
    </w:p>
    <w:p w:rsidR="00C81AC0" w:rsidRPr="0072019F" w:rsidRDefault="00C81AC0" w:rsidP="00C81AC0">
      <w:pPr>
        <w:pStyle w:val="Standard"/>
        <w:numPr>
          <w:ilvl w:val="0"/>
          <w:numId w:val="95"/>
        </w:numPr>
        <w:spacing w:after="0" w:line="240" w:lineRule="auto"/>
        <w:ind w:left="0" w:firstLine="360"/>
        <w:jc w:val="both"/>
        <w:rPr>
          <w:rFonts w:ascii="Times New Roman" w:eastAsia="Times New Roman" w:hAnsi="Times New Roman"/>
          <w:iCs/>
          <w:sz w:val="24"/>
          <w:szCs w:val="24"/>
        </w:rPr>
      </w:pPr>
      <w:r w:rsidRPr="0072019F">
        <w:rPr>
          <w:rFonts w:ascii="Times New Roman" w:hAnsi="Times New Roman"/>
          <w:sz w:val="24"/>
          <w:szCs w:val="24"/>
          <w:lang w:val="sr-Cyrl-BA"/>
        </w:rPr>
        <w:t>pravilnik o</w:t>
      </w:r>
      <w:r w:rsidRPr="0072019F">
        <w:rPr>
          <w:rFonts w:ascii="Times New Roman" w:hAnsi="Times New Roman"/>
          <w:b/>
          <w:sz w:val="24"/>
          <w:szCs w:val="24"/>
          <w:lang w:val="sr-Cyrl-BA"/>
        </w:rPr>
        <w:t xml:space="preserve"> </w:t>
      </w:r>
      <w:r w:rsidRPr="0072019F">
        <w:rPr>
          <w:rFonts w:ascii="Times New Roman" w:hAnsi="Times New Roman"/>
          <w:sz w:val="24"/>
          <w:szCs w:val="24"/>
          <w:lang w:val="sr-Cyrl-BA"/>
        </w:rPr>
        <w:t>prehrambenim i zdravstvenim</w:t>
      </w:r>
      <w:r w:rsidRPr="0072019F">
        <w:rPr>
          <w:rFonts w:ascii="Times New Roman" w:hAnsi="Times New Roman"/>
          <w:b/>
          <w:sz w:val="24"/>
          <w:szCs w:val="24"/>
          <w:lang w:val="sr-Cyrl-BA"/>
        </w:rPr>
        <w:t xml:space="preserve"> </w:t>
      </w:r>
      <w:r w:rsidRPr="0072019F">
        <w:rPr>
          <w:rFonts w:ascii="Times New Roman" w:hAnsi="Times New Roman"/>
          <w:sz w:val="24"/>
          <w:szCs w:val="24"/>
          <w:lang w:val="sr-Cyrl-BA"/>
        </w:rPr>
        <w:t xml:space="preserve">tvrdnjama hrane (član 41. stav 5) i </w:t>
      </w:r>
    </w:p>
    <w:p w:rsidR="00C81AC0" w:rsidRPr="0072019F" w:rsidRDefault="00C81AC0" w:rsidP="00C81AC0">
      <w:pPr>
        <w:pStyle w:val="Standard"/>
        <w:numPr>
          <w:ilvl w:val="0"/>
          <w:numId w:val="95"/>
        </w:numPr>
        <w:spacing w:after="0" w:line="240" w:lineRule="auto"/>
        <w:ind w:left="0" w:firstLine="360"/>
        <w:jc w:val="both"/>
        <w:rPr>
          <w:rFonts w:ascii="Times New Roman" w:eastAsia="Times New Roman" w:hAnsi="Times New Roman"/>
          <w:iCs/>
          <w:sz w:val="24"/>
          <w:szCs w:val="24"/>
        </w:rPr>
      </w:pPr>
      <w:r w:rsidRPr="0072019F">
        <w:rPr>
          <w:rFonts w:ascii="Times New Roman" w:hAnsi="Times New Roman"/>
          <w:sz w:val="24"/>
          <w:szCs w:val="24"/>
          <w:lang w:val="sr-Cyrl-BA"/>
        </w:rPr>
        <w:t>pravilnik o sadržaju i načinu vođenja Registra hrane za posebne prehrambene potrebe, Registra dodataka ishrani i Registra hrane obogaćene nutrijentima (član 42. stav 7).</w:t>
      </w:r>
    </w:p>
    <w:p w:rsidR="00C81AC0" w:rsidRPr="0072019F" w:rsidRDefault="00C81AC0" w:rsidP="00C81AC0">
      <w:pPr>
        <w:pStyle w:val="ListParagraph"/>
        <w:numPr>
          <w:ilvl w:val="0"/>
          <w:numId w:val="50"/>
        </w:numPr>
        <w:spacing w:after="0" w:line="240" w:lineRule="auto"/>
        <w:ind w:left="0" w:firstLine="360"/>
        <w:jc w:val="both"/>
        <w:rPr>
          <w:rFonts w:ascii="Times New Roman" w:hAnsi="Times New Roman"/>
          <w:sz w:val="24"/>
          <w:szCs w:val="24"/>
          <w:lang w:val="sr-Cyrl-CS"/>
        </w:rPr>
      </w:pPr>
      <w:r w:rsidRPr="0072019F">
        <w:rPr>
          <w:rFonts w:ascii="Times New Roman" w:hAnsi="Times New Roman"/>
          <w:sz w:val="24"/>
          <w:szCs w:val="24"/>
          <w:lang w:val="sr-Cyrl-CS"/>
        </w:rPr>
        <w:t>Do donošenja propisa iz st. 1. i 2. ovog člana, primjenjivaće se propisi koji su bili na snazi u vrijeme stupanja na snagu ovog zakona, ako nisu u suprotnosti sa njegovim odredbama.</w:t>
      </w:r>
    </w:p>
    <w:p w:rsidR="00C81AC0" w:rsidRPr="0072019F" w:rsidRDefault="00C81AC0" w:rsidP="00851B0F">
      <w:pPr>
        <w:shd w:val="clear" w:color="auto" w:fill="FFFFFF"/>
        <w:ind w:firstLine="0"/>
        <w:rPr>
          <w:rFonts w:ascii="Times New Roman" w:hAnsi="Times New Roman"/>
          <w:sz w:val="24"/>
          <w:szCs w:val="24"/>
          <w:lang w:val="sr-Cyrl-BA"/>
        </w:rPr>
      </w:pPr>
    </w:p>
    <w:p w:rsidR="00C81AC0" w:rsidRPr="0072019F" w:rsidRDefault="00C81AC0" w:rsidP="00851B0F">
      <w:pPr>
        <w:shd w:val="clear" w:color="auto" w:fill="FFFFFF"/>
        <w:ind w:firstLine="0"/>
        <w:jc w:val="center"/>
        <w:rPr>
          <w:rFonts w:ascii="Times New Roman" w:hAnsi="Times New Roman"/>
          <w:sz w:val="24"/>
          <w:szCs w:val="24"/>
          <w:lang w:val="sr-Cyrl-BA"/>
        </w:rPr>
      </w:pPr>
      <w:r w:rsidRPr="0072019F">
        <w:rPr>
          <w:rFonts w:ascii="Times New Roman" w:hAnsi="Times New Roman"/>
          <w:sz w:val="24"/>
          <w:szCs w:val="24"/>
          <w:lang w:val="sr-Cyrl-BA"/>
        </w:rPr>
        <w:t>Prestanak važenja ranijeg zakona</w:t>
      </w:r>
    </w:p>
    <w:p w:rsidR="00C81AC0" w:rsidRPr="0072019F" w:rsidRDefault="00C81AC0" w:rsidP="00851B0F">
      <w:pPr>
        <w:shd w:val="clear" w:color="auto" w:fill="FFFFFF"/>
        <w:ind w:firstLine="0"/>
        <w:jc w:val="center"/>
        <w:rPr>
          <w:rFonts w:ascii="Times New Roman" w:hAnsi="Times New Roman"/>
          <w:sz w:val="24"/>
          <w:szCs w:val="24"/>
        </w:rPr>
      </w:pPr>
      <w:r w:rsidRPr="0072019F">
        <w:rPr>
          <w:rFonts w:ascii="Times New Roman" w:hAnsi="Times New Roman"/>
          <w:sz w:val="24"/>
          <w:szCs w:val="24"/>
          <w:lang w:val="sr-Cyrl-BA"/>
        </w:rPr>
        <w:t xml:space="preserve">Član </w:t>
      </w:r>
      <w:r w:rsidRPr="0072019F">
        <w:rPr>
          <w:rFonts w:ascii="Times New Roman" w:hAnsi="Times New Roman"/>
          <w:sz w:val="24"/>
          <w:szCs w:val="24"/>
        </w:rPr>
        <w:t>6</w:t>
      </w:r>
      <w:r w:rsidRPr="0072019F">
        <w:rPr>
          <w:rFonts w:ascii="Times New Roman" w:hAnsi="Times New Roman"/>
          <w:sz w:val="24"/>
          <w:szCs w:val="24"/>
          <w:lang w:val="sr-Cyrl-BA"/>
        </w:rPr>
        <w:t>4</w:t>
      </w:r>
      <w:r w:rsidRPr="0072019F">
        <w:rPr>
          <w:rFonts w:ascii="Times New Roman" w:hAnsi="Times New Roman"/>
          <w:sz w:val="24"/>
          <w:szCs w:val="24"/>
        </w:rPr>
        <w:t>.</w:t>
      </w:r>
    </w:p>
    <w:p w:rsidR="00C81AC0" w:rsidRPr="0072019F" w:rsidRDefault="00C81AC0" w:rsidP="00851B0F">
      <w:pPr>
        <w:shd w:val="clear" w:color="auto" w:fill="FFFFFF"/>
        <w:ind w:firstLine="0"/>
        <w:rPr>
          <w:rFonts w:ascii="Times New Roman" w:hAnsi="Times New Roman"/>
          <w:sz w:val="24"/>
          <w:szCs w:val="24"/>
          <w:lang w:val="sr-Cyrl-BA"/>
        </w:rPr>
      </w:pPr>
    </w:p>
    <w:p w:rsidR="00C81AC0" w:rsidRPr="0072019F" w:rsidRDefault="00C81AC0" w:rsidP="00851B0F">
      <w:pPr>
        <w:shd w:val="clear" w:color="auto" w:fill="FFFFFF"/>
        <w:ind w:firstLine="426"/>
        <w:rPr>
          <w:rFonts w:ascii="Times New Roman" w:hAnsi="Times New Roman"/>
          <w:sz w:val="24"/>
          <w:szCs w:val="24"/>
          <w:lang w:val="sr-Cyrl-BA"/>
        </w:rPr>
      </w:pPr>
      <w:r w:rsidRPr="0072019F">
        <w:rPr>
          <w:rFonts w:ascii="Times New Roman" w:hAnsi="Times New Roman"/>
          <w:sz w:val="24"/>
          <w:szCs w:val="24"/>
          <w:lang w:val="sr-Cyrl-BA"/>
        </w:rPr>
        <w:t>Stupanjem na snagu ovog zakona prestaju da važe odredbe Zakona o hrani („Službeni glasnik Republike Srpske”, broj 49/09).</w:t>
      </w:r>
    </w:p>
    <w:p w:rsidR="00C81AC0" w:rsidRPr="0072019F" w:rsidRDefault="00C81AC0" w:rsidP="00851B0F">
      <w:pPr>
        <w:shd w:val="clear" w:color="auto" w:fill="FFFFFF"/>
        <w:ind w:firstLine="0"/>
        <w:rPr>
          <w:rFonts w:ascii="Times New Roman" w:hAnsi="Times New Roman"/>
          <w:sz w:val="24"/>
          <w:szCs w:val="24"/>
          <w:lang w:val="sr-Cyrl-BA"/>
        </w:rPr>
      </w:pPr>
    </w:p>
    <w:p w:rsidR="00C81AC0" w:rsidRPr="0072019F" w:rsidRDefault="00C81AC0" w:rsidP="00851B0F">
      <w:pPr>
        <w:shd w:val="clear" w:color="auto" w:fill="FFFFFF"/>
        <w:ind w:firstLine="0"/>
        <w:jc w:val="center"/>
        <w:rPr>
          <w:rFonts w:ascii="Times New Roman" w:hAnsi="Times New Roman"/>
          <w:sz w:val="24"/>
          <w:szCs w:val="24"/>
          <w:lang w:val="sr-Cyrl-BA"/>
        </w:rPr>
      </w:pPr>
      <w:r w:rsidRPr="0072019F">
        <w:rPr>
          <w:rFonts w:ascii="Times New Roman" w:hAnsi="Times New Roman"/>
          <w:sz w:val="24"/>
          <w:szCs w:val="24"/>
          <w:lang w:val="sr-Cyrl-BA"/>
        </w:rPr>
        <w:t>Stupanje na snagu Zakona</w:t>
      </w:r>
    </w:p>
    <w:p w:rsidR="00C81AC0" w:rsidRPr="0072019F" w:rsidRDefault="00C81AC0" w:rsidP="00851B0F">
      <w:pPr>
        <w:shd w:val="clear" w:color="auto" w:fill="FFFFFF"/>
        <w:ind w:firstLine="0"/>
        <w:jc w:val="center"/>
        <w:rPr>
          <w:rFonts w:ascii="Times New Roman" w:hAnsi="Times New Roman"/>
          <w:sz w:val="24"/>
          <w:szCs w:val="24"/>
        </w:rPr>
      </w:pPr>
      <w:r w:rsidRPr="0072019F">
        <w:rPr>
          <w:rFonts w:ascii="Times New Roman" w:hAnsi="Times New Roman"/>
          <w:sz w:val="24"/>
          <w:szCs w:val="24"/>
          <w:lang w:val="sr-Cyrl-BA"/>
        </w:rPr>
        <w:t xml:space="preserve">Član </w:t>
      </w:r>
      <w:r w:rsidRPr="0072019F">
        <w:rPr>
          <w:rFonts w:ascii="Times New Roman" w:hAnsi="Times New Roman"/>
          <w:sz w:val="24"/>
          <w:szCs w:val="24"/>
        </w:rPr>
        <w:t>6</w:t>
      </w:r>
      <w:r w:rsidRPr="0072019F">
        <w:rPr>
          <w:rFonts w:ascii="Times New Roman" w:hAnsi="Times New Roman"/>
          <w:sz w:val="24"/>
          <w:szCs w:val="24"/>
          <w:lang w:val="sr-Cyrl-BA"/>
        </w:rPr>
        <w:t>5</w:t>
      </w:r>
      <w:r w:rsidRPr="0072019F">
        <w:rPr>
          <w:rFonts w:ascii="Times New Roman" w:hAnsi="Times New Roman"/>
          <w:sz w:val="24"/>
          <w:szCs w:val="24"/>
        </w:rPr>
        <w:t>.</w:t>
      </w:r>
    </w:p>
    <w:p w:rsidR="00C81AC0" w:rsidRPr="0072019F" w:rsidRDefault="00C81AC0" w:rsidP="00851B0F">
      <w:pPr>
        <w:shd w:val="clear" w:color="auto" w:fill="FFFFFF"/>
        <w:ind w:firstLine="0"/>
        <w:rPr>
          <w:rFonts w:ascii="Times New Roman" w:hAnsi="Times New Roman"/>
          <w:sz w:val="24"/>
          <w:szCs w:val="24"/>
          <w:lang w:val="sr-Cyrl-BA"/>
        </w:rPr>
      </w:pPr>
    </w:p>
    <w:p w:rsidR="00C81AC0" w:rsidRPr="0072019F" w:rsidRDefault="00C81AC0" w:rsidP="00851B0F">
      <w:pPr>
        <w:shd w:val="clear" w:color="auto" w:fill="FFFFFF"/>
        <w:ind w:firstLine="708"/>
        <w:rPr>
          <w:rFonts w:ascii="Times New Roman" w:hAnsi="Times New Roman"/>
          <w:sz w:val="24"/>
          <w:szCs w:val="24"/>
          <w:lang w:val="sr-Cyrl-BA"/>
        </w:rPr>
      </w:pPr>
      <w:r w:rsidRPr="0072019F">
        <w:rPr>
          <w:rFonts w:ascii="Times New Roman" w:hAnsi="Times New Roman"/>
          <w:sz w:val="24"/>
          <w:szCs w:val="24"/>
          <w:lang w:val="sr-Cyrl-BA"/>
        </w:rPr>
        <w:t>Ovaj zakon stupa na snagu osmog dana od dana objavljivanja u „Službenom glasniku Republike Srpske”.</w:t>
      </w:r>
    </w:p>
    <w:p w:rsidR="00C81AC0" w:rsidRDefault="00C81AC0" w:rsidP="00851B0F">
      <w:pPr>
        <w:shd w:val="clear" w:color="auto" w:fill="FFFFFF"/>
        <w:ind w:firstLine="0"/>
        <w:rPr>
          <w:rFonts w:ascii="Times New Roman" w:hAnsi="Times New Roman"/>
          <w:sz w:val="24"/>
          <w:szCs w:val="24"/>
          <w:lang w:val="sr-Cyrl-BA"/>
        </w:rPr>
      </w:pPr>
    </w:p>
    <w:p w:rsidR="00C81AC0" w:rsidRDefault="00C81AC0" w:rsidP="00851B0F">
      <w:pPr>
        <w:shd w:val="clear" w:color="auto" w:fill="FFFFFF"/>
        <w:ind w:firstLine="0"/>
        <w:rPr>
          <w:rFonts w:ascii="Times New Roman" w:hAnsi="Times New Roman"/>
          <w:sz w:val="24"/>
          <w:szCs w:val="24"/>
          <w:lang w:val="sr-Cyrl-BA"/>
        </w:rPr>
      </w:pPr>
    </w:p>
    <w:p w:rsidR="00C81AC0" w:rsidRDefault="00C81AC0" w:rsidP="00851B0F">
      <w:pPr>
        <w:shd w:val="clear" w:color="auto" w:fill="FFFFFF"/>
        <w:ind w:firstLine="0"/>
        <w:rPr>
          <w:rFonts w:ascii="Times New Roman" w:hAnsi="Times New Roman"/>
          <w:sz w:val="24"/>
          <w:szCs w:val="24"/>
          <w:lang w:val="sr-Cyrl-BA"/>
        </w:rPr>
      </w:pPr>
    </w:p>
    <w:p w:rsidR="00C81AC0" w:rsidRDefault="00C81AC0" w:rsidP="00851B0F">
      <w:pPr>
        <w:shd w:val="clear" w:color="auto" w:fill="FFFFFF"/>
        <w:ind w:firstLine="0"/>
        <w:rPr>
          <w:rFonts w:ascii="Times New Roman" w:hAnsi="Times New Roman"/>
          <w:sz w:val="24"/>
          <w:szCs w:val="24"/>
          <w:lang w:val="sr-Cyrl-BA"/>
        </w:rPr>
      </w:pPr>
    </w:p>
    <w:p w:rsidR="00C81AC0" w:rsidRPr="00C81AC0" w:rsidRDefault="00C81AC0" w:rsidP="00851B0F">
      <w:pPr>
        <w:ind w:firstLine="0"/>
        <w:rPr>
          <w:rFonts w:ascii="Times New Roman" w:eastAsia="Times New Roman" w:hAnsi="Times New Roman"/>
          <w:sz w:val="24"/>
          <w:szCs w:val="24"/>
          <w:lang w:val="da-DK"/>
        </w:rPr>
      </w:pPr>
      <w:r w:rsidRPr="00C81AC0">
        <w:rPr>
          <w:rFonts w:ascii="Times New Roman" w:eastAsia="Times New Roman" w:hAnsi="Times New Roman"/>
          <w:sz w:val="24"/>
          <w:szCs w:val="24"/>
          <w:lang w:val="da-DK"/>
        </w:rPr>
        <w:t>Broj: 02/1-021-129/17</w:t>
      </w:r>
      <w:r w:rsidRPr="00C81AC0">
        <w:rPr>
          <w:rFonts w:ascii="Times New Roman" w:eastAsia="Times New Roman" w:hAnsi="Times New Roman"/>
          <w:sz w:val="24"/>
          <w:szCs w:val="24"/>
          <w:lang w:val="da-DK"/>
        </w:rPr>
        <w:tab/>
      </w:r>
      <w:r w:rsidRPr="00C81AC0">
        <w:rPr>
          <w:rFonts w:ascii="Times New Roman" w:eastAsia="Times New Roman" w:hAnsi="Times New Roman"/>
          <w:sz w:val="24"/>
          <w:szCs w:val="24"/>
          <w:lang w:val="da-DK"/>
        </w:rPr>
        <w:tab/>
      </w:r>
      <w:r w:rsidRPr="00C81AC0">
        <w:rPr>
          <w:rFonts w:ascii="Times New Roman" w:eastAsia="Times New Roman" w:hAnsi="Times New Roman"/>
          <w:sz w:val="24"/>
          <w:szCs w:val="24"/>
          <w:lang w:val="da-DK"/>
        </w:rPr>
        <w:tab/>
      </w:r>
      <w:r w:rsidRPr="00C81AC0">
        <w:rPr>
          <w:rFonts w:ascii="Times New Roman" w:eastAsia="Times New Roman" w:hAnsi="Times New Roman"/>
          <w:sz w:val="24"/>
          <w:szCs w:val="24"/>
          <w:lang w:val="da-DK"/>
        </w:rPr>
        <w:tab/>
      </w:r>
      <w:r w:rsidRPr="00C81AC0">
        <w:rPr>
          <w:rFonts w:ascii="Times New Roman" w:eastAsia="Times New Roman" w:hAnsi="Times New Roman"/>
          <w:sz w:val="24"/>
          <w:szCs w:val="24"/>
          <w:lang w:val="da-DK"/>
        </w:rPr>
        <w:tab/>
        <w:t xml:space="preserve">  </w:t>
      </w:r>
      <w:r w:rsidRPr="003C1E01">
        <w:rPr>
          <w:rFonts w:ascii="Times New Roman" w:eastAsia="Times New Roman" w:hAnsi="Times New Roman"/>
          <w:sz w:val="24"/>
          <w:szCs w:val="24"/>
          <w:lang w:val="sr-Cyrl-BA"/>
        </w:rPr>
        <w:t xml:space="preserve">      </w:t>
      </w:r>
      <w:r w:rsidRPr="003C1E01">
        <w:rPr>
          <w:rFonts w:ascii="Times New Roman" w:eastAsia="Times New Roman" w:hAnsi="Times New Roman"/>
          <w:sz w:val="24"/>
          <w:szCs w:val="24"/>
          <w:lang w:val="sr-Cyrl-CS"/>
        </w:rPr>
        <w:t xml:space="preserve">  </w:t>
      </w:r>
      <w:r>
        <w:rPr>
          <w:rFonts w:ascii="Times New Roman" w:eastAsia="Times New Roman" w:hAnsi="Times New Roman"/>
          <w:sz w:val="24"/>
          <w:szCs w:val="24"/>
          <w:lang w:val="sr-Cyrl-CS"/>
        </w:rPr>
        <w:t xml:space="preserve">       </w:t>
      </w:r>
      <w:r w:rsidRPr="00C81AC0">
        <w:rPr>
          <w:rFonts w:ascii="Times New Roman" w:eastAsia="Times New Roman" w:hAnsi="Times New Roman"/>
          <w:sz w:val="24"/>
          <w:szCs w:val="24"/>
          <w:lang w:val="da-DK"/>
        </w:rPr>
        <w:t>PREDSJEDNIK</w:t>
      </w:r>
    </w:p>
    <w:p w:rsidR="00C81AC0" w:rsidRPr="00C81AC0" w:rsidRDefault="00C81AC0" w:rsidP="00851B0F">
      <w:pPr>
        <w:ind w:firstLine="0"/>
        <w:rPr>
          <w:rFonts w:ascii="Times New Roman" w:eastAsia="Times New Roman" w:hAnsi="Times New Roman"/>
          <w:sz w:val="24"/>
          <w:szCs w:val="24"/>
          <w:lang w:val="da-DK"/>
        </w:rPr>
      </w:pPr>
      <w:r w:rsidRPr="00C81AC0">
        <w:rPr>
          <w:rFonts w:ascii="Times New Roman" w:eastAsia="Times New Roman" w:hAnsi="Times New Roman"/>
          <w:sz w:val="24"/>
          <w:szCs w:val="24"/>
          <w:lang w:val="da-DK"/>
        </w:rPr>
        <w:t>Datum: 9. februar 2017. godine</w:t>
      </w:r>
      <w:r w:rsidRPr="00C81AC0">
        <w:rPr>
          <w:rFonts w:ascii="Times New Roman" w:eastAsia="Times New Roman" w:hAnsi="Times New Roman"/>
          <w:sz w:val="24"/>
          <w:szCs w:val="24"/>
          <w:lang w:val="da-DK"/>
        </w:rPr>
        <w:tab/>
      </w:r>
      <w:r w:rsidRPr="00C81AC0">
        <w:rPr>
          <w:rFonts w:ascii="Times New Roman" w:eastAsia="Times New Roman" w:hAnsi="Times New Roman"/>
          <w:sz w:val="24"/>
          <w:szCs w:val="24"/>
          <w:lang w:val="da-DK"/>
        </w:rPr>
        <w:tab/>
        <w:t xml:space="preserve">     </w:t>
      </w:r>
      <w:r w:rsidRPr="003C1E01">
        <w:rPr>
          <w:rFonts w:ascii="Times New Roman" w:eastAsia="Times New Roman" w:hAnsi="Times New Roman"/>
          <w:sz w:val="24"/>
          <w:szCs w:val="24"/>
          <w:lang w:val="sr-Cyrl-BA"/>
        </w:rPr>
        <w:t xml:space="preserve">    </w:t>
      </w:r>
      <w:r w:rsidRPr="003C1E01">
        <w:rPr>
          <w:rFonts w:ascii="Times New Roman" w:eastAsia="Times New Roman" w:hAnsi="Times New Roman"/>
          <w:sz w:val="24"/>
          <w:szCs w:val="24"/>
          <w:lang w:val="sr-Cyrl-BA"/>
        </w:rPr>
        <w:tab/>
        <w:t xml:space="preserve">  </w:t>
      </w:r>
      <w:r>
        <w:rPr>
          <w:rFonts w:ascii="Times New Roman" w:eastAsia="Times New Roman" w:hAnsi="Times New Roman"/>
          <w:sz w:val="24"/>
          <w:szCs w:val="24"/>
          <w:lang w:val="sr-Cyrl-BA"/>
        </w:rPr>
        <w:t xml:space="preserve">                </w:t>
      </w:r>
      <w:r w:rsidRPr="00C81AC0">
        <w:rPr>
          <w:rFonts w:ascii="Times New Roman" w:eastAsia="Times New Roman" w:hAnsi="Times New Roman"/>
          <w:sz w:val="24"/>
          <w:szCs w:val="24"/>
          <w:lang w:val="da-DK"/>
        </w:rPr>
        <w:t xml:space="preserve"> </w:t>
      </w:r>
      <w:r>
        <w:rPr>
          <w:rFonts w:ascii="Times New Roman" w:eastAsia="Times New Roman" w:hAnsi="Times New Roman"/>
          <w:sz w:val="24"/>
          <w:szCs w:val="24"/>
          <w:lang w:val="sr-Cyrl-BA"/>
        </w:rPr>
        <w:t xml:space="preserve"> </w:t>
      </w:r>
      <w:r w:rsidRPr="00C81AC0">
        <w:rPr>
          <w:rFonts w:ascii="Times New Roman" w:eastAsia="Times New Roman" w:hAnsi="Times New Roman"/>
          <w:sz w:val="24"/>
          <w:szCs w:val="24"/>
          <w:lang w:val="da-DK"/>
        </w:rPr>
        <w:t>NARODNE SKUPŠTINE</w:t>
      </w:r>
    </w:p>
    <w:p w:rsidR="00C81AC0" w:rsidRPr="00C81AC0" w:rsidRDefault="00C81AC0" w:rsidP="00851B0F">
      <w:pPr>
        <w:ind w:left="360"/>
        <w:rPr>
          <w:rFonts w:ascii="Times New Roman" w:eastAsia="Times New Roman" w:hAnsi="Times New Roman"/>
          <w:sz w:val="24"/>
          <w:szCs w:val="24"/>
          <w:lang w:val="da-DK"/>
        </w:rPr>
      </w:pPr>
    </w:p>
    <w:p w:rsidR="00C81AC0" w:rsidRPr="003C1E01" w:rsidRDefault="00C81AC0" w:rsidP="00851B0F">
      <w:pPr>
        <w:rPr>
          <w:rFonts w:ascii="Times New Roman" w:eastAsia="Times New Roman" w:hAnsi="Times New Roman"/>
          <w:b/>
          <w:bCs/>
          <w:i/>
          <w:iCs/>
          <w:sz w:val="24"/>
          <w:szCs w:val="24"/>
          <w:lang w:val="sr-Cyrl-BA"/>
        </w:rPr>
      </w:pPr>
      <w:r w:rsidRPr="00C81AC0">
        <w:rPr>
          <w:rFonts w:ascii="Times New Roman" w:eastAsia="Times New Roman" w:hAnsi="Times New Roman"/>
          <w:sz w:val="24"/>
          <w:szCs w:val="24"/>
          <w:lang w:val="da-DK"/>
        </w:rPr>
        <w:tab/>
      </w:r>
      <w:r w:rsidRPr="00C81AC0">
        <w:rPr>
          <w:rFonts w:ascii="Times New Roman" w:eastAsia="Times New Roman" w:hAnsi="Times New Roman"/>
          <w:sz w:val="24"/>
          <w:szCs w:val="24"/>
          <w:lang w:val="da-DK"/>
        </w:rPr>
        <w:tab/>
      </w:r>
      <w:r w:rsidRPr="00C81AC0">
        <w:rPr>
          <w:rFonts w:ascii="Times New Roman" w:eastAsia="Times New Roman" w:hAnsi="Times New Roman"/>
          <w:sz w:val="24"/>
          <w:szCs w:val="24"/>
          <w:lang w:val="da-DK"/>
        </w:rPr>
        <w:tab/>
      </w:r>
      <w:r w:rsidRPr="00C81AC0">
        <w:rPr>
          <w:rFonts w:ascii="Times New Roman" w:eastAsia="Times New Roman" w:hAnsi="Times New Roman"/>
          <w:sz w:val="24"/>
          <w:szCs w:val="24"/>
          <w:lang w:val="da-DK"/>
        </w:rPr>
        <w:tab/>
      </w:r>
      <w:r w:rsidRPr="00C81AC0">
        <w:rPr>
          <w:rFonts w:ascii="Times New Roman" w:eastAsia="Times New Roman" w:hAnsi="Times New Roman"/>
          <w:sz w:val="24"/>
          <w:szCs w:val="24"/>
          <w:lang w:val="da-DK"/>
        </w:rPr>
        <w:tab/>
      </w:r>
      <w:r w:rsidRPr="00C81AC0">
        <w:rPr>
          <w:rFonts w:ascii="Times New Roman" w:eastAsia="Times New Roman" w:hAnsi="Times New Roman"/>
          <w:sz w:val="24"/>
          <w:szCs w:val="24"/>
          <w:lang w:val="da-DK"/>
        </w:rPr>
        <w:tab/>
      </w:r>
      <w:r w:rsidRPr="00C81AC0">
        <w:rPr>
          <w:rFonts w:ascii="Times New Roman" w:eastAsia="Times New Roman" w:hAnsi="Times New Roman"/>
          <w:sz w:val="24"/>
          <w:szCs w:val="24"/>
          <w:lang w:val="da-DK"/>
        </w:rPr>
        <w:tab/>
      </w:r>
      <w:r w:rsidRPr="00C81AC0">
        <w:rPr>
          <w:rFonts w:ascii="Times New Roman" w:eastAsia="Times New Roman" w:hAnsi="Times New Roman"/>
          <w:b/>
          <w:i/>
          <w:sz w:val="24"/>
          <w:szCs w:val="24"/>
          <w:lang w:val="da-DK"/>
        </w:rPr>
        <w:t xml:space="preserve">              </w:t>
      </w:r>
      <w:r w:rsidRPr="003C1E01">
        <w:rPr>
          <w:rFonts w:ascii="Times New Roman" w:eastAsia="Times New Roman" w:hAnsi="Times New Roman"/>
          <w:b/>
          <w:i/>
          <w:sz w:val="24"/>
          <w:szCs w:val="24"/>
          <w:lang w:val="sr-Cyrl-BA"/>
        </w:rPr>
        <w:t>N</w:t>
      </w:r>
      <w:r w:rsidRPr="003C1E01">
        <w:rPr>
          <w:rFonts w:ascii="Times New Roman" w:eastAsia="Times New Roman" w:hAnsi="Times New Roman"/>
          <w:b/>
          <w:bCs/>
          <w:i/>
          <w:iCs/>
          <w:sz w:val="24"/>
          <w:szCs w:val="24"/>
          <w:lang w:val="sr-Cyrl-BA"/>
        </w:rPr>
        <w:t>edeljko Čubrilović</w:t>
      </w:r>
    </w:p>
    <w:p w:rsidR="00C81AC0" w:rsidRPr="0072019F" w:rsidRDefault="00C81AC0" w:rsidP="00851B0F">
      <w:pPr>
        <w:shd w:val="clear" w:color="auto" w:fill="FFFFFF"/>
        <w:ind w:firstLine="0"/>
        <w:rPr>
          <w:rFonts w:ascii="Times New Roman" w:hAnsi="Times New Roman"/>
          <w:b/>
          <w:sz w:val="24"/>
          <w:szCs w:val="24"/>
          <w:lang w:val="sr-Cyrl-CS"/>
        </w:rPr>
      </w:pPr>
    </w:p>
    <w:p w:rsidR="00C81AC0" w:rsidRDefault="00C81AC0" w:rsidP="00851B0F"/>
    <w:sectPr w:rsidR="00C81AC0" w:rsidSect="00936B4E">
      <w:pgSz w:w="11906" w:h="16838"/>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02FFB"/>
    <w:multiLevelType w:val="hybridMultilevel"/>
    <w:tmpl w:val="47AC0940"/>
    <w:lvl w:ilvl="0" w:tplc="9DDC823A">
      <w:start w:val="1"/>
      <w:numFmt w:val="decimal"/>
      <w:lvlText w:val="(%1)"/>
      <w:lvlJc w:val="left"/>
      <w:pPr>
        <w:ind w:left="644"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 w15:restartNumberingAfterBreak="0">
    <w:nsid w:val="030B64C2"/>
    <w:multiLevelType w:val="hybridMultilevel"/>
    <w:tmpl w:val="7F76588E"/>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 w15:restartNumberingAfterBreak="0">
    <w:nsid w:val="05FD69C8"/>
    <w:multiLevelType w:val="hybridMultilevel"/>
    <w:tmpl w:val="E2044036"/>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 w15:restartNumberingAfterBreak="0">
    <w:nsid w:val="062F5D9E"/>
    <w:multiLevelType w:val="hybridMultilevel"/>
    <w:tmpl w:val="BD2CB70C"/>
    <w:lvl w:ilvl="0" w:tplc="FE64D776">
      <w:start w:val="1"/>
      <w:numFmt w:val="decimal"/>
      <w:lvlText w:val="%1)"/>
      <w:lvlJc w:val="left"/>
      <w:pPr>
        <w:ind w:left="720" w:hanging="360"/>
      </w:pPr>
      <w:rPr>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 w15:restartNumberingAfterBreak="0">
    <w:nsid w:val="078109CC"/>
    <w:multiLevelType w:val="hybridMultilevel"/>
    <w:tmpl w:val="77546BC0"/>
    <w:lvl w:ilvl="0" w:tplc="9DDC823A">
      <w:start w:val="1"/>
      <w:numFmt w:val="decimal"/>
      <w:lvlText w:val="(%1)"/>
      <w:lvlJc w:val="left"/>
      <w:pPr>
        <w:ind w:left="786" w:hanging="360"/>
      </w:pPr>
      <w:rPr>
        <w:rFonts w:hint="default"/>
      </w:rPr>
    </w:lvl>
    <w:lvl w:ilvl="1" w:tplc="181A0019" w:tentative="1">
      <w:start w:val="1"/>
      <w:numFmt w:val="lowerLetter"/>
      <w:lvlText w:val="%2."/>
      <w:lvlJc w:val="left"/>
      <w:pPr>
        <w:ind w:left="1790" w:hanging="360"/>
      </w:pPr>
    </w:lvl>
    <w:lvl w:ilvl="2" w:tplc="181A001B" w:tentative="1">
      <w:start w:val="1"/>
      <w:numFmt w:val="lowerRoman"/>
      <w:lvlText w:val="%3."/>
      <w:lvlJc w:val="right"/>
      <w:pPr>
        <w:ind w:left="2510" w:hanging="180"/>
      </w:pPr>
    </w:lvl>
    <w:lvl w:ilvl="3" w:tplc="181A000F" w:tentative="1">
      <w:start w:val="1"/>
      <w:numFmt w:val="decimal"/>
      <w:lvlText w:val="%4."/>
      <w:lvlJc w:val="left"/>
      <w:pPr>
        <w:ind w:left="3230" w:hanging="360"/>
      </w:pPr>
    </w:lvl>
    <w:lvl w:ilvl="4" w:tplc="181A0019" w:tentative="1">
      <w:start w:val="1"/>
      <w:numFmt w:val="lowerLetter"/>
      <w:lvlText w:val="%5."/>
      <w:lvlJc w:val="left"/>
      <w:pPr>
        <w:ind w:left="3950" w:hanging="360"/>
      </w:pPr>
    </w:lvl>
    <w:lvl w:ilvl="5" w:tplc="181A001B" w:tentative="1">
      <w:start w:val="1"/>
      <w:numFmt w:val="lowerRoman"/>
      <w:lvlText w:val="%6."/>
      <w:lvlJc w:val="right"/>
      <w:pPr>
        <w:ind w:left="4670" w:hanging="180"/>
      </w:pPr>
    </w:lvl>
    <w:lvl w:ilvl="6" w:tplc="181A000F" w:tentative="1">
      <w:start w:val="1"/>
      <w:numFmt w:val="decimal"/>
      <w:lvlText w:val="%7."/>
      <w:lvlJc w:val="left"/>
      <w:pPr>
        <w:ind w:left="5390" w:hanging="360"/>
      </w:pPr>
    </w:lvl>
    <w:lvl w:ilvl="7" w:tplc="181A0019" w:tentative="1">
      <w:start w:val="1"/>
      <w:numFmt w:val="lowerLetter"/>
      <w:lvlText w:val="%8."/>
      <w:lvlJc w:val="left"/>
      <w:pPr>
        <w:ind w:left="6110" w:hanging="360"/>
      </w:pPr>
    </w:lvl>
    <w:lvl w:ilvl="8" w:tplc="181A001B" w:tentative="1">
      <w:start w:val="1"/>
      <w:numFmt w:val="lowerRoman"/>
      <w:lvlText w:val="%9."/>
      <w:lvlJc w:val="right"/>
      <w:pPr>
        <w:ind w:left="6830" w:hanging="180"/>
      </w:pPr>
    </w:lvl>
  </w:abstractNum>
  <w:abstractNum w:abstractNumId="5" w15:restartNumberingAfterBreak="0">
    <w:nsid w:val="07E33CBB"/>
    <w:multiLevelType w:val="hybridMultilevel"/>
    <w:tmpl w:val="976EC00C"/>
    <w:lvl w:ilvl="0" w:tplc="318C25BC">
      <w:start w:val="1"/>
      <w:numFmt w:val="decimal"/>
      <w:lvlText w:val="(%1)"/>
      <w:lvlJc w:val="left"/>
      <w:pPr>
        <w:ind w:left="644" w:hanging="360"/>
      </w:pPr>
      <w:rPr>
        <w:rFonts w:hint="default"/>
        <w:color w:val="auto"/>
      </w:rPr>
    </w:lvl>
    <w:lvl w:ilvl="1" w:tplc="181A0019" w:tentative="1">
      <w:start w:val="1"/>
      <w:numFmt w:val="lowerLetter"/>
      <w:lvlText w:val="%2."/>
      <w:lvlJc w:val="left"/>
      <w:pPr>
        <w:ind w:left="2149" w:hanging="360"/>
      </w:pPr>
    </w:lvl>
    <w:lvl w:ilvl="2" w:tplc="181A001B" w:tentative="1">
      <w:start w:val="1"/>
      <w:numFmt w:val="lowerRoman"/>
      <w:lvlText w:val="%3."/>
      <w:lvlJc w:val="right"/>
      <w:pPr>
        <w:ind w:left="2869" w:hanging="180"/>
      </w:pPr>
    </w:lvl>
    <w:lvl w:ilvl="3" w:tplc="181A000F" w:tentative="1">
      <w:start w:val="1"/>
      <w:numFmt w:val="decimal"/>
      <w:lvlText w:val="%4."/>
      <w:lvlJc w:val="left"/>
      <w:pPr>
        <w:ind w:left="3589" w:hanging="360"/>
      </w:pPr>
    </w:lvl>
    <w:lvl w:ilvl="4" w:tplc="181A0019" w:tentative="1">
      <w:start w:val="1"/>
      <w:numFmt w:val="lowerLetter"/>
      <w:lvlText w:val="%5."/>
      <w:lvlJc w:val="left"/>
      <w:pPr>
        <w:ind w:left="4309" w:hanging="360"/>
      </w:pPr>
    </w:lvl>
    <w:lvl w:ilvl="5" w:tplc="181A001B" w:tentative="1">
      <w:start w:val="1"/>
      <w:numFmt w:val="lowerRoman"/>
      <w:lvlText w:val="%6."/>
      <w:lvlJc w:val="right"/>
      <w:pPr>
        <w:ind w:left="5029" w:hanging="180"/>
      </w:pPr>
    </w:lvl>
    <w:lvl w:ilvl="6" w:tplc="181A000F" w:tentative="1">
      <w:start w:val="1"/>
      <w:numFmt w:val="decimal"/>
      <w:lvlText w:val="%7."/>
      <w:lvlJc w:val="left"/>
      <w:pPr>
        <w:ind w:left="5749" w:hanging="360"/>
      </w:pPr>
    </w:lvl>
    <w:lvl w:ilvl="7" w:tplc="181A0019" w:tentative="1">
      <w:start w:val="1"/>
      <w:numFmt w:val="lowerLetter"/>
      <w:lvlText w:val="%8."/>
      <w:lvlJc w:val="left"/>
      <w:pPr>
        <w:ind w:left="6469" w:hanging="360"/>
      </w:pPr>
    </w:lvl>
    <w:lvl w:ilvl="8" w:tplc="181A001B" w:tentative="1">
      <w:start w:val="1"/>
      <w:numFmt w:val="lowerRoman"/>
      <w:lvlText w:val="%9."/>
      <w:lvlJc w:val="right"/>
      <w:pPr>
        <w:ind w:left="7189" w:hanging="180"/>
      </w:pPr>
    </w:lvl>
  </w:abstractNum>
  <w:abstractNum w:abstractNumId="6" w15:restartNumberingAfterBreak="0">
    <w:nsid w:val="08D51361"/>
    <w:multiLevelType w:val="hybridMultilevel"/>
    <w:tmpl w:val="4072A99A"/>
    <w:lvl w:ilvl="0" w:tplc="9DDC823A">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7" w15:restartNumberingAfterBreak="0">
    <w:nsid w:val="0C055BB4"/>
    <w:multiLevelType w:val="hybridMultilevel"/>
    <w:tmpl w:val="448052D6"/>
    <w:lvl w:ilvl="0" w:tplc="9DDC823A">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8" w15:restartNumberingAfterBreak="0">
    <w:nsid w:val="0CC77365"/>
    <w:multiLevelType w:val="hybridMultilevel"/>
    <w:tmpl w:val="C33A3294"/>
    <w:lvl w:ilvl="0" w:tplc="A6D246E6">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9" w15:restartNumberingAfterBreak="0">
    <w:nsid w:val="0D38567A"/>
    <w:multiLevelType w:val="hybridMultilevel"/>
    <w:tmpl w:val="B77A34E4"/>
    <w:lvl w:ilvl="0" w:tplc="91340026">
      <w:start w:val="3"/>
      <w:numFmt w:val="decimal"/>
      <w:lvlText w:val="(%1)"/>
      <w:lvlJc w:val="left"/>
      <w:pPr>
        <w:ind w:left="6882"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0" w15:restartNumberingAfterBreak="0">
    <w:nsid w:val="0D8A1240"/>
    <w:multiLevelType w:val="hybridMultilevel"/>
    <w:tmpl w:val="A62C590E"/>
    <w:lvl w:ilvl="0" w:tplc="CF7C789C">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1" w15:restartNumberingAfterBreak="0">
    <w:nsid w:val="0E3D6C2D"/>
    <w:multiLevelType w:val="hybridMultilevel"/>
    <w:tmpl w:val="6F326CBC"/>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2" w15:restartNumberingAfterBreak="0">
    <w:nsid w:val="0EF46B74"/>
    <w:multiLevelType w:val="hybridMultilevel"/>
    <w:tmpl w:val="CE30A8AC"/>
    <w:lvl w:ilvl="0" w:tplc="3AA8C76C">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3" w15:restartNumberingAfterBreak="0">
    <w:nsid w:val="11F505CA"/>
    <w:multiLevelType w:val="hybridMultilevel"/>
    <w:tmpl w:val="FC7250AE"/>
    <w:lvl w:ilvl="0" w:tplc="9DDC823A">
      <w:start w:val="1"/>
      <w:numFmt w:val="decimal"/>
      <w:lvlText w:val="(%1)"/>
      <w:lvlJc w:val="left"/>
      <w:pPr>
        <w:ind w:left="1070" w:hanging="360"/>
      </w:pPr>
      <w:rPr>
        <w:rFonts w:hint="default"/>
      </w:rPr>
    </w:lvl>
    <w:lvl w:ilvl="1" w:tplc="181A0019" w:tentative="1">
      <w:start w:val="1"/>
      <w:numFmt w:val="lowerLetter"/>
      <w:lvlText w:val="%2."/>
      <w:lvlJc w:val="left"/>
      <w:pPr>
        <w:ind w:left="1080" w:hanging="360"/>
      </w:pPr>
    </w:lvl>
    <w:lvl w:ilvl="2" w:tplc="181A001B" w:tentative="1">
      <w:start w:val="1"/>
      <w:numFmt w:val="lowerRoman"/>
      <w:lvlText w:val="%3."/>
      <w:lvlJc w:val="right"/>
      <w:pPr>
        <w:ind w:left="1800" w:hanging="180"/>
      </w:pPr>
    </w:lvl>
    <w:lvl w:ilvl="3" w:tplc="181A000F" w:tentative="1">
      <w:start w:val="1"/>
      <w:numFmt w:val="decimal"/>
      <w:lvlText w:val="%4."/>
      <w:lvlJc w:val="left"/>
      <w:pPr>
        <w:ind w:left="2520" w:hanging="360"/>
      </w:pPr>
    </w:lvl>
    <w:lvl w:ilvl="4" w:tplc="181A0019" w:tentative="1">
      <w:start w:val="1"/>
      <w:numFmt w:val="lowerLetter"/>
      <w:lvlText w:val="%5."/>
      <w:lvlJc w:val="left"/>
      <w:pPr>
        <w:ind w:left="3240" w:hanging="360"/>
      </w:pPr>
    </w:lvl>
    <w:lvl w:ilvl="5" w:tplc="181A001B" w:tentative="1">
      <w:start w:val="1"/>
      <w:numFmt w:val="lowerRoman"/>
      <w:lvlText w:val="%6."/>
      <w:lvlJc w:val="right"/>
      <w:pPr>
        <w:ind w:left="3960" w:hanging="180"/>
      </w:pPr>
    </w:lvl>
    <w:lvl w:ilvl="6" w:tplc="181A000F" w:tentative="1">
      <w:start w:val="1"/>
      <w:numFmt w:val="decimal"/>
      <w:lvlText w:val="%7."/>
      <w:lvlJc w:val="left"/>
      <w:pPr>
        <w:ind w:left="4680" w:hanging="360"/>
      </w:pPr>
    </w:lvl>
    <w:lvl w:ilvl="7" w:tplc="181A0019" w:tentative="1">
      <w:start w:val="1"/>
      <w:numFmt w:val="lowerLetter"/>
      <w:lvlText w:val="%8."/>
      <w:lvlJc w:val="left"/>
      <w:pPr>
        <w:ind w:left="5400" w:hanging="360"/>
      </w:pPr>
    </w:lvl>
    <w:lvl w:ilvl="8" w:tplc="181A001B" w:tentative="1">
      <w:start w:val="1"/>
      <w:numFmt w:val="lowerRoman"/>
      <w:lvlText w:val="%9."/>
      <w:lvlJc w:val="right"/>
      <w:pPr>
        <w:ind w:left="6120" w:hanging="180"/>
      </w:pPr>
    </w:lvl>
  </w:abstractNum>
  <w:abstractNum w:abstractNumId="14" w15:restartNumberingAfterBreak="0">
    <w:nsid w:val="12341A95"/>
    <w:multiLevelType w:val="hybridMultilevel"/>
    <w:tmpl w:val="51E09526"/>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5" w15:restartNumberingAfterBreak="0">
    <w:nsid w:val="123E0A99"/>
    <w:multiLevelType w:val="hybridMultilevel"/>
    <w:tmpl w:val="912A5AD6"/>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6" w15:restartNumberingAfterBreak="0">
    <w:nsid w:val="133A4EA1"/>
    <w:multiLevelType w:val="hybridMultilevel"/>
    <w:tmpl w:val="5C00E518"/>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7" w15:restartNumberingAfterBreak="0">
    <w:nsid w:val="13457E5A"/>
    <w:multiLevelType w:val="hybridMultilevel"/>
    <w:tmpl w:val="4B6AA924"/>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8" w15:restartNumberingAfterBreak="0">
    <w:nsid w:val="15B335E5"/>
    <w:multiLevelType w:val="hybridMultilevel"/>
    <w:tmpl w:val="C0062B10"/>
    <w:lvl w:ilvl="0" w:tplc="7B108324">
      <w:start w:val="1"/>
      <w:numFmt w:val="decimal"/>
      <w:lvlText w:val="(%1)"/>
      <w:lvlJc w:val="left"/>
      <w:pPr>
        <w:ind w:left="8299" w:hanging="360"/>
      </w:pPr>
      <w:rPr>
        <w:rFonts w:hint="default"/>
        <w:color w:val="auto"/>
      </w:rPr>
    </w:lvl>
    <w:lvl w:ilvl="1" w:tplc="181A0019" w:tentative="1">
      <w:start w:val="1"/>
      <w:numFmt w:val="lowerLetter"/>
      <w:lvlText w:val="%2."/>
      <w:lvlJc w:val="left"/>
      <w:pPr>
        <w:ind w:left="9019" w:hanging="360"/>
      </w:pPr>
    </w:lvl>
    <w:lvl w:ilvl="2" w:tplc="181A001B" w:tentative="1">
      <w:start w:val="1"/>
      <w:numFmt w:val="lowerRoman"/>
      <w:lvlText w:val="%3."/>
      <w:lvlJc w:val="right"/>
      <w:pPr>
        <w:ind w:left="9739" w:hanging="180"/>
      </w:pPr>
    </w:lvl>
    <w:lvl w:ilvl="3" w:tplc="181A000F" w:tentative="1">
      <w:start w:val="1"/>
      <w:numFmt w:val="decimal"/>
      <w:lvlText w:val="%4."/>
      <w:lvlJc w:val="left"/>
      <w:pPr>
        <w:ind w:left="10459" w:hanging="360"/>
      </w:pPr>
    </w:lvl>
    <w:lvl w:ilvl="4" w:tplc="181A0019" w:tentative="1">
      <w:start w:val="1"/>
      <w:numFmt w:val="lowerLetter"/>
      <w:lvlText w:val="%5."/>
      <w:lvlJc w:val="left"/>
      <w:pPr>
        <w:ind w:left="11179" w:hanging="360"/>
      </w:pPr>
    </w:lvl>
    <w:lvl w:ilvl="5" w:tplc="181A001B" w:tentative="1">
      <w:start w:val="1"/>
      <w:numFmt w:val="lowerRoman"/>
      <w:lvlText w:val="%6."/>
      <w:lvlJc w:val="right"/>
      <w:pPr>
        <w:ind w:left="11899" w:hanging="180"/>
      </w:pPr>
    </w:lvl>
    <w:lvl w:ilvl="6" w:tplc="181A000F" w:tentative="1">
      <w:start w:val="1"/>
      <w:numFmt w:val="decimal"/>
      <w:lvlText w:val="%7."/>
      <w:lvlJc w:val="left"/>
      <w:pPr>
        <w:ind w:left="12619" w:hanging="360"/>
      </w:pPr>
    </w:lvl>
    <w:lvl w:ilvl="7" w:tplc="181A0019" w:tentative="1">
      <w:start w:val="1"/>
      <w:numFmt w:val="lowerLetter"/>
      <w:lvlText w:val="%8."/>
      <w:lvlJc w:val="left"/>
      <w:pPr>
        <w:ind w:left="13339" w:hanging="360"/>
      </w:pPr>
    </w:lvl>
    <w:lvl w:ilvl="8" w:tplc="181A001B" w:tentative="1">
      <w:start w:val="1"/>
      <w:numFmt w:val="lowerRoman"/>
      <w:lvlText w:val="%9."/>
      <w:lvlJc w:val="right"/>
      <w:pPr>
        <w:ind w:left="14059" w:hanging="180"/>
      </w:pPr>
    </w:lvl>
  </w:abstractNum>
  <w:abstractNum w:abstractNumId="19" w15:restartNumberingAfterBreak="0">
    <w:nsid w:val="18B62912"/>
    <w:multiLevelType w:val="hybridMultilevel"/>
    <w:tmpl w:val="9014DB5A"/>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0" w15:restartNumberingAfterBreak="0">
    <w:nsid w:val="1B1707C0"/>
    <w:multiLevelType w:val="hybridMultilevel"/>
    <w:tmpl w:val="18E8E24E"/>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1" w15:restartNumberingAfterBreak="0">
    <w:nsid w:val="1C4F291F"/>
    <w:multiLevelType w:val="hybridMultilevel"/>
    <w:tmpl w:val="448052D6"/>
    <w:lvl w:ilvl="0" w:tplc="9DDC823A">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2" w15:restartNumberingAfterBreak="0">
    <w:nsid w:val="1CF35C80"/>
    <w:multiLevelType w:val="hybridMultilevel"/>
    <w:tmpl w:val="AEF22D8C"/>
    <w:lvl w:ilvl="0" w:tplc="181A000F">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3" w15:restartNumberingAfterBreak="0">
    <w:nsid w:val="1DBA0E59"/>
    <w:multiLevelType w:val="hybridMultilevel"/>
    <w:tmpl w:val="2DE4D334"/>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4" w15:restartNumberingAfterBreak="0">
    <w:nsid w:val="1EB124F0"/>
    <w:multiLevelType w:val="hybridMultilevel"/>
    <w:tmpl w:val="A978E614"/>
    <w:lvl w:ilvl="0" w:tplc="16C26EBC">
      <w:start w:val="1"/>
      <w:numFmt w:val="decimal"/>
      <w:lvlText w:val="(%1)"/>
      <w:lvlJc w:val="left"/>
      <w:pPr>
        <w:ind w:left="720" w:hanging="360"/>
      </w:pPr>
      <w:rPr>
        <w:rFonts w:hint="default"/>
        <w:strike w:val="0"/>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5" w15:restartNumberingAfterBreak="0">
    <w:nsid w:val="204F40B0"/>
    <w:multiLevelType w:val="hybridMultilevel"/>
    <w:tmpl w:val="E48A1C5E"/>
    <w:lvl w:ilvl="0" w:tplc="9DDC823A">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6" w15:restartNumberingAfterBreak="0">
    <w:nsid w:val="2077307F"/>
    <w:multiLevelType w:val="hybridMultilevel"/>
    <w:tmpl w:val="7654F01A"/>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7" w15:restartNumberingAfterBreak="0">
    <w:nsid w:val="233263E3"/>
    <w:multiLevelType w:val="hybridMultilevel"/>
    <w:tmpl w:val="18F0332E"/>
    <w:lvl w:ilvl="0" w:tplc="D5AE28B8">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8" w15:restartNumberingAfterBreak="0">
    <w:nsid w:val="2418711C"/>
    <w:multiLevelType w:val="hybridMultilevel"/>
    <w:tmpl w:val="71C02E60"/>
    <w:lvl w:ilvl="0" w:tplc="9AF2B834">
      <w:start w:val="1"/>
      <w:numFmt w:val="decimal"/>
      <w:lvlText w:val="(%1)"/>
      <w:lvlJc w:val="left"/>
      <w:pPr>
        <w:ind w:left="644"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9" w15:restartNumberingAfterBreak="0">
    <w:nsid w:val="259E4F91"/>
    <w:multiLevelType w:val="hybridMultilevel"/>
    <w:tmpl w:val="B73C2EA0"/>
    <w:lvl w:ilvl="0" w:tplc="9DDC823A">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0" w15:restartNumberingAfterBreak="0">
    <w:nsid w:val="26787CF6"/>
    <w:multiLevelType w:val="hybridMultilevel"/>
    <w:tmpl w:val="407C2AA8"/>
    <w:lvl w:ilvl="0" w:tplc="D188DEA4">
      <w:start w:val="1"/>
      <w:numFmt w:val="decimal"/>
      <w:lvlText w:val="(%1)"/>
      <w:lvlJc w:val="left"/>
      <w:pPr>
        <w:ind w:left="928" w:hanging="360"/>
      </w:pPr>
      <w:rPr>
        <w:rFonts w:hint="default"/>
        <w:strike w:val="0"/>
        <w:color w:val="auto"/>
      </w:rPr>
    </w:lvl>
    <w:lvl w:ilvl="1" w:tplc="181A0019" w:tentative="1">
      <w:start w:val="1"/>
      <w:numFmt w:val="lowerLetter"/>
      <w:lvlText w:val="%2."/>
      <w:lvlJc w:val="left"/>
      <w:pPr>
        <w:ind w:left="1648" w:hanging="360"/>
      </w:pPr>
    </w:lvl>
    <w:lvl w:ilvl="2" w:tplc="181A001B" w:tentative="1">
      <w:start w:val="1"/>
      <w:numFmt w:val="lowerRoman"/>
      <w:lvlText w:val="%3."/>
      <w:lvlJc w:val="right"/>
      <w:pPr>
        <w:ind w:left="2368" w:hanging="180"/>
      </w:pPr>
    </w:lvl>
    <w:lvl w:ilvl="3" w:tplc="181A000F" w:tentative="1">
      <w:start w:val="1"/>
      <w:numFmt w:val="decimal"/>
      <w:lvlText w:val="%4."/>
      <w:lvlJc w:val="left"/>
      <w:pPr>
        <w:ind w:left="3088" w:hanging="360"/>
      </w:pPr>
    </w:lvl>
    <w:lvl w:ilvl="4" w:tplc="181A0019" w:tentative="1">
      <w:start w:val="1"/>
      <w:numFmt w:val="lowerLetter"/>
      <w:lvlText w:val="%5."/>
      <w:lvlJc w:val="left"/>
      <w:pPr>
        <w:ind w:left="3808" w:hanging="360"/>
      </w:pPr>
    </w:lvl>
    <w:lvl w:ilvl="5" w:tplc="181A001B" w:tentative="1">
      <w:start w:val="1"/>
      <w:numFmt w:val="lowerRoman"/>
      <w:lvlText w:val="%6."/>
      <w:lvlJc w:val="right"/>
      <w:pPr>
        <w:ind w:left="4528" w:hanging="180"/>
      </w:pPr>
    </w:lvl>
    <w:lvl w:ilvl="6" w:tplc="181A000F" w:tentative="1">
      <w:start w:val="1"/>
      <w:numFmt w:val="decimal"/>
      <w:lvlText w:val="%7."/>
      <w:lvlJc w:val="left"/>
      <w:pPr>
        <w:ind w:left="5248" w:hanging="360"/>
      </w:pPr>
    </w:lvl>
    <w:lvl w:ilvl="7" w:tplc="181A0019" w:tentative="1">
      <w:start w:val="1"/>
      <w:numFmt w:val="lowerLetter"/>
      <w:lvlText w:val="%8."/>
      <w:lvlJc w:val="left"/>
      <w:pPr>
        <w:ind w:left="5968" w:hanging="360"/>
      </w:pPr>
    </w:lvl>
    <w:lvl w:ilvl="8" w:tplc="181A001B" w:tentative="1">
      <w:start w:val="1"/>
      <w:numFmt w:val="lowerRoman"/>
      <w:lvlText w:val="%9."/>
      <w:lvlJc w:val="right"/>
      <w:pPr>
        <w:ind w:left="6688" w:hanging="180"/>
      </w:pPr>
    </w:lvl>
  </w:abstractNum>
  <w:abstractNum w:abstractNumId="31" w15:restartNumberingAfterBreak="0">
    <w:nsid w:val="27023C87"/>
    <w:multiLevelType w:val="hybridMultilevel"/>
    <w:tmpl w:val="580C55B2"/>
    <w:lvl w:ilvl="0" w:tplc="9DDC823A">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2" w15:restartNumberingAfterBreak="0">
    <w:nsid w:val="29457E94"/>
    <w:multiLevelType w:val="hybridMultilevel"/>
    <w:tmpl w:val="623AA11A"/>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3" w15:restartNumberingAfterBreak="0">
    <w:nsid w:val="2B7903D5"/>
    <w:multiLevelType w:val="hybridMultilevel"/>
    <w:tmpl w:val="F8BCFEDC"/>
    <w:lvl w:ilvl="0" w:tplc="CB3C37FE">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4" w15:restartNumberingAfterBreak="0">
    <w:nsid w:val="2C3B1C4E"/>
    <w:multiLevelType w:val="hybridMultilevel"/>
    <w:tmpl w:val="71EABEE4"/>
    <w:lvl w:ilvl="0" w:tplc="B40A813C">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5" w15:restartNumberingAfterBreak="0">
    <w:nsid w:val="326513D7"/>
    <w:multiLevelType w:val="hybridMultilevel"/>
    <w:tmpl w:val="D84EE0F2"/>
    <w:lvl w:ilvl="0" w:tplc="242E80B8">
      <w:start w:val="1"/>
      <w:numFmt w:val="decimal"/>
      <w:lvlText w:val="(%1)"/>
      <w:lvlJc w:val="left"/>
      <w:pPr>
        <w:ind w:left="1070" w:hanging="360"/>
      </w:pPr>
      <w:rPr>
        <w:rFonts w:hint="default"/>
        <w:color w:val="auto"/>
      </w:rPr>
    </w:lvl>
    <w:lvl w:ilvl="1" w:tplc="181A0019" w:tentative="1">
      <w:start w:val="1"/>
      <w:numFmt w:val="lowerLetter"/>
      <w:lvlText w:val="%2."/>
      <w:lvlJc w:val="left"/>
      <w:pPr>
        <w:ind w:left="1080" w:hanging="360"/>
      </w:pPr>
    </w:lvl>
    <w:lvl w:ilvl="2" w:tplc="181A001B" w:tentative="1">
      <w:start w:val="1"/>
      <w:numFmt w:val="lowerRoman"/>
      <w:lvlText w:val="%3."/>
      <w:lvlJc w:val="right"/>
      <w:pPr>
        <w:ind w:left="1800" w:hanging="180"/>
      </w:pPr>
    </w:lvl>
    <w:lvl w:ilvl="3" w:tplc="181A000F" w:tentative="1">
      <w:start w:val="1"/>
      <w:numFmt w:val="decimal"/>
      <w:lvlText w:val="%4."/>
      <w:lvlJc w:val="left"/>
      <w:pPr>
        <w:ind w:left="2520" w:hanging="360"/>
      </w:pPr>
    </w:lvl>
    <w:lvl w:ilvl="4" w:tplc="181A0019" w:tentative="1">
      <w:start w:val="1"/>
      <w:numFmt w:val="lowerLetter"/>
      <w:lvlText w:val="%5."/>
      <w:lvlJc w:val="left"/>
      <w:pPr>
        <w:ind w:left="3240" w:hanging="360"/>
      </w:pPr>
    </w:lvl>
    <w:lvl w:ilvl="5" w:tplc="181A001B" w:tentative="1">
      <w:start w:val="1"/>
      <w:numFmt w:val="lowerRoman"/>
      <w:lvlText w:val="%6."/>
      <w:lvlJc w:val="right"/>
      <w:pPr>
        <w:ind w:left="3960" w:hanging="180"/>
      </w:pPr>
    </w:lvl>
    <w:lvl w:ilvl="6" w:tplc="181A000F" w:tentative="1">
      <w:start w:val="1"/>
      <w:numFmt w:val="decimal"/>
      <w:lvlText w:val="%7."/>
      <w:lvlJc w:val="left"/>
      <w:pPr>
        <w:ind w:left="4680" w:hanging="360"/>
      </w:pPr>
    </w:lvl>
    <w:lvl w:ilvl="7" w:tplc="181A0019" w:tentative="1">
      <w:start w:val="1"/>
      <w:numFmt w:val="lowerLetter"/>
      <w:lvlText w:val="%8."/>
      <w:lvlJc w:val="left"/>
      <w:pPr>
        <w:ind w:left="5400" w:hanging="360"/>
      </w:pPr>
    </w:lvl>
    <w:lvl w:ilvl="8" w:tplc="181A001B" w:tentative="1">
      <w:start w:val="1"/>
      <w:numFmt w:val="lowerRoman"/>
      <w:lvlText w:val="%9."/>
      <w:lvlJc w:val="right"/>
      <w:pPr>
        <w:ind w:left="6120" w:hanging="180"/>
      </w:pPr>
    </w:lvl>
  </w:abstractNum>
  <w:abstractNum w:abstractNumId="36" w15:restartNumberingAfterBreak="0">
    <w:nsid w:val="33962C70"/>
    <w:multiLevelType w:val="hybridMultilevel"/>
    <w:tmpl w:val="246C95A4"/>
    <w:lvl w:ilvl="0" w:tplc="3E2816FE">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7" w15:restartNumberingAfterBreak="0">
    <w:nsid w:val="369A0068"/>
    <w:multiLevelType w:val="hybridMultilevel"/>
    <w:tmpl w:val="8A78BCD4"/>
    <w:lvl w:ilvl="0" w:tplc="9DDC823A">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8" w15:restartNumberingAfterBreak="0">
    <w:nsid w:val="389C7B5D"/>
    <w:multiLevelType w:val="hybridMultilevel"/>
    <w:tmpl w:val="BF0A5392"/>
    <w:lvl w:ilvl="0" w:tplc="181A000F">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9" w15:restartNumberingAfterBreak="0">
    <w:nsid w:val="3A5516AC"/>
    <w:multiLevelType w:val="hybridMultilevel"/>
    <w:tmpl w:val="013C9694"/>
    <w:lvl w:ilvl="0" w:tplc="9DDC823A">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0" w15:restartNumberingAfterBreak="0">
    <w:nsid w:val="3B2D79AC"/>
    <w:multiLevelType w:val="hybridMultilevel"/>
    <w:tmpl w:val="142AE8EE"/>
    <w:lvl w:ilvl="0" w:tplc="181A000F">
      <w:start w:val="1"/>
      <w:numFmt w:val="decimal"/>
      <w:lvlText w:val="%1."/>
      <w:lvlJc w:val="left"/>
      <w:pPr>
        <w:ind w:left="759" w:hanging="360"/>
      </w:pPr>
    </w:lvl>
    <w:lvl w:ilvl="1" w:tplc="181A0019">
      <w:start w:val="1"/>
      <w:numFmt w:val="lowerLetter"/>
      <w:lvlText w:val="%2."/>
      <w:lvlJc w:val="left"/>
      <w:pPr>
        <w:ind w:left="1479" w:hanging="360"/>
      </w:pPr>
    </w:lvl>
    <w:lvl w:ilvl="2" w:tplc="181A001B" w:tentative="1">
      <w:start w:val="1"/>
      <w:numFmt w:val="lowerRoman"/>
      <w:lvlText w:val="%3."/>
      <w:lvlJc w:val="right"/>
      <w:pPr>
        <w:ind w:left="2199" w:hanging="180"/>
      </w:pPr>
    </w:lvl>
    <w:lvl w:ilvl="3" w:tplc="181A000F" w:tentative="1">
      <w:start w:val="1"/>
      <w:numFmt w:val="decimal"/>
      <w:lvlText w:val="%4."/>
      <w:lvlJc w:val="left"/>
      <w:pPr>
        <w:ind w:left="2919" w:hanging="360"/>
      </w:pPr>
    </w:lvl>
    <w:lvl w:ilvl="4" w:tplc="181A0019" w:tentative="1">
      <w:start w:val="1"/>
      <w:numFmt w:val="lowerLetter"/>
      <w:lvlText w:val="%5."/>
      <w:lvlJc w:val="left"/>
      <w:pPr>
        <w:ind w:left="3639" w:hanging="360"/>
      </w:pPr>
    </w:lvl>
    <w:lvl w:ilvl="5" w:tplc="181A001B" w:tentative="1">
      <w:start w:val="1"/>
      <w:numFmt w:val="lowerRoman"/>
      <w:lvlText w:val="%6."/>
      <w:lvlJc w:val="right"/>
      <w:pPr>
        <w:ind w:left="4359" w:hanging="180"/>
      </w:pPr>
    </w:lvl>
    <w:lvl w:ilvl="6" w:tplc="181A000F" w:tentative="1">
      <w:start w:val="1"/>
      <w:numFmt w:val="decimal"/>
      <w:lvlText w:val="%7."/>
      <w:lvlJc w:val="left"/>
      <w:pPr>
        <w:ind w:left="5079" w:hanging="360"/>
      </w:pPr>
    </w:lvl>
    <w:lvl w:ilvl="7" w:tplc="181A0019" w:tentative="1">
      <w:start w:val="1"/>
      <w:numFmt w:val="lowerLetter"/>
      <w:lvlText w:val="%8."/>
      <w:lvlJc w:val="left"/>
      <w:pPr>
        <w:ind w:left="5799" w:hanging="360"/>
      </w:pPr>
    </w:lvl>
    <w:lvl w:ilvl="8" w:tplc="181A001B" w:tentative="1">
      <w:start w:val="1"/>
      <w:numFmt w:val="lowerRoman"/>
      <w:lvlText w:val="%9."/>
      <w:lvlJc w:val="right"/>
      <w:pPr>
        <w:ind w:left="6519" w:hanging="180"/>
      </w:pPr>
    </w:lvl>
  </w:abstractNum>
  <w:abstractNum w:abstractNumId="41" w15:restartNumberingAfterBreak="0">
    <w:nsid w:val="3EB6037E"/>
    <w:multiLevelType w:val="hybridMultilevel"/>
    <w:tmpl w:val="A532D852"/>
    <w:lvl w:ilvl="0" w:tplc="442E09AC">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2" w15:restartNumberingAfterBreak="0">
    <w:nsid w:val="3FFF540B"/>
    <w:multiLevelType w:val="hybridMultilevel"/>
    <w:tmpl w:val="9F608E20"/>
    <w:lvl w:ilvl="0" w:tplc="EEC23A8E">
      <w:start w:val="1"/>
      <w:numFmt w:val="decimal"/>
      <w:lvlText w:val="%1)"/>
      <w:lvlJc w:val="left"/>
      <w:pPr>
        <w:ind w:left="786" w:hanging="360"/>
      </w:pPr>
      <w:rPr>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3" w15:restartNumberingAfterBreak="0">
    <w:nsid w:val="414361D2"/>
    <w:multiLevelType w:val="hybridMultilevel"/>
    <w:tmpl w:val="95381400"/>
    <w:lvl w:ilvl="0" w:tplc="8B06C768">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4" w15:restartNumberingAfterBreak="0">
    <w:nsid w:val="41A807BB"/>
    <w:multiLevelType w:val="hybridMultilevel"/>
    <w:tmpl w:val="9BCC47D0"/>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5" w15:restartNumberingAfterBreak="0">
    <w:nsid w:val="41B33085"/>
    <w:multiLevelType w:val="hybridMultilevel"/>
    <w:tmpl w:val="FE68A50C"/>
    <w:lvl w:ilvl="0" w:tplc="30A6C2DE">
      <w:start w:val="1"/>
      <w:numFmt w:val="decimal"/>
      <w:lvlText w:val="(%1)"/>
      <w:lvlJc w:val="left"/>
      <w:pPr>
        <w:ind w:left="502"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6" w15:restartNumberingAfterBreak="0">
    <w:nsid w:val="42504487"/>
    <w:multiLevelType w:val="hybridMultilevel"/>
    <w:tmpl w:val="7C82F0A0"/>
    <w:lvl w:ilvl="0" w:tplc="CB7838D0">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7" w15:restartNumberingAfterBreak="0">
    <w:nsid w:val="442D2562"/>
    <w:multiLevelType w:val="hybridMultilevel"/>
    <w:tmpl w:val="C930B250"/>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8" w15:restartNumberingAfterBreak="0">
    <w:nsid w:val="464760FD"/>
    <w:multiLevelType w:val="hybridMultilevel"/>
    <w:tmpl w:val="C104416A"/>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9" w15:restartNumberingAfterBreak="0">
    <w:nsid w:val="482026F0"/>
    <w:multiLevelType w:val="hybridMultilevel"/>
    <w:tmpl w:val="50E4B66C"/>
    <w:lvl w:ilvl="0" w:tplc="E7B25428">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50" w15:restartNumberingAfterBreak="0">
    <w:nsid w:val="49B20115"/>
    <w:multiLevelType w:val="hybridMultilevel"/>
    <w:tmpl w:val="02DACA3A"/>
    <w:lvl w:ilvl="0" w:tplc="BAE46610">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51" w15:restartNumberingAfterBreak="0">
    <w:nsid w:val="4A86478F"/>
    <w:multiLevelType w:val="hybridMultilevel"/>
    <w:tmpl w:val="D576B4CA"/>
    <w:lvl w:ilvl="0" w:tplc="9DDC823A">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52" w15:restartNumberingAfterBreak="0">
    <w:nsid w:val="4B5B1F05"/>
    <w:multiLevelType w:val="hybridMultilevel"/>
    <w:tmpl w:val="FB520974"/>
    <w:lvl w:ilvl="0" w:tplc="9DDC823A">
      <w:start w:val="1"/>
      <w:numFmt w:val="decimal"/>
      <w:lvlText w:val="(%1)"/>
      <w:lvlJc w:val="left"/>
      <w:pPr>
        <w:ind w:left="6882" w:hanging="360"/>
      </w:pPr>
      <w:rPr>
        <w:rFonts w:hint="default"/>
      </w:rPr>
    </w:lvl>
    <w:lvl w:ilvl="1" w:tplc="181A0019" w:tentative="1">
      <w:start w:val="1"/>
      <w:numFmt w:val="lowerLetter"/>
      <w:lvlText w:val="%2."/>
      <w:lvlJc w:val="left"/>
      <w:pPr>
        <w:ind w:left="2498" w:hanging="360"/>
      </w:pPr>
    </w:lvl>
    <w:lvl w:ilvl="2" w:tplc="181A001B" w:tentative="1">
      <w:start w:val="1"/>
      <w:numFmt w:val="lowerRoman"/>
      <w:lvlText w:val="%3."/>
      <w:lvlJc w:val="right"/>
      <w:pPr>
        <w:ind w:left="3218" w:hanging="180"/>
      </w:pPr>
    </w:lvl>
    <w:lvl w:ilvl="3" w:tplc="181A000F" w:tentative="1">
      <w:start w:val="1"/>
      <w:numFmt w:val="decimal"/>
      <w:lvlText w:val="%4."/>
      <w:lvlJc w:val="left"/>
      <w:pPr>
        <w:ind w:left="3938" w:hanging="360"/>
      </w:pPr>
    </w:lvl>
    <w:lvl w:ilvl="4" w:tplc="181A0019" w:tentative="1">
      <w:start w:val="1"/>
      <w:numFmt w:val="lowerLetter"/>
      <w:lvlText w:val="%5."/>
      <w:lvlJc w:val="left"/>
      <w:pPr>
        <w:ind w:left="4658" w:hanging="360"/>
      </w:pPr>
    </w:lvl>
    <w:lvl w:ilvl="5" w:tplc="181A001B" w:tentative="1">
      <w:start w:val="1"/>
      <w:numFmt w:val="lowerRoman"/>
      <w:lvlText w:val="%6."/>
      <w:lvlJc w:val="right"/>
      <w:pPr>
        <w:ind w:left="5378" w:hanging="180"/>
      </w:pPr>
    </w:lvl>
    <w:lvl w:ilvl="6" w:tplc="181A000F" w:tentative="1">
      <w:start w:val="1"/>
      <w:numFmt w:val="decimal"/>
      <w:lvlText w:val="%7."/>
      <w:lvlJc w:val="left"/>
      <w:pPr>
        <w:ind w:left="6098" w:hanging="360"/>
      </w:pPr>
    </w:lvl>
    <w:lvl w:ilvl="7" w:tplc="181A0019" w:tentative="1">
      <w:start w:val="1"/>
      <w:numFmt w:val="lowerLetter"/>
      <w:lvlText w:val="%8."/>
      <w:lvlJc w:val="left"/>
      <w:pPr>
        <w:ind w:left="6818" w:hanging="360"/>
      </w:pPr>
    </w:lvl>
    <w:lvl w:ilvl="8" w:tplc="181A001B" w:tentative="1">
      <w:start w:val="1"/>
      <w:numFmt w:val="lowerRoman"/>
      <w:lvlText w:val="%9."/>
      <w:lvlJc w:val="right"/>
      <w:pPr>
        <w:ind w:left="7538" w:hanging="180"/>
      </w:pPr>
    </w:lvl>
  </w:abstractNum>
  <w:abstractNum w:abstractNumId="53" w15:restartNumberingAfterBreak="0">
    <w:nsid w:val="4B96080C"/>
    <w:multiLevelType w:val="hybridMultilevel"/>
    <w:tmpl w:val="A63A744E"/>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54" w15:restartNumberingAfterBreak="0">
    <w:nsid w:val="4BFD61E8"/>
    <w:multiLevelType w:val="hybridMultilevel"/>
    <w:tmpl w:val="82021B68"/>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55" w15:restartNumberingAfterBreak="0">
    <w:nsid w:val="4C830AC2"/>
    <w:multiLevelType w:val="hybridMultilevel"/>
    <w:tmpl w:val="C3E82264"/>
    <w:lvl w:ilvl="0" w:tplc="C8DE7B92">
      <w:start w:val="1"/>
      <w:numFmt w:val="decimal"/>
      <w:lvlText w:val="%1)"/>
      <w:lvlJc w:val="left"/>
      <w:pPr>
        <w:ind w:left="720" w:hanging="360"/>
      </w:pPr>
      <w:rPr>
        <w:strike w:val="0"/>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56" w15:restartNumberingAfterBreak="0">
    <w:nsid w:val="4E92740A"/>
    <w:multiLevelType w:val="hybridMultilevel"/>
    <w:tmpl w:val="67048874"/>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57" w15:restartNumberingAfterBreak="0">
    <w:nsid w:val="4EA261AB"/>
    <w:multiLevelType w:val="hybridMultilevel"/>
    <w:tmpl w:val="3326B6B6"/>
    <w:lvl w:ilvl="0" w:tplc="ED80D33E">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58" w15:restartNumberingAfterBreak="0">
    <w:nsid w:val="4EFC599C"/>
    <w:multiLevelType w:val="hybridMultilevel"/>
    <w:tmpl w:val="ECF867A0"/>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59" w15:restartNumberingAfterBreak="0">
    <w:nsid w:val="4F0529D3"/>
    <w:multiLevelType w:val="hybridMultilevel"/>
    <w:tmpl w:val="C6ECD518"/>
    <w:lvl w:ilvl="0" w:tplc="9DDC823A">
      <w:start w:val="1"/>
      <w:numFmt w:val="decimal"/>
      <w:lvlText w:val="(%1)"/>
      <w:lvlJc w:val="left"/>
      <w:pPr>
        <w:ind w:left="928"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60" w15:restartNumberingAfterBreak="0">
    <w:nsid w:val="553231F4"/>
    <w:multiLevelType w:val="hybridMultilevel"/>
    <w:tmpl w:val="77F6746E"/>
    <w:lvl w:ilvl="0" w:tplc="9DDC823A">
      <w:start w:val="1"/>
      <w:numFmt w:val="decimal"/>
      <w:lvlText w:val="(%1)"/>
      <w:lvlJc w:val="left"/>
      <w:pPr>
        <w:ind w:left="1070" w:hanging="360"/>
      </w:pPr>
      <w:rPr>
        <w:rFonts w:hint="default"/>
      </w:rPr>
    </w:lvl>
    <w:lvl w:ilvl="1" w:tplc="181A0019" w:tentative="1">
      <w:start w:val="1"/>
      <w:numFmt w:val="lowerLetter"/>
      <w:lvlText w:val="%2."/>
      <w:lvlJc w:val="left"/>
      <w:pPr>
        <w:ind w:left="1080" w:hanging="360"/>
      </w:pPr>
    </w:lvl>
    <w:lvl w:ilvl="2" w:tplc="181A001B" w:tentative="1">
      <w:start w:val="1"/>
      <w:numFmt w:val="lowerRoman"/>
      <w:lvlText w:val="%3."/>
      <w:lvlJc w:val="right"/>
      <w:pPr>
        <w:ind w:left="1800" w:hanging="180"/>
      </w:pPr>
    </w:lvl>
    <w:lvl w:ilvl="3" w:tplc="181A000F" w:tentative="1">
      <w:start w:val="1"/>
      <w:numFmt w:val="decimal"/>
      <w:lvlText w:val="%4."/>
      <w:lvlJc w:val="left"/>
      <w:pPr>
        <w:ind w:left="2520" w:hanging="360"/>
      </w:pPr>
    </w:lvl>
    <w:lvl w:ilvl="4" w:tplc="181A0019" w:tentative="1">
      <w:start w:val="1"/>
      <w:numFmt w:val="lowerLetter"/>
      <w:lvlText w:val="%5."/>
      <w:lvlJc w:val="left"/>
      <w:pPr>
        <w:ind w:left="3240" w:hanging="360"/>
      </w:pPr>
    </w:lvl>
    <w:lvl w:ilvl="5" w:tplc="181A001B" w:tentative="1">
      <w:start w:val="1"/>
      <w:numFmt w:val="lowerRoman"/>
      <w:lvlText w:val="%6."/>
      <w:lvlJc w:val="right"/>
      <w:pPr>
        <w:ind w:left="3960" w:hanging="180"/>
      </w:pPr>
    </w:lvl>
    <w:lvl w:ilvl="6" w:tplc="181A000F" w:tentative="1">
      <w:start w:val="1"/>
      <w:numFmt w:val="decimal"/>
      <w:lvlText w:val="%7."/>
      <w:lvlJc w:val="left"/>
      <w:pPr>
        <w:ind w:left="4680" w:hanging="360"/>
      </w:pPr>
    </w:lvl>
    <w:lvl w:ilvl="7" w:tplc="181A0019" w:tentative="1">
      <w:start w:val="1"/>
      <w:numFmt w:val="lowerLetter"/>
      <w:lvlText w:val="%8."/>
      <w:lvlJc w:val="left"/>
      <w:pPr>
        <w:ind w:left="5400" w:hanging="360"/>
      </w:pPr>
    </w:lvl>
    <w:lvl w:ilvl="8" w:tplc="181A001B" w:tentative="1">
      <w:start w:val="1"/>
      <w:numFmt w:val="lowerRoman"/>
      <w:lvlText w:val="%9."/>
      <w:lvlJc w:val="right"/>
      <w:pPr>
        <w:ind w:left="6120" w:hanging="180"/>
      </w:pPr>
    </w:lvl>
  </w:abstractNum>
  <w:abstractNum w:abstractNumId="61" w15:restartNumberingAfterBreak="0">
    <w:nsid w:val="568D2A21"/>
    <w:multiLevelType w:val="hybridMultilevel"/>
    <w:tmpl w:val="97D2B75A"/>
    <w:lvl w:ilvl="0" w:tplc="A70E3228">
      <w:start w:val="1"/>
      <w:numFmt w:val="decimal"/>
      <w:lvlText w:val="%1)"/>
      <w:lvlJc w:val="left"/>
      <w:pPr>
        <w:ind w:left="4188" w:hanging="360"/>
      </w:pPr>
      <w:rPr>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62" w15:restartNumberingAfterBreak="0">
    <w:nsid w:val="58462D0A"/>
    <w:multiLevelType w:val="hybridMultilevel"/>
    <w:tmpl w:val="8FCE35E8"/>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63" w15:restartNumberingAfterBreak="0">
    <w:nsid w:val="5ACF10FC"/>
    <w:multiLevelType w:val="hybridMultilevel"/>
    <w:tmpl w:val="A768E6C6"/>
    <w:lvl w:ilvl="0" w:tplc="181A000F">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64" w15:restartNumberingAfterBreak="0">
    <w:nsid w:val="5AF10E88"/>
    <w:multiLevelType w:val="hybridMultilevel"/>
    <w:tmpl w:val="AE3A84B0"/>
    <w:lvl w:ilvl="0" w:tplc="181A0011">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65" w15:restartNumberingAfterBreak="0">
    <w:nsid w:val="5B44002C"/>
    <w:multiLevelType w:val="hybridMultilevel"/>
    <w:tmpl w:val="D07EEE8A"/>
    <w:lvl w:ilvl="0" w:tplc="D65AFC44">
      <w:start w:val="1"/>
      <w:numFmt w:val="decimal"/>
      <w:lvlText w:val="(%1)"/>
      <w:lvlJc w:val="left"/>
      <w:pPr>
        <w:ind w:left="720" w:hanging="360"/>
      </w:pPr>
      <w:rPr>
        <w:rFonts w:hint="default"/>
        <w:b w:val="0"/>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66" w15:restartNumberingAfterBreak="0">
    <w:nsid w:val="5BC854B0"/>
    <w:multiLevelType w:val="hybridMultilevel"/>
    <w:tmpl w:val="6330A968"/>
    <w:lvl w:ilvl="0" w:tplc="9DDC823A">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67" w15:restartNumberingAfterBreak="0">
    <w:nsid w:val="5D460DBB"/>
    <w:multiLevelType w:val="hybridMultilevel"/>
    <w:tmpl w:val="ED7E904C"/>
    <w:lvl w:ilvl="0" w:tplc="9DDC823A">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68" w15:restartNumberingAfterBreak="0">
    <w:nsid w:val="5DCA600A"/>
    <w:multiLevelType w:val="hybridMultilevel"/>
    <w:tmpl w:val="DA6C0F66"/>
    <w:lvl w:ilvl="0" w:tplc="1D2687EA">
      <w:start w:val="1"/>
      <w:numFmt w:val="decimal"/>
      <w:lvlText w:val="(%1)"/>
      <w:lvlJc w:val="left"/>
      <w:pPr>
        <w:ind w:left="720" w:hanging="360"/>
      </w:pPr>
      <w:rPr>
        <w:rFonts w:hint="default"/>
        <w:b w:val="0"/>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69" w15:restartNumberingAfterBreak="0">
    <w:nsid w:val="5E175B41"/>
    <w:multiLevelType w:val="hybridMultilevel"/>
    <w:tmpl w:val="043246FC"/>
    <w:lvl w:ilvl="0" w:tplc="9DDC823A">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70" w15:restartNumberingAfterBreak="0">
    <w:nsid w:val="5EA76532"/>
    <w:multiLevelType w:val="hybridMultilevel"/>
    <w:tmpl w:val="0B7860D6"/>
    <w:lvl w:ilvl="0" w:tplc="8E782EF6">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71" w15:restartNumberingAfterBreak="0">
    <w:nsid w:val="5EC2100F"/>
    <w:multiLevelType w:val="hybridMultilevel"/>
    <w:tmpl w:val="9BAEE4FA"/>
    <w:lvl w:ilvl="0" w:tplc="9DDC823A">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72" w15:restartNumberingAfterBreak="0">
    <w:nsid w:val="5F517EF6"/>
    <w:multiLevelType w:val="hybridMultilevel"/>
    <w:tmpl w:val="1EC267DC"/>
    <w:lvl w:ilvl="0" w:tplc="BA18A3A6">
      <w:start w:val="4"/>
      <w:numFmt w:val="decimal"/>
      <w:lvlText w:val="(%1)"/>
      <w:lvlJc w:val="left"/>
      <w:pPr>
        <w:ind w:left="644"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73" w15:restartNumberingAfterBreak="0">
    <w:nsid w:val="61071A35"/>
    <w:multiLevelType w:val="hybridMultilevel"/>
    <w:tmpl w:val="D3E2FCAA"/>
    <w:lvl w:ilvl="0" w:tplc="9104CF96">
      <w:start w:val="1"/>
      <w:numFmt w:val="decimal"/>
      <w:lvlText w:val="(%1)"/>
      <w:lvlJc w:val="left"/>
      <w:pPr>
        <w:ind w:left="2204"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74" w15:restartNumberingAfterBreak="0">
    <w:nsid w:val="62ED5D17"/>
    <w:multiLevelType w:val="hybridMultilevel"/>
    <w:tmpl w:val="B59A82F8"/>
    <w:lvl w:ilvl="0" w:tplc="9DDC823A">
      <w:start w:val="1"/>
      <w:numFmt w:val="decimal"/>
      <w:lvlText w:val="(%1)"/>
      <w:lvlJc w:val="left"/>
      <w:pPr>
        <w:ind w:left="780" w:hanging="360"/>
      </w:pPr>
      <w:rPr>
        <w:rFonts w:hint="default"/>
      </w:rPr>
    </w:lvl>
    <w:lvl w:ilvl="1" w:tplc="181A0019" w:tentative="1">
      <w:start w:val="1"/>
      <w:numFmt w:val="lowerLetter"/>
      <w:lvlText w:val="%2."/>
      <w:lvlJc w:val="left"/>
      <w:pPr>
        <w:ind w:left="1500" w:hanging="360"/>
      </w:pPr>
    </w:lvl>
    <w:lvl w:ilvl="2" w:tplc="181A001B" w:tentative="1">
      <w:start w:val="1"/>
      <w:numFmt w:val="lowerRoman"/>
      <w:lvlText w:val="%3."/>
      <w:lvlJc w:val="right"/>
      <w:pPr>
        <w:ind w:left="2220" w:hanging="180"/>
      </w:pPr>
    </w:lvl>
    <w:lvl w:ilvl="3" w:tplc="181A000F" w:tentative="1">
      <w:start w:val="1"/>
      <w:numFmt w:val="decimal"/>
      <w:lvlText w:val="%4."/>
      <w:lvlJc w:val="left"/>
      <w:pPr>
        <w:ind w:left="2940" w:hanging="360"/>
      </w:pPr>
    </w:lvl>
    <w:lvl w:ilvl="4" w:tplc="181A0019" w:tentative="1">
      <w:start w:val="1"/>
      <w:numFmt w:val="lowerLetter"/>
      <w:lvlText w:val="%5."/>
      <w:lvlJc w:val="left"/>
      <w:pPr>
        <w:ind w:left="3660" w:hanging="360"/>
      </w:pPr>
    </w:lvl>
    <w:lvl w:ilvl="5" w:tplc="181A001B" w:tentative="1">
      <w:start w:val="1"/>
      <w:numFmt w:val="lowerRoman"/>
      <w:lvlText w:val="%6."/>
      <w:lvlJc w:val="right"/>
      <w:pPr>
        <w:ind w:left="4380" w:hanging="180"/>
      </w:pPr>
    </w:lvl>
    <w:lvl w:ilvl="6" w:tplc="181A000F" w:tentative="1">
      <w:start w:val="1"/>
      <w:numFmt w:val="decimal"/>
      <w:lvlText w:val="%7."/>
      <w:lvlJc w:val="left"/>
      <w:pPr>
        <w:ind w:left="5100" w:hanging="360"/>
      </w:pPr>
    </w:lvl>
    <w:lvl w:ilvl="7" w:tplc="181A0019" w:tentative="1">
      <w:start w:val="1"/>
      <w:numFmt w:val="lowerLetter"/>
      <w:lvlText w:val="%8."/>
      <w:lvlJc w:val="left"/>
      <w:pPr>
        <w:ind w:left="5820" w:hanging="360"/>
      </w:pPr>
    </w:lvl>
    <w:lvl w:ilvl="8" w:tplc="181A001B" w:tentative="1">
      <w:start w:val="1"/>
      <w:numFmt w:val="lowerRoman"/>
      <w:lvlText w:val="%9."/>
      <w:lvlJc w:val="right"/>
      <w:pPr>
        <w:ind w:left="6540" w:hanging="180"/>
      </w:pPr>
    </w:lvl>
  </w:abstractNum>
  <w:abstractNum w:abstractNumId="75" w15:restartNumberingAfterBreak="0">
    <w:nsid w:val="637B3F73"/>
    <w:multiLevelType w:val="hybridMultilevel"/>
    <w:tmpl w:val="D1180AEC"/>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76" w15:restartNumberingAfterBreak="0">
    <w:nsid w:val="65070F1D"/>
    <w:multiLevelType w:val="hybridMultilevel"/>
    <w:tmpl w:val="AE3A985C"/>
    <w:lvl w:ilvl="0" w:tplc="AAF4D724">
      <w:start w:val="1"/>
      <w:numFmt w:val="decimal"/>
      <w:lvlText w:val="%1)"/>
      <w:lvlJc w:val="left"/>
      <w:pPr>
        <w:ind w:left="720" w:hanging="360"/>
      </w:pPr>
      <w:rPr>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77" w15:restartNumberingAfterBreak="0">
    <w:nsid w:val="68764C93"/>
    <w:multiLevelType w:val="hybridMultilevel"/>
    <w:tmpl w:val="1B98FDF6"/>
    <w:lvl w:ilvl="0" w:tplc="9DDC823A">
      <w:start w:val="1"/>
      <w:numFmt w:val="decimal"/>
      <w:lvlText w:val="(%1)"/>
      <w:lvlJc w:val="left"/>
      <w:pPr>
        <w:ind w:left="1070" w:hanging="360"/>
      </w:pPr>
      <w:rPr>
        <w:rFonts w:hint="default"/>
      </w:rPr>
    </w:lvl>
    <w:lvl w:ilvl="1" w:tplc="181A0019" w:tentative="1">
      <w:start w:val="1"/>
      <w:numFmt w:val="lowerLetter"/>
      <w:lvlText w:val="%2."/>
      <w:lvlJc w:val="left"/>
      <w:pPr>
        <w:ind w:left="1080" w:hanging="360"/>
      </w:pPr>
    </w:lvl>
    <w:lvl w:ilvl="2" w:tplc="181A001B" w:tentative="1">
      <w:start w:val="1"/>
      <w:numFmt w:val="lowerRoman"/>
      <w:lvlText w:val="%3."/>
      <w:lvlJc w:val="right"/>
      <w:pPr>
        <w:ind w:left="1800" w:hanging="180"/>
      </w:pPr>
    </w:lvl>
    <w:lvl w:ilvl="3" w:tplc="181A000F" w:tentative="1">
      <w:start w:val="1"/>
      <w:numFmt w:val="decimal"/>
      <w:lvlText w:val="%4."/>
      <w:lvlJc w:val="left"/>
      <w:pPr>
        <w:ind w:left="2520" w:hanging="360"/>
      </w:pPr>
    </w:lvl>
    <w:lvl w:ilvl="4" w:tplc="181A0019" w:tentative="1">
      <w:start w:val="1"/>
      <w:numFmt w:val="lowerLetter"/>
      <w:lvlText w:val="%5."/>
      <w:lvlJc w:val="left"/>
      <w:pPr>
        <w:ind w:left="3240" w:hanging="360"/>
      </w:pPr>
    </w:lvl>
    <w:lvl w:ilvl="5" w:tplc="181A001B" w:tentative="1">
      <w:start w:val="1"/>
      <w:numFmt w:val="lowerRoman"/>
      <w:lvlText w:val="%6."/>
      <w:lvlJc w:val="right"/>
      <w:pPr>
        <w:ind w:left="3960" w:hanging="180"/>
      </w:pPr>
    </w:lvl>
    <w:lvl w:ilvl="6" w:tplc="181A000F" w:tentative="1">
      <w:start w:val="1"/>
      <w:numFmt w:val="decimal"/>
      <w:lvlText w:val="%7."/>
      <w:lvlJc w:val="left"/>
      <w:pPr>
        <w:ind w:left="4680" w:hanging="360"/>
      </w:pPr>
    </w:lvl>
    <w:lvl w:ilvl="7" w:tplc="181A0019" w:tentative="1">
      <w:start w:val="1"/>
      <w:numFmt w:val="lowerLetter"/>
      <w:lvlText w:val="%8."/>
      <w:lvlJc w:val="left"/>
      <w:pPr>
        <w:ind w:left="5400" w:hanging="360"/>
      </w:pPr>
    </w:lvl>
    <w:lvl w:ilvl="8" w:tplc="181A001B" w:tentative="1">
      <w:start w:val="1"/>
      <w:numFmt w:val="lowerRoman"/>
      <w:lvlText w:val="%9."/>
      <w:lvlJc w:val="right"/>
      <w:pPr>
        <w:ind w:left="6120" w:hanging="180"/>
      </w:pPr>
    </w:lvl>
  </w:abstractNum>
  <w:abstractNum w:abstractNumId="78" w15:restartNumberingAfterBreak="0">
    <w:nsid w:val="68D207FB"/>
    <w:multiLevelType w:val="hybridMultilevel"/>
    <w:tmpl w:val="90E08708"/>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79" w15:restartNumberingAfterBreak="0">
    <w:nsid w:val="68F95D47"/>
    <w:multiLevelType w:val="hybridMultilevel"/>
    <w:tmpl w:val="A7620158"/>
    <w:lvl w:ilvl="0" w:tplc="E91A0BDE">
      <w:start w:val="1"/>
      <w:numFmt w:val="decimal"/>
      <w:lvlText w:val="%1)"/>
      <w:lvlJc w:val="left"/>
      <w:pPr>
        <w:ind w:left="786" w:hanging="360"/>
      </w:pPr>
      <w:rPr>
        <w:strike w:val="0"/>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80" w15:restartNumberingAfterBreak="0">
    <w:nsid w:val="69385492"/>
    <w:multiLevelType w:val="hybridMultilevel"/>
    <w:tmpl w:val="BEF4458C"/>
    <w:lvl w:ilvl="0" w:tplc="8076BC84">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81" w15:restartNumberingAfterBreak="0">
    <w:nsid w:val="6BAF5B5B"/>
    <w:multiLevelType w:val="hybridMultilevel"/>
    <w:tmpl w:val="ED1029F8"/>
    <w:lvl w:ilvl="0" w:tplc="181A000F">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82" w15:restartNumberingAfterBreak="0">
    <w:nsid w:val="6E770F1F"/>
    <w:multiLevelType w:val="hybridMultilevel"/>
    <w:tmpl w:val="40B61148"/>
    <w:lvl w:ilvl="0" w:tplc="7E4208A4">
      <w:start w:val="1"/>
      <w:numFmt w:val="decimal"/>
      <w:lvlText w:val="%1)"/>
      <w:lvlJc w:val="left"/>
      <w:pPr>
        <w:ind w:left="720" w:hanging="360"/>
      </w:pPr>
      <w:rPr>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83" w15:restartNumberingAfterBreak="0">
    <w:nsid w:val="6EEB03B2"/>
    <w:multiLevelType w:val="hybridMultilevel"/>
    <w:tmpl w:val="6DC8FA92"/>
    <w:lvl w:ilvl="0" w:tplc="519431E8">
      <w:start w:val="1"/>
      <w:numFmt w:val="decimal"/>
      <w:lvlText w:val="%1)"/>
      <w:lvlJc w:val="left"/>
      <w:pPr>
        <w:ind w:left="720" w:hanging="360"/>
      </w:pPr>
      <w:rPr>
        <w:strike w:val="0"/>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84" w15:restartNumberingAfterBreak="0">
    <w:nsid w:val="6F2E10A0"/>
    <w:multiLevelType w:val="hybridMultilevel"/>
    <w:tmpl w:val="D966BC04"/>
    <w:lvl w:ilvl="0" w:tplc="65C254AC">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85" w15:restartNumberingAfterBreak="0">
    <w:nsid w:val="70083CAF"/>
    <w:multiLevelType w:val="hybridMultilevel"/>
    <w:tmpl w:val="A6EA05BE"/>
    <w:lvl w:ilvl="0" w:tplc="90407974">
      <w:start w:val="1"/>
      <w:numFmt w:val="decimal"/>
      <w:lvlText w:val="(%1)"/>
      <w:lvlJc w:val="left"/>
      <w:pPr>
        <w:ind w:left="5464" w:hanging="360"/>
      </w:pPr>
      <w:rPr>
        <w:rFonts w:hint="default"/>
        <w:strike w:val="0"/>
        <w:color w:val="auto"/>
      </w:rPr>
    </w:lvl>
    <w:lvl w:ilvl="1" w:tplc="181A0019" w:tentative="1">
      <w:start w:val="1"/>
      <w:numFmt w:val="lowerLetter"/>
      <w:lvlText w:val="%2."/>
      <w:lvlJc w:val="left"/>
      <w:pPr>
        <w:ind w:left="1080" w:hanging="360"/>
      </w:pPr>
    </w:lvl>
    <w:lvl w:ilvl="2" w:tplc="181A001B" w:tentative="1">
      <w:start w:val="1"/>
      <w:numFmt w:val="lowerRoman"/>
      <w:lvlText w:val="%3."/>
      <w:lvlJc w:val="right"/>
      <w:pPr>
        <w:ind w:left="1800" w:hanging="180"/>
      </w:pPr>
    </w:lvl>
    <w:lvl w:ilvl="3" w:tplc="181A000F" w:tentative="1">
      <w:start w:val="1"/>
      <w:numFmt w:val="decimal"/>
      <w:lvlText w:val="%4."/>
      <w:lvlJc w:val="left"/>
      <w:pPr>
        <w:ind w:left="2520" w:hanging="360"/>
      </w:pPr>
    </w:lvl>
    <w:lvl w:ilvl="4" w:tplc="181A0019" w:tentative="1">
      <w:start w:val="1"/>
      <w:numFmt w:val="lowerLetter"/>
      <w:lvlText w:val="%5."/>
      <w:lvlJc w:val="left"/>
      <w:pPr>
        <w:ind w:left="3240" w:hanging="360"/>
      </w:pPr>
    </w:lvl>
    <w:lvl w:ilvl="5" w:tplc="181A001B" w:tentative="1">
      <w:start w:val="1"/>
      <w:numFmt w:val="lowerRoman"/>
      <w:lvlText w:val="%6."/>
      <w:lvlJc w:val="right"/>
      <w:pPr>
        <w:ind w:left="3960" w:hanging="180"/>
      </w:pPr>
    </w:lvl>
    <w:lvl w:ilvl="6" w:tplc="181A000F" w:tentative="1">
      <w:start w:val="1"/>
      <w:numFmt w:val="decimal"/>
      <w:lvlText w:val="%7."/>
      <w:lvlJc w:val="left"/>
      <w:pPr>
        <w:ind w:left="4680" w:hanging="360"/>
      </w:pPr>
    </w:lvl>
    <w:lvl w:ilvl="7" w:tplc="181A0019" w:tentative="1">
      <w:start w:val="1"/>
      <w:numFmt w:val="lowerLetter"/>
      <w:lvlText w:val="%8."/>
      <w:lvlJc w:val="left"/>
      <w:pPr>
        <w:ind w:left="5400" w:hanging="360"/>
      </w:pPr>
    </w:lvl>
    <w:lvl w:ilvl="8" w:tplc="181A001B" w:tentative="1">
      <w:start w:val="1"/>
      <w:numFmt w:val="lowerRoman"/>
      <w:lvlText w:val="%9."/>
      <w:lvlJc w:val="right"/>
      <w:pPr>
        <w:ind w:left="6120" w:hanging="180"/>
      </w:pPr>
    </w:lvl>
  </w:abstractNum>
  <w:abstractNum w:abstractNumId="86" w15:restartNumberingAfterBreak="0">
    <w:nsid w:val="70A11EA9"/>
    <w:multiLevelType w:val="hybridMultilevel"/>
    <w:tmpl w:val="03BE1070"/>
    <w:lvl w:ilvl="0" w:tplc="9DDC823A">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87" w15:restartNumberingAfterBreak="0">
    <w:nsid w:val="70AE1FB2"/>
    <w:multiLevelType w:val="hybridMultilevel"/>
    <w:tmpl w:val="8B4A17F4"/>
    <w:lvl w:ilvl="0" w:tplc="9DDC823A">
      <w:start w:val="1"/>
      <w:numFmt w:val="decimal"/>
      <w:lvlText w:val="(%1)"/>
      <w:lvlJc w:val="left"/>
      <w:pPr>
        <w:ind w:left="780" w:hanging="360"/>
      </w:pPr>
      <w:rPr>
        <w:rFonts w:hint="default"/>
      </w:rPr>
    </w:lvl>
    <w:lvl w:ilvl="1" w:tplc="181A0019" w:tentative="1">
      <w:start w:val="1"/>
      <w:numFmt w:val="lowerLetter"/>
      <w:lvlText w:val="%2."/>
      <w:lvlJc w:val="left"/>
      <w:pPr>
        <w:ind w:left="1500" w:hanging="360"/>
      </w:pPr>
    </w:lvl>
    <w:lvl w:ilvl="2" w:tplc="181A001B" w:tentative="1">
      <w:start w:val="1"/>
      <w:numFmt w:val="lowerRoman"/>
      <w:lvlText w:val="%3."/>
      <w:lvlJc w:val="right"/>
      <w:pPr>
        <w:ind w:left="2220" w:hanging="180"/>
      </w:pPr>
    </w:lvl>
    <w:lvl w:ilvl="3" w:tplc="181A000F" w:tentative="1">
      <w:start w:val="1"/>
      <w:numFmt w:val="decimal"/>
      <w:lvlText w:val="%4."/>
      <w:lvlJc w:val="left"/>
      <w:pPr>
        <w:ind w:left="2940" w:hanging="360"/>
      </w:pPr>
    </w:lvl>
    <w:lvl w:ilvl="4" w:tplc="181A0019" w:tentative="1">
      <w:start w:val="1"/>
      <w:numFmt w:val="lowerLetter"/>
      <w:lvlText w:val="%5."/>
      <w:lvlJc w:val="left"/>
      <w:pPr>
        <w:ind w:left="3660" w:hanging="360"/>
      </w:pPr>
    </w:lvl>
    <w:lvl w:ilvl="5" w:tplc="181A001B" w:tentative="1">
      <w:start w:val="1"/>
      <w:numFmt w:val="lowerRoman"/>
      <w:lvlText w:val="%6."/>
      <w:lvlJc w:val="right"/>
      <w:pPr>
        <w:ind w:left="4380" w:hanging="180"/>
      </w:pPr>
    </w:lvl>
    <w:lvl w:ilvl="6" w:tplc="181A000F" w:tentative="1">
      <w:start w:val="1"/>
      <w:numFmt w:val="decimal"/>
      <w:lvlText w:val="%7."/>
      <w:lvlJc w:val="left"/>
      <w:pPr>
        <w:ind w:left="5100" w:hanging="360"/>
      </w:pPr>
    </w:lvl>
    <w:lvl w:ilvl="7" w:tplc="181A0019" w:tentative="1">
      <w:start w:val="1"/>
      <w:numFmt w:val="lowerLetter"/>
      <w:lvlText w:val="%8."/>
      <w:lvlJc w:val="left"/>
      <w:pPr>
        <w:ind w:left="5820" w:hanging="360"/>
      </w:pPr>
    </w:lvl>
    <w:lvl w:ilvl="8" w:tplc="181A001B" w:tentative="1">
      <w:start w:val="1"/>
      <w:numFmt w:val="lowerRoman"/>
      <w:lvlText w:val="%9."/>
      <w:lvlJc w:val="right"/>
      <w:pPr>
        <w:ind w:left="6540" w:hanging="180"/>
      </w:pPr>
    </w:lvl>
  </w:abstractNum>
  <w:abstractNum w:abstractNumId="88" w15:restartNumberingAfterBreak="0">
    <w:nsid w:val="71867AC2"/>
    <w:multiLevelType w:val="hybridMultilevel"/>
    <w:tmpl w:val="CBA4D936"/>
    <w:lvl w:ilvl="0" w:tplc="749E5ACA">
      <w:start w:val="1"/>
      <w:numFmt w:val="decimal"/>
      <w:lvlText w:val="%1)"/>
      <w:lvlJc w:val="left"/>
      <w:pPr>
        <w:ind w:left="720" w:hanging="360"/>
      </w:pPr>
      <w:rPr>
        <w:strike w:val="0"/>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89" w15:restartNumberingAfterBreak="0">
    <w:nsid w:val="71D42862"/>
    <w:multiLevelType w:val="hybridMultilevel"/>
    <w:tmpl w:val="9DECCCAE"/>
    <w:lvl w:ilvl="0" w:tplc="A7108B10">
      <w:start w:val="1"/>
      <w:numFmt w:val="decimal"/>
      <w:lvlText w:val="%1)"/>
      <w:lvlJc w:val="left"/>
      <w:pPr>
        <w:ind w:left="720" w:hanging="360"/>
      </w:pPr>
      <w:rPr>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90" w15:restartNumberingAfterBreak="0">
    <w:nsid w:val="720F0B73"/>
    <w:multiLevelType w:val="hybridMultilevel"/>
    <w:tmpl w:val="AFD627B6"/>
    <w:lvl w:ilvl="0" w:tplc="EEBA16A0">
      <w:start w:val="3"/>
      <w:numFmt w:val="decimal"/>
      <w:lvlText w:val="(%1)"/>
      <w:lvlJc w:val="left"/>
      <w:pPr>
        <w:ind w:left="502"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3B0004C"/>
    <w:multiLevelType w:val="hybridMultilevel"/>
    <w:tmpl w:val="9280C6B2"/>
    <w:lvl w:ilvl="0" w:tplc="4ED000DC">
      <w:start w:val="1"/>
      <w:numFmt w:val="decimal"/>
      <w:lvlText w:val="%1)"/>
      <w:lvlJc w:val="left"/>
      <w:pPr>
        <w:ind w:left="720" w:hanging="360"/>
      </w:pPr>
      <w:rPr>
        <w:strike w:val="0"/>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92" w15:restartNumberingAfterBreak="0">
    <w:nsid w:val="75324D23"/>
    <w:multiLevelType w:val="hybridMultilevel"/>
    <w:tmpl w:val="FFA26D88"/>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93" w15:restartNumberingAfterBreak="0">
    <w:nsid w:val="755220A7"/>
    <w:multiLevelType w:val="hybridMultilevel"/>
    <w:tmpl w:val="C276C1FC"/>
    <w:lvl w:ilvl="0" w:tplc="181A0011">
      <w:start w:val="1"/>
      <w:numFmt w:val="decimal"/>
      <w:lvlText w:val="%1)"/>
      <w:lvlJc w:val="left"/>
      <w:pPr>
        <w:ind w:left="7307"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94" w15:restartNumberingAfterBreak="0">
    <w:nsid w:val="75EB1597"/>
    <w:multiLevelType w:val="hybridMultilevel"/>
    <w:tmpl w:val="003EA878"/>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95" w15:restartNumberingAfterBreak="0">
    <w:nsid w:val="79D82672"/>
    <w:multiLevelType w:val="hybridMultilevel"/>
    <w:tmpl w:val="1CC2B776"/>
    <w:lvl w:ilvl="0" w:tplc="A1A00E44">
      <w:start w:val="1"/>
      <w:numFmt w:val="decimal"/>
      <w:lvlText w:val="(%1)"/>
      <w:lvlJc w:val="left"/>
      <w:pPr>
        <w:ind w:left="644" w:hanging="360"/>
      </w:pPr>
      <w:rPr>
        <w:rFonts w:hint="default"/>
        <w:b w:val="0"/>
        <w:color w:val="auto"/>
      </w:rPr>
    </w:lvl>
    <w:lvl w:ilvl="1" w:tplc="181A0019" w:tentative="1">
      <w:start w:val="1"/>
      <w:numFmt w:val="lowerLetter"/>
      <w:lvlText w:val="%2."/>
      <w:lvlJc w:val="left"/>
      <w:pPr>
        <w:ind w:left="1364" w:hanging="360"/>
      </w:pPr>
    </w:lvl>
    <w:lvl w:ilvl="2" w:tplc="181A001B" w:tentative="1">
      <w:start w:val="1"/>
      <w:numFmt w:val="lowerRoman"/>
      <w:lvlText w:val="%3."/>
      <w:lvlJc w:val="right"/>
      <w:pPr>
        <w:ind w:left="2084" w:hanging="180"/>
      </w:pPr>
    </w:lvl>
    <w:lvl w:ilvl="3" w:tplc="181A000F" w:tentative="1">
      <w:start w:val="1"/>
      <w:numFmt w:val="decimal"/>
      <w:lvlText w:val="%4."/>
      <w:lvlJc w:val="left"/>
      <w:pPr>
        <w:ind w:left="2804" w:hanging="360"/>
      </w:pPr>
    </w:lvl>
    <w:lvl w:ilvl="4" w:tplc="181A0019" w:tentative="1">
      <w:start w:val="1"/>
      <w:numFmt w:val="lowerLetter"/>
      <w:lvlText w:val="%5."/>
      <w:lvlJc w:val="left"/>
      <w:pPr>
        <w:ind w:left="3524" w:hanging="360"/>
      </w:pPr>
    </w:lvl>
    <w:lvl w:ilvl="5" w:tplc="181A001B" w:tentative="1">
      <w:start w:val="1"/>
      <w:numFmt w:val="lowerRoman"/>
      <w:lvlText w:val="%6."/>
      <w:lvlJc w:val="right"/>
      <w:pPr>
        <w:ind w:left="4244" w:hanging="180"/>
      </w:pPr>
    </w:lvl>
    <w:lvl w:ilvl="6" w:tplc="181A000F" w:tentative="1">
      <w:start w:val="1"/>
      <w:numFmt w:val="decimal"/>
      <w:lvlText w:val="%7."/>
      <w:lvlJc w:val="left"/>
      <w:pPr>
        <w:ind w:left="4964" w:hanging="360"/>
      </w:pPr>
    </w:lvl>
    <w:lvl w:ilvl="7" w:tplc="181A0019" w:tentative="1">
      <w:start w:val="1"/>
      <w:numFmt w:val="lowerLetter"/>
      <w:lvlText w:val="%8."/>
      <w:lvlJc w:val="left"/>
      <w:pPr>
        <w:ind w:left="5684" w:hanging="360"/>
      </w:pPr>
    </w:lvl>
    <w:lvl w:ilvl="8" w:tplc="181A001B" w:tentative="1">
      <w:start w:val="1"/>
      <w:numFmt w:val="lowerRoman"/>
      <w:lvlText w:val="%9."/>
      <w:lvlJc w:val="right"/>
      <w:pPr>
        <w:ind w:left="6404" w:hanging="180"/>
      </w:pPr>
    </w:lvl>
  </w:abstractNum>
  <w:abstractNum w:abstractNumId="96" w15:restartNumberingAfterBreak="0">
    <w:nsid w:val="7B460FFC"/>
    <w:multiLevelType w:val="hybridMultilevel"/>
    <w:tmpl w:val="F47AB44A"/>
    <w:lvl w:ilvl="0" w:tplc="108C3332">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97" w15:restartNumberingAfterBreak="0">
    <w:nsid w:val="7D295A9C"/>
    <w:multiLevelType w:val="hybridMultilevel"/>
    <w:tmpl w:val="10C00D74"/>
    <w:lvl w:ilvl="0" w:tplc="77009DA6">
      <w:start w:val="1"/>
      <w:numFmt w:val="decimal"/>
      <w:lvlText w:val="%1)"/>
      <w:lvlJc w:val="left"/>
      <w:pPr>
        <w:ind w:left="720" w:hanging="360"/>
      </w:pPr>
      <w:rPr>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98" w15:restartNumberingAfterBreak="0">
    <w:nsid w:val="7D2A10CC"/>
    <w:multiLevelType w:val="hybridMultilevel"/>
    <w:tmpl w:val="E03C08B6"/>
    <w:lvl w:ilvl="0" w:tplc="9DDC823A">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99" w15:restartNumberingAfterBreak="0">
    <w:nsid w:val="7DF43E03"/>
    <w:multiLevelType w:val="hybridMultilevel"/>
    <w:tmpl w:val="8C50453A"/>
    <w:lvl w:ilvl="0" w:tplc="2DD8287A">
      <w:start w:val="4"/>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00" w15:restartNumberingAfterBreak="0">
    <w:nsid w:val="7F5B2016"/>
    <w:multiLevelType w:val="hybridMultilevel"/>
    <w:tmpl w:val="6BB808A2"/>
    <w:lvl w:ilvl="0" w:tplc="9DDC823A">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num w:numId="1">
    <w:abstractNumId w:val="79"/>
  </w:num>
  <w:num w:numId="2">
    <w:abstractNumId w:val="5"/>
  </w:num>
  <w:num w:numId="3">
    <w:abstractNumId w:val="28"/>
  </w:num>
  <w:num w:numId="4">
    <w:abstractNumId w:val="97"/>
  </w:num>
  <w:num w:numId="5">
    <w:abstractNumId w:val="91"/>
  </w:num>
  <w:num w:numId="6">
    <w:abstractNumId w:val="41"/>
  </w:num>
  <w:num w:numId="7">
    <w:abstractNumId w:val="18"/>
  </w:num>
  <w:num w:numId="8">
    <w:abstractNumId w:val="4"/>
  </w:num>
  <w:num w:numId="9">
    <w:abstractNumId w:val="87"/>
  </w:num>
  <w:num w:numId="10">
    <w:abstractNumId w:val="83"/>
  </w:num>
  <w:num w:numId="11">
    <w:abstractNumId w:val="40"/>
  </w:num>
  <w:num w:numId="12">
    <w:abstractNumId w:val="85"/>
  </w:num>
  <w:num w:numId="13">
    <w:abstractNumId w:val="59"/>
  </w:num>
  <w:num w:numId="14">
    <w:abstractNumId w:val="1"/>
  </w:num>
  <w:num w:numId="15">
    <w:abstractNumId w:val="94"/>
  </w:num>
  <w:num w:numId="16">
    <w:abstractNumId w:val="11"/>
  </w:num>
  <w:num w:numId="17">
    <w:abstractNumId w:val="48"/>
  </w:num>
  <w:num w:numId="18">
    <w:abstractNumId w:val="43"/>
  </w:num>
  <w:num w:numId="19">
    <w:abstractNumId w:val="13"/>
  </w:num>
  <w:num w:numId="20">
    <w:abstractNumId w:val="27"/>
  </w:num>
  <w:num w:numId="21">
    <w:abstractNumId w:val="44"/>
  </w:num>
  <w:num w:numId="22">
    <w:abstractNumId w:val="52"/>
  </w:num>
  <w:num w:numId="23">
    <w:abstractNumId w:val="88"/>
  </w:num>
  <w:num w:numId="24">
    <w:abstractNumId w:val="65"/>
  </w:num>
  <w:num w:numId="25">
    <w:abstractNumId w:val="0"/>
  </w:num>
  <w:num w:numId="26">
    <w:abstractNumId w:val="26"/>
  </w:num>
  <w:num w:numId="27">
    <w:abstractNumId w:val="12"/>
  </w:num>
  <w:num w:numId="28">
    <w:abstractNumId w:val="67"/>
  </w:num>
  <w:num w:numId="29">
    <w:abstractNumId w:val="68"/>
  </w:num>
  <w:num w:numId="30">
    <w:abstractNumId w:val="8"/>
  </w:num>
  <w:num w:numId="31">
    <w:abstractNumId w:val="33"/>
  </w:num>
  <w:num w:numId="32">
    <w:abstractNumId w:val="54"/>
  </w:num>
  <w:num w:numId="33">
    <w:abstractNumId w:val="73"/>
  </w:num>
  <w:num w:numId="34">
    <w:abstractNumId w:val="29"/>
  </w:num>
  <w:num w:numId="35">
    <w:abstractNumId w:val="53"/>
  </w:num>
  <w:num w:numId="36">
    <w:abstractNumId w:val="17"/>
  </w:num>
  <w:num w:numId="37">
    <w:abstractNumId w:val="23"/>
  </w:num>
  <w:num w:numId="38">
    <w:abstractNumId w:val="96"/>
  </w:num>
  <w:num w:numId="39">
    <w:abstractNumId w:val="58"/>
  </w:num>
  <w:num w:numId="40">
    <w:abstractNumId w:val="15"/>
  </w:num>
  <w:num w:numId="41">
    <w:abstractNumId w:val="93"/>
  </w:num>
  <w:num w:numId="42">
    <w:abstractNumId w:val="39"/>
  </w:num>
  <w:num w:numId="43">
    <w:abstractNumId w:val="45"/>
  </w:num>
  <w:num w:numId="44">
    <w:abstractNumId w:val="47"/>
  </w:num>
  <w:num w:numId="45">
    <w:abstractNumId w:val="66"/>
  </w:num>
  <w:num w:numId="46">
    <w:abstractNumId w:val="25"/>
  </w:num>
  <w:num w:numId="47">
    <w:abstractNumId w:val="74"/>
  </w:num>
  <w:num w:numId="48">
    <w:abstractNumId w:val="61"/>
  </w:num>
  <w:num w:numId="49">
    <w:abstractNumId w:val="10"/>
  </w:num>
  <w:num w:numId="50">
    <w:abstractNumId w:val="98"/>
  </w:num>
  <w:num w:numId="51">
    <w:abstractNumId w:val="42"/>
  </w:num>
  <w:num w:numId="52">
    <w:abstractNumId w:val="49"/>
  </w:num>
  <w:num w:numId="53">
    <w:abstractNumId w:val="95"/>
  </w:num>
  <w:num w:numId="54">
    <w:abstractNumId w:val="78"/>
  </w:num>
  <w:num w:numId="55">
    <w:abstractNumId w:val="70"/>
  </w:num>
  <w:num w:numId="56">
    <w:abstractNumId w:val="2"/>
  </w:num>
  <w:num w:numId="57">
    <w:abstractNumId w:val="3"/>
  </w:num>
  <w:num w:numId="58">
    <w:abstractNumId w:val="16"/>
  </w:num>
  <w:num w:numId="59">
    <w:abstractNumId w:val="100"/>
  </w:num>
  <w:num w:numId="60">
    <w:abstractNumId w:val="55"/>
  </w:num>
  <w:num w:numId="61">
    <w:abstractNumId w:val="71"/>
  </w:num>
  <w:num w:numId="62">
    <w:abstractNumId w:val="37"/>
  </w:num>
  <w:num w:numId="63">
    <w:abstractNumId w:val="62"/>
  </w:num>
  <w:num w:numId="64">
    <w:abstractNumId w:val="19"/>
  </w:num>
  <w:num w:numId="65">
    <w:abstractNumId w:val="51"/>
  </w:num>
  <w:num w:numId="66">
    <w:abstractNumId w:val="64"/>
  </w:num>
  <w:num w:numId="67">
    <w:abstractNumId w:val="31"/>
  </w:num>
  <w:num w:numId="68">
    <w:abstractNumId w:val="36"/>
  </w:num>
  <w:num w:numId="69">
    <w:abstractNumId w:val="76"/>
  </w:num>
  <w:num w:numId="70">
    <w:abstractNumId w:val="80"/>
  </w:num>
  <w:num w:numId="71">
    <w:abstractNumId w:val="46"/>
  </w:num>
  <w:num w:numId="72">
    <w:abstractNumId w:val="72"/>
  </w:num>
  <w:num w:numId="73">
    <w:abstractNumId w:val="35"/>
  </w:num>
  <w:num w:numId="74">
    <w:abstractNumId w:val="77"/>
  </w:num>
  <w:num w:numId="75">
    <w:abstractNumId w:val="20"/>
  </w:num>
  <w:num w:numId="76">
    <w:abstractNumId w:val="50"/>
  </w:num>
  <w:num w:numId="77">
    <w:abstractNumId w:val="86"/>
  </w:num>
  <w:num w:numId="78">
    <w:abstractNumId w:val="30"/>
  </w:num>
  <w:num w:numId="79">
    <w:abstractNumId w:val="90"/>
  </w:num>
  <w:num w:numId="80">
    <w:abstractNumId w:val="89"/>
  </w:num>
  <w:num w:numId="81">
    <w:abstractNumId w:val="99"/>
  </w:num>
  <w:num w:numId="82">
    <w:abstractNumId w:val="57"/>
  </w:num>
  <w:num w:numId="83">
    <w:abstractNumId w:val="69"/>
  </w:num>
  <w:num w:numId="84">
    <w:abstractNumId w:val="56"/>
  </w:num>
  <w:num w:numId="85">
    <w:abstractNumId w:val="92"/>
  </w:num>
  <w:num w:numId="8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9"/>
  </w:num>
  <w:num w:numId="94">
    <w:abstractNumId w:val="75"/>
  </w:num>
  <w:num w:numId="95">
    <w:abstractNumId w:val="84"/>
  </w:num>
  <w:num w:numId="96">
    <w:abstractNumId w:val="82"/>
  </w:num>
  <w:num w:numId="97">
    <w:abstractNumId w:val="6"/>
  </w:num>
  <w:num w:numId="98">
    <w:abstractNumId w:val="24"/>
  </w:num>
  <w:num w:numId="99">
    <w:abstractNumId w:val="7"/>
  </w:num>
  <w:num w:numId="100">
    <w:abstractNumId w:val="21"/>
  </w:num>
  <w:num w:numId="101">
    <w:abstractNumId w:val="60"/>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AC0"/>
    <w:rsid w:val="00010162"/>
    <w:rsid w:val="00013AB5"/>
    <w:rsid w:val="00013D95"/>
    <w:rsid w:val="00041046"/>
    <w:rsid w:val="00041E53"/>
    <w:rsid w:val="0005583F"/>
    <w:rsid w:val="000607D6"/>
    <w:rsid w:val="00063D49"/>
    <w:rsid w:val="0008708F"/>
    <w:rsid w:val="000936E0"/>
    <w:rsid w:val="000B5935"/>
    <w:rsid w:val="000C018C"/>
    <w:rsid w:val="000C63DB"/>
    <w:rsid w:val="000D1665"/>
    <w:rsid w:val="000D3C7F"/>
    <w:rsid w:val="000D7495"/>
    <w:rsid w:val="000E3C15"/>
    <w:rsid w:val="000F16E6"/>
    <w:rsid w:val="000F4718"/>
    <w:rsid w:val="000F5545"/>
    <w:rsid w:val="0011245F"/>
    <w:rsid w:val="00127BE7"/>
    <w:rsid w:val="001618D2"/>
    <w:rsid w:val="00161EEE"/>
    <w:rsid w:val="00187365"/>
    <w:rsid w:val="00187C18"/>
    <w:rsid w:val="0019267B"/>
    <w:rsid w:val="001A673B"/>
    <w:rsid w:val="001C42CF"/>
    <w:rsid w:val="001C5A72"/>
    <w:rsid w:val="001C5E8D"/>
    <w:rsid w:val="001D2F72"/>
    <w:rsid w:val="001E6214"/>
    <w:rsid w:val="001E6EE8"/>
    <w:rsid w:val="00204F6A"/>
    <w:rsid w:val="0020794F"/>
    <w:rsid w:val="00231F4B"/>
    <w:rsid w:val="002334B7"/>
    <w:rsid w:val="00235CD4"/>
    <w:rsid w:val="0023631E"/>
    <w:rsid w:val="00244FE9"/>
    <w:rsid w:val="002521F1"/>
    <w:rsid w:val="0025404D"/>
    <w:rsid w:val="00276F29"/>
    <w:rsid w:val="00296AA1"/>
    <w:rsid w:val="002A5B49"/>
    <w:rsid w:val="002A6D39"/>
    <w:rsid w:val="002A7CDD"/>
    <w:rsid w:val="002B0ADF"/>
    <w:rsid w:val="002C645F"/>
    <w:rsid w:val="002D0F2B"/>
    <w:rsid w:val="002E10AE"/>
    <w:rsid w:val="00311243"/>
    <w:rsid w:val="00327D19"/>
    <w:rsid w:val="0033455F"/>
    <w:rsid w:val="00334980"/>
    <w:rsid w:val="00345EEB"/>
    <w:rsid w:val="00365EA9"/>
    <w:rsid w:val="0038130D"/>
    <w:rsid w:val="00386F3E"/>
    <w:rsid w:val="003B3082"/>
    <w:rsid w:val="003C1845"/>
    <w:rsid w:val="003C2A63"/>
    <w:rsid w:val="003D1EBA"/>
    <w:rsid w:val="003D48FF"/>
    <w:rsid w:val="003F569A"/>
    <w:rsid w:val="0040608E"/>
    <w:rsid w:val="004620B9"/>
    <w:rsid w:val="004760C4"/>
    <w:rsid w:val="004A754D"/>
    <w:rsid w:val="004C27BB"/>
    <w:rsid w:val="004C728D"/>
    <w:rsid w:val="004D4DA9"/>
    <w:rsid w:val="004E2B7A"/>
    <w:rsid w:val="004E40AC"/>
    <w:rsid w:val="005051C7"/>
    <w:rsid w:val="00530DB0"/>
    <w:rsid w:val="0054047F"/>
    <w:rsid w:val="00544927"/>
    <w:rsid w:val="00580E96"/>
    <w:rsid w:val="00581A55"/>
    <w:rsid w:val="00591AAF"/>
    <w:rsid w:val="00591C0C"/>
    <w:rsid w:val="005C4865"/>
    <w:rsid w:val="005D094F"/>
    <w:rsid w:val="005E0701"/>
    <w:rsid w:val="00632CAF"/>
    <w:rsid w:val="00636F4C"/>
    <w:rsid w:val="00664812"/>
    <w:rsid w:val="0066553F"/>
    <w:rsid w:val="0067177A"/>
    <w:rsid w:val="006808B5"/>
    <w:rsid w:val="0068238B"/>
    <w:rsid w:val="00694445"/>
    <w:rsid w:val="006B38D5"/>
    <w:rsid w:val="006C430E"/>
    <w:rsid w:val="006D2C27"/>
    <w:rsid w:val="006E3C8B"/>
    <w:rsid w:val="00712E5A"/>
    <w:rsid w:val="00722830"/>
    <w:rsid w:val="00742CEF"/>
    <w:rsid w:val="00754E23"/>
    <w:rsid w:val="00795B2E"/>
    <w:rsid w:val="00797B33"/>
    <w:rsid w:val="007A45B5"/>
    <w:rsid w:val="007C5E88"/>
    <w:rsid w:val="007E72A2"/>
    <w:rsid w:val="007E7764"/>
    <w:rsid w:val="0080118E"/>
    <w:rsid w:val="00842535"/>
    <w:rsid w:val="00864957"/>
    <w:rsid w:val="00865421"/>
    <w:rsid w:val="00880447"/>
    <w:rsid w:val="0089698C"/>
    <w:rsid w:val="008D355B"/>
    <w:rsid w:val="008D40C7"/>
    <w:rsid w:val="008E46F3"/>
    <w:rsid w:val="00903E64"/>
    <w:rsid w:val="00936235"/>
    <w:rsid w:val="00943663"/>
    <w:rsid w:val="0099416E"/>
    <w:rsid w:val="00995B5F"/>
    <w:rsid w:val="009D7CA6"/>
    <w:rsid w:val="00A010C6"/>
    <w:rsid w:val="00A11311"/>
    <w:rsid w:val="00A25910"/>
    <w:rsid w:val="00A36AF1"/>
    <w:rsid w:val="00A40306"/>
    <w:rsid w:val="00A46E87"/>
    <w:rsid w:val="00A66A30"/>
    <w:rsid w:val="00A85310"/>
    <w:rsid w:val="00AA0C76"/>
    <w:rsid w:val="00AA273F"/>
    <w:rsid w:val="00AB5CAD"/>
    <w:rsid w:val="00AE190C"/>
    <w:rsid w:val="00AE1BA6"/>
    <w:rsid w:val="00AF38D0"/>
    <w:rsid w:val="00AF51DB"/>
    <w:rsid w:val="00AF5568"/>
    <w:rsid w:val="00B2407A"/>
    <w:rsid w:val="00B27808"/>
    <w:rsid w:val="00B27C0D"/>
    <w:rsid w:val="00B6606D"/>
    <w:rsid w:val="00B95077"/>
    <w:rsid w:val="00BD2C0A"/>
    <w:rsid w:val="00BE16C1"/>
    <w:rsid w:val="00BF4E19"/>
    <w:rsid w:val="00C1425B"/>
    <w:rsid w:val="00C438D5"/>
    <w:rsid w:val="00C47AC9"/>
    <w:rsid w:val="00C52CE3"/>
    <w:rsid w:val="00C642BA"/>
    <w:rsid w:val="00C66A08"/>
    <w:rsid w:val="00C675D9"/>
    <w:rsid w:val="00C81AC0"/>
    <w:rsid w:val="00C90359"/>
    <w:rsid w:val="00C91450"/>
    <w:rsid w:val="00C9742A"/>
    <w:rsid w:val="00CB55EC"/>
    <w:rsid w:val="00CC7D32"/>
    <w:rsid w:val="00CE007F"/>
    <w:rsid w:val="00D021D5"/>
    <w:rsid w:val="00D2211C"/>
    <w:rsid w:val="00D25142"/>
    <w:rsid w:val="00D33B5E"/>
    <w:rsid w:val="00D358B8"/>
    <w:rsid w:val="00D405E8"/>
    <w:rsid w:val="00D71B95"/>
    <w:rsid w:val="00D81D0F"/>
    <w:rsid w:val="00D8455D"/>
    <w:rsid w:val="00D909A0"/>
    <w:rsid w:val="00DB6376"/>
    <w:rsid w:val="00DB6A75"/>
    <w:rsid w:val="00E06464"/>
    <w:rsid w:val="00E06551"/>
    <w:rsid w:val="00E27003"/>
    <w:rsid w:val="00E31F8D"/>
    <w:rsid w:val="00E34E2C"/>
    <w:rsid w:val="00E36011"/>
    <w:rsid w:val="00E42B1B"/>
    <w:rsid w:val="00E6660E"/>
    <w:rsid w:val="00E724A0"/>
    <w:rsid w:val="00E73CF7"/>
    <w:rsid w:val="00E81381"/>
    <w:rsid w:val="00E83179"/>
    <w:rsid w:val="00EC0BD6"/>
    <w:rsid w:val="00EC1597"/>
    <w:rsid w:val="00EC787F"/>
    <w:rsid w:val="00ED482C"/>
    <w:rsid w:val="00EE405C"/>
    <w:rsid w:val="00EF2B5D"/>
    <w:rsid w:val="00F01EF2"/>
    <w:rsid w:val="00F026EB"/>
    <w:rsid w:val="00F13C55"/>
    <w:rsid w:val="00F2418A"/>
    <w:rsid w:val="00F50E26"/>
    <w:rsid w:val="00F621E0"/>
    <w:rsid w:val="00F64786"/>
    <w:rsid w:val="00F75193"/>
    <w:rsid w:val="00F75A8D"/>
    <w:rsid w:val="00F768FE"/>
    <w:rsid w:val="00FA4E92"/>
    <w:rsid w:val="00FA7190"/>
    <w:rsid w:val="00FB0C84"/>
    <w:rsid w:val="00FB10DC"/>
    <w:rsid w:val="00FD70C5"/>
    <w:rsid w:val="00FD7640"/>
    <w:rsid w:val="00FE1DB5"/>
    <w:rsid w:val="00FF63A1"/>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B604CF-D77C-4993-A607-C6C6195FF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1AC0"/>
    <w:pPr>
      <w:spacing w:after="0" w:line="240" w:lineRule="auto"/>
      <w:ind w:firstLine="709"/>
      <w:jc w:val="both"/>
    </w:pPr>
    <w:rPr>
      <w:rFonts w:ascii="Calibri" w:eastAsia="Calibri" w:hAnsi="Calibri" w:cs="Times New Roman"/>
      <w:lang w:val="sr-Latn-B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link w:val="StandardChar"/>
    <w:rsid w:val="00C81AC0"/>
    <w:pPr>
      <w:suppressAutoHyphens/>
      <w:autoSpaceDN w:val="0"/>
      <w:spacing w:after="200" w:line="276" w:lineRule="auto"/>
      <w:textAlignment w:val="baseline"/>
    </w:pPr>
    <w:rPr>
      <w:rFonts w:ascii="Calibri" w:eastAsia="Lucida Sans Unicode" w:hAnsi="Calibri" w:cs="Times New Roman"/>
      <w:kern w:val="3"/>
      <w:lang w:val="hr-BA" w:eastAsia="en-US"/>
    </w:rPr>
  </w:style>
  <w:style w:type="paragraph" w:styleId="ListParagraph">
    <w:name w:val="List Paragraph"/>
    <w:basedOn w:val="Standard"/>
    <w:uiPriority w:val="34"/>
    <w:qFormat/>
    <w:rsid w:val="00C81AC0"/>
    <w:pPr>
      <w:ind w:left="720"/>
    </w:pPr>
  </w:style>
  <w:style w:type="character" w:customStyle="1" w:styleId="StandardChar">
    <w:name w:val="Standard Char"/>
    <w:link w:val="Standard"/>
    <w:rsid w:val="00C81AC0"/>
    <w:rPr>
      <w:rFonts w:ascii="Calibri" w:eastAsia="Lucida Sans Unicode" w:hAnsi="Calibri" w:cs="Times New Roman"/>
      <w:kern w:val="3"/>
      <w:lang w:val="hr-BA" w:eastAsia="en-US"/>
    </w:rPr>
  </w:style>
  <w:style w:type="paragraph" w:customStyle="1" w:styleId="Normal1">
    <w:name w:val="Normal1"/>
    <w:basedOn w:val="Normal"/>
    <w:rsid w:val="00C81AC0"/>
    <w:pPr>
      <w:spacing w:before="100" w:beforeAutospacing="1" w:after="100" w:afterAutospacing="1"/>
      <w:ind w:firstLine="0"/>
      <w:jc w:val="left"/>
    </w:pPr>
    <w:rPr>
      <w:rFonts w:ascii="Arial" w:eastAsia="Times New Roman" w:hAnsi="Arial" w:cs="Arial"/>
      <w:lang w:val="en-US"/>
    </w:rPr>
  </w:style>
  <w:style w:type="paragraph" w:styleId="NormalWeb">
    <w:name w:val="Normal (Web)"/>
    <w:basedOn w:val="Standard"/>
    <w:rsid w:val="00C81AC0"/>
    <w:pPr>
      <w:spacing w:before="28" w:after="28" w:line="240" w:lineRule="auto"/>
    </w:pPr>
    <w:rPr>
      <w:rFonts w:ascii="Times New Roman" w:eastAsia="Calibri" w:hAnsi="Times New Roman"/>
      <w:sz w:val="24"/>
      <w:szCs w:val="24"/>
      <w:lang w:eastAsia="hr-HR"/>
    </w:rPr>
  </w:style>
  <w:style w:type="paragraph" w:customStyle="1" w:styleId="t-11-9-sred">
    <w:name w:val="t-11-9-sred"/>
    <w:basedOn w:val="Normal"/>
    <w:rsid w:val="00C81AC0"/>
    <w:pPr>
      <w:spacing w:before="100" w:beforeAutospacing="1" w:after="100" w:afterAutospacing="1"/>
      <w:ind w:firstLine="0"/>
      <w:jc w:val="left"/>
    </w:pPr>
    <w:rPr>
      <w:rFonts w:ascii="Times New Roman" w:eastAsia="Times New Roman" w:hAnsi="Times New Roman"/>
      <w:sz w:val="24"/>
      <w:szCs w:val="24"/>
      <w:lang w:val="en-US"/>
    </w:rPr>
  </w:style>
  <w:style w:type="paragraph" w:styleId="NoSpacing">
    <w:name w:val="No Spacing"/>
    <w:uiPriority w:val="1"/>
    <w:qFormat/>
    <w:rsid w:val="00C81AC0"/>
    <w:pPr>
      <w:spacing w:after="0" w:line="240" w:lineRule="auto"/>
    </w:pPr>
    <w:rPr>
      <w:rFonts w:ascii="Calibri" w:eastAsia="Calibri" w:hAnsi="Calibri" w:cs="Times New Roman"/>
      <w:lang w:val="sr-Latn-BA" w:eastAsia="en-US"/>
    </w:rPr>
  </w:style>
  <w:style w:type="character" w:styleId="CommentReference">
    <w:name w:val="annotation reference"/>
    <w:uiPriority w:val="99"/>
    <w:semiHidden/>
    <w:unhideWhenUsed/>
    <w:rsid w:val="00C81AC0"/>
    <w:rPr>
      <w:sz w:val="16"/>
      <w:szCs w:val="16"/>
    </w:rPr>
  </w:style>
  <w:style w:type="paragraph" w:styleId="CommentText">
    <w:name w:val="annotation text"/>
    <w:basedOn w:val="Normal"/>
    <w:link w:val="CommentTextChar"/>
    <w:uiPriority w:val="99"/>
    <w:semiHidden/>
    <w:unhideWhenUsed/>
    <w:rsid w:val="00C81AC0"/>
    <w:rPr>
      <w:sz w:val="20"/>
      <w:szCs w:val="20"/>
      <w:lang w:val="x-none" w:eastAsia="x-none"/>
    </w:rPr>
  </w:style>
  <w:style w:type="character" w:customStyle="1" w:styleId="CommentTextChar">
    <w:name w:val="Comment Text Char"/>
    <w:basedOn w:val="DefaultParagraphFont"/>
    <w:link w:val="CommentText"/>
    <w:uiPriority w:val="99"/>
    <w:semiHidden/>
    <w:rsid w:val="00C81AC0"/>
    <w:rPr>
      <w:rFonts w:ascii="Calibri" w:eastAsia="Calibri" w:hAnsi="Calibri" w:cs="Times New Roman"/>
      <w:sz w:val="20"/>
      <w:szCs w:val="20"/>
      <w:lang w:val="x-none" w:eastAsia="x-none"/>
    </w:rPr>
  </w:style>
  <w:style w:type="paragraph" w:styleId="CommentSubject">
    <w:name w:val="annotation subject"/>
    <w:basedOn w:val="CommentText"/>
    <w:next w:val="CommentText"/>
    <w:link w:val="CommentSubjectChar"/>
    <w:uiPriority w:val="99"/>
    <w:semiHidden/>
    <w:unhideWhenUsed/>
    <w:rsid w:val="00C81AC0"/>
    <w:rPr>
      <w:b/>
      <w:bCs/>
    </w:rPr>
  </w:style>
  <w:style w:type="character" w:customStyle="1" w:styleId="CommentSubjectChar">
    <w:name w:val="Comment Subject Char"/>
    <w:basedOn w:val="CommentTextChar"/>
    <w:link w:val="CommentSubject"/>
    <w:uiPriority w:val="99"/>
    <w:semiHidden/>
    <w:rsid w:val="00C81AC0"/>
    <w:rPr>
      <w:rFonts w:ascii="Calibri" w:eastAsia="Calibri" w:hAnsi="Calibri" w:cs="Times New Roman"/>
      <w:b/>
      <w:bCs/>
      <w:sz w:val="20"/>
      <w:szCs w:val="20"/>
      <w:lang w:val="x-none" w:eastAsia="x-none"/>
    </w:rPr>
  </w:style>
  <w:style w:type="paragraph" w:styleId="BalloonText">
    <w:name w:val="Balloon Text"/>
    <w:basedOn w:val="Normal"/>
    <w:link w:val="BalloonTextChar"/>
    <w:uiPriority w:val="99"/>
    <w:semiHidden/>
    <w:unhideWhenUsed/>
    <w:rsid w:val="00C81AC0"/>
    <w:rPr>
      <w:rFonts w:ascii="Tahoma" w:hAnsi="Tahoma"/>
      <w:sz w:val="16"/>
      <w:szCs w:val="16"/>
      <w:lang w:val="x-none" w:eastAsia="x-none"/>
    </w:rPr>
  </w:style>
  <w:style w:type="character" w:customStyle="1" w:styleId="BalloonTextChar">
    <w:name w:val="Balloon Text Char"/>
    <w:basedOn w:val="DefaultParagraphFont"/>
    <w:link w:val="BalloonText"/>
    <w:uiPriority w:val="99"/>
    <w:semiHidden/>
    <w:rsid w:val="00C81AC0"/>
    <w:rPr>
      <w:rFonts w:ascii="Tahoma" w:eastAsia="Calibri" w:hAnsi="Tahoma" w:cs="Times New Roman"/>
      <w:sz w:val="16"/>
      <w:szCs w:val="16"/>
      <w:lang w:val="x-none" w:eastAsia="x-none"/>
    </w:rPr>
  </w:style>
  <w:style w:type="paragraph" w:customStyle="1" w:styleId="t-9-8">
    <w:name w:val="t-9-8"/>
    <w:basedOn w:val="Standard"/>
    <w:rsid w:val="00C81AC0"/>
    <w:pPr>
      <w:spacing w:before="28" w:after="28" w:line="240" w:lineRule="auto"/>
    </w:pPr>
    <w:rPr>
      <w:rFonts w:ascii="Times New Roman" w:eastAsia="Calibri" w:hAnsi="Times New Roman"/>
      <w:sz w:val="24"/>
      <w:szCs w:val="24"/>
    </w:rPr>
  </w:style>
  <w:style w:type="paragraph" w:customStyle="1" w:styleId="Default">
    <w:name w:val="Default"/>
    <w:rsid w:val="00C81AC0"/>
    <w:pPr>
      <w:autoSpaceDE w:val="0"/>
      <w:autoSpaceDN w:val="0"/>
      <w:adjustRightInd w:val="0"/>
      <w:spacing w:after="0" w:line="240" w:lineRule="auto"/>
    </w:pPr>
    <w:rPr>
      <w:rFonts w:ascii="Times New Roman" w:eastAsia="Calibri" w:hAnsi="Times New Roman" w:cs="Times New Roman"/>
      <w:color w:val="000000"/>
      <w:sz w:val="24"/>
      <w:szCs w:val="24"/>
      <w:lang w:val="sr-Latn-BA" w:eastAsia="en-US"/>
    </w:rPr>
  </w:style>
  <w:style w:type="paragraph" w:customStyle="1" w:styleId="clanak">
    <w:name w:val="clanak"/>
    <w:basedOn w:val="Normal"/>
    <w:rsid w:val="00C81AC0"/>
    <w:pPr>
      <w:spacing w:before="100" w:beforeAutospacing="1" w:after="100" w:afterAutospacing="1"/>
      <w:ind w:firstLine="0"/>
      <w:jc w:val="left"/>
    </w:pPr>
    <w:rPr>
      <w:rFonts w:ascii="Times New Roman" w:eastAsia="Times New Roman" w:hAnsi="Times New Roman"/>
      <w:sz w:val="24"/>
      <w:szCs w:val="24"/>
      <w:lang w:val="hr-HR" w:eastAsia="hr-HR"/>
    </w:rPr>
  </w:style>
  <w:style w:type="paragraph" w:customStyle="1" w:styleId="Paragrafspiska">
    <w:name w:val="Paragraf spiska"/>
    <w:basedOn w:val="Standard"/>
    <w:uiPriority w:val="99"/>
    <w:rsid w:val="00C81AC0"/>
    <w:pPr>
      <w:ind w:left="720"/>
    </w:pPr>
    <w:rPr>
      <w:rFonts w:eastAsia="Times New Roman"/>
    </w:rPr>
  </w:style>
  <w:style w:type="character" w:customStyle="1" w:styleId="kurziv1">
    <w:name w:val="kurziv1"/>
    <w:rsid w:val="00C81AC0"/>
    <w:rPr>
      <w:rFonts w:cs="Times New Roman"/>
      <w:i/>
      <w:iCs/>
    </w:rPr>
  </w:style>
  <w:style w:type="paragraph" w:customStyle="1" w:styleId="norm">
    <w:name w:val="norm"/>
    <w:basedOn w:val="Normal"/>
    <w:rsid w:val="00C81AC0"/>
    <w:pPr>
      <w:spacing w:before="100" w:beforeAutospacing="1" w:after="100" w:afterAutospacing="1"/>
      <w:ind w:firstLine="0"/>
      <w:jc w:val="left"/>
    </w:pPr>
    <w:rPr>
      <w:rFonts w:ascii="Times New Roman" w:eastAsia="Times New Roman" w:hAnsi="Times New Roman"/>
      <w:sz w:val="24"/>
      <w:szCs w:val="24"/>
      <w:lang w:eastAsia="sr-Latn-BA"/>
    </w:rPr>
  </w:style>
  <w:style w:type="paragraph" w:styleId="PlainText">
    <w:name w:val="Plain Text"/>
    <w:aliases w:val="Char Char Char Char Char,Char Char Char Char, Char Char, Char"/>
    <w:basedOn w:val="Normal"/>
    <w:link w:val="PlainTextChar"/>
    <w:rsid w:val="00C81AC0"/>
    <w:pPr>
      <w:ind w:firstLine="0"/>
      <w:jc w:val="left"/>
    </w:pPr>
    <w:rPr>
      <w:rFonts w:ascii="Courier New" w:eastAsia="Times New Roman" w:hAnsi="Courier New"/>
      <w:sz w:val="24"/>
      <w:szCs w:val="24"/>
      <w:lang w:val="x-none" w:eastAsia="x-none"/>
    </w:rPr>
  </w:style>
  <w:style w:type="character" w:customStyle="1" w:styleId="PlainTextChar">
    <w:name w:val="Plain Text Char"/>
    <w:aliases w:val="Char Char Char Char Char Char,Char Char Char Char Char1, Char Char Char, Char Char1"/>
    <w:basedOn w:val="DefaultParagraphFont"/>
    <w:link w:val="PlainText"/>
    <w:rsid w:val="00C81AC0"/>
    <w:rPr>
      <w:rFonts w:ascii="Courier New" w:eastAsia="Times New Roman" w:hAnsi="Courier New" w:cs="Times New Roman"/>
      <w:sz w:val="24"/>
      <w:szCs w:val="24"/>
      <w:lang w:val="x-none" w:eastAsia="x-none"/>
    </w:rPr>
  </w:style>
  <w:style w:type="character" w:customStyle="1" w:styleId="kurziv">
    <w:name w:val="kurziv"/>
    <w:basedOn w:val="DefaultParagraphFont"/>
    <w:rsid w:val="00C81AC0"/>
  </w:style>
  <w:style w:type="character" w:customStyle="1" w:styleId="apple-converted-space">
    <w:name w:val="apple-converted-space"/>
    <w:basedOn w:val="DefaultParagraphFont"/>
    <w:rsid w:val="00C81AC0"/>
  </w:style>
  <w:style w:type="paragraph" w:styleId="Revision">
    <w:name w:val="Revision"/>
    <w:hidden/>
    <w:uiPriority w:val="99"/>
    <w:semiHidden/>
    <w:rsid w:val="00C81AC0"/>
    <w:pPr>
      <w:spacing w:after="0" w:line="240" w:lineRule="auto"/>
    </w:pPr>
    <w:rPr>
      <w:rFonts w:ascii="Calibri" w:eastAsia="Calibri" w:hAnsi="Calibri" w:cs="Times New Roman"/>
      <w:lang w:val="sr-Latn-BA" w:eastAsia="en-US"/>
    </w:rPr>
  </w:style>
  <w:style w:type="paragraph" w:customStyle="1" w:styleId="Char">
    <w:name w:val="Char"/>
    <w:basedOn w:val="Normal"/>
    <w:rsid w:val="00C81AC0"/>
    <w:pPr>
      <w:spacing w:after="160" w:line="240" w:lineRule="exact"/>
      <w:ind w:firstLine="0"/>
      <w:jc w:val="left"/>
    </w:pPr>
    <w:rPr>
      <w:rFonts w:ascii="Tahoma" w:eastAsia="Times New Roman" w:hAnsi="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27</Pages>
  <Words>10922</Words>
  <Characters>62257</Characters>
  <Application>Microsoft Office Word</Application>
  <DocSecurity>0</DocSecurity>
  <Lines>518</Lines>
  <Paragraphs>146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73033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DraganR</dc:creator>
  <cp:keywords/>
  <dc:description/>
  <cp:lastModifiedBy>DraganR</cp:lastModifiedBy>
  <cp:revision>2</cp:revision>
  <dcterms:created xsi:type="dcterms:W3CDTF">2018-12-04T12:10:00Z</dcterms:created>
  <dcterms:modified xsi:type="dcterms:W3CDTF">2018-12-04T12:10:00Z</dcterms:modified>
</cp:coreProperties>
</file>